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9A" w:rsidRPr="007F0FCA" w:rsidRDefault="00136C9A" w:rsidP="00136C9A">
      <w:pPr>
        <w:jc w:val="center"/>
        <w:rPr>
          <w:sz w:val="28"/>
          <w:szCs w:val="28"/>
        </w:rPr>
      </w:pPr>
      <w:r w:rsidRPr="007F0FCA">
        <w:rPr>
          <w:sz w:val="28"/>
          <w:szCs w:val="28"/>
        </w:rPr>
        <w:t>Контрольная работа по теме «Решение уравнений»,6 класс</w:t>
      </w:r>
    </w:p>
    <w:p w:rsidR="00136C9A" w:rsidRDefault="00136C9A" w:rsidP="00136C9A">
      <w:pPr>
        <w:rPr>
          <w:sz w:val="28"/>
          <w:szCs w:val="28"/>
        </w:rPr>
      </w:pPr>
      <w:r w:rsidRPr="007F0FCA">
        <w:rPr>
          <w:sz w:val="28"/>
          <w:szCs w:val="28"/>
        </w:rPr>
        <w:t>А</w:t>
      </w:r>
      <w:proofErr w:type="gramStart"/>
      <w:r w:rsidRPr="007F0FCA">
        <w:rPr>
          <w:sz w:val="28"/>
          <w:szCs w:val="28"/>
        </w:rPr>
        <w:t>1</w:t>
      </w:r>
      <w:proofErr w:type="gramEnd"/>
      <w:r w:rsidRPr="007F0FCA">
        <w:rPr>
          <w:sz w:val="28"/>
          <w:szCs w:val="28"/>
        </w:rPr>
        <w:t xml:space="preserve">. </w:t>
      </w:r>
      <w:r>
        <w:rPr>
          <w:sz w:val="28"/>
          <w:szCs w:val="28"/>
        </w:rPr>
        <w:t>Упростите выражение -3,7х</w:t>
      </w:r>
      <w:r w:rsidRPr="007F0FCA">
        <w:rPr>
          <w:sz w:val="28"/>
          <w:szCs w:val="28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15pt;height:6.15pt" o:ole="">
            <v:imagedata r:id="rId5" o:title=""/>
          </v:shape>
          <o:OLEObject Type="Embed" ProgID="Equation.3" ShapeID="_x0000_i1025" DrawAspect="Content" ObjectID="_1445697576" r:id="rId6"/>
        </w:object>
      </w:r>
      <w:r>
        <w:rPr>
          <w:sz w:val="28"/>
          <w:szCs w:val="28"/>
        </w:rPr>
        <w:t>10у.</w:t>
      </w:r>
    </w:p>
    <w:p w:rsidR="00136C9A" w:rsidRPr="0028525E" w:rsidRDefault="00136C9A" w:rsidP="00136C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525E">
        <w:rPr>
          <w:sz w:val="28"/>
          <w:szCs w:val="28"/>
        </w:rPr>
        <w:t xml:space="preserve"> 37ху;</w:t>
      </w:r>
      <w:r>
        <w:rPr>
          <w:sz w:val="28"/>
          <w:szCs w:val="28"/>
        </w:rPr>
        <w:t xml:space="preserve">   2)  </w:t>
      </w:r>
      <w:r w:rsidRPr="0028525E">
        <w:rPr>
          <w:sz w:val="28"/>
          <w:szCs w:val="28"/>
        </w:rPr>
        <w:t>-37ху</w:t>
      </w:r>
      <w:proofErr w:type="gramStart"/>
      <w:r w:rsidRPr="0028525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2852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3)</w:t>
      </w:r>
      <w:r w:rsidRPr="0028525E">
        <w:rPr>
          <w:sz w:val="28"/>
          <w:szCs w:val="28"/>
        </w:rPr>
        <w:t xml:space="preserve"> -0,37ху </w:t>
      </w:r>
      <w:r>
        <w:rPr>
          <w:sz w:val="28"/>
          <w:szCs w:val="28"/>
        </w:rPr>
        <w:t>;</w:t>
      </w:r>
      <w:r w:rsidRPr="0028525E">
        <w:rPr>
          <w:sz w:val="28"/>
          <w:szCs w:val="28"/>
        </w:rPr>
        <w:t xml:space="preserve">         4).ху-37</w:t>
      </w:r>
      <w:r>
        <w:rPr>
          <w:sz w:val="28"/>
          <w:szCs w:val="28"/>
        </w:rPr>
        <w:t>.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 Приведите подобные слагаемые     -5х +4у -3х- 2у.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1) -2х+ 2у;     2). -16ху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3). 2х +2у ;       4). -8х +2у.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 Выполните переброску слагаемых, содержащих неизвестное, в левую часть уравнения: 5х = 4х + 3х + 14.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1)5х +4х + 3х = 142;   2) -5х – 4х + 3х = 14; 3)5х – 4х – 3х = 14; 4)5х -4х – 3х = 14.</w:t>
      </w:r>
    </w:p>
    <w:p w:rsidR="00136C9A" w:rsidRPr="0028525E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простите выражение    -</w:t>
      </w:r>
      <w:r w:rsidRPr="002852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</w:t>
      </w:r>
      <w:r w:rsidRPr="0028525E">
        <w:rPr>
          <w:sz w:val="28"/>
          <w:szCs w:val="28"/>
        </w:rPr>
        <w:t xml:space="preserve"> – 3,8) + (4,8 +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</w:t>
      </w:r>
      <w:r w:rsidRPr="0028525E">
        <w:rPr>
          <w:sz w:val="28"/>
          <w:szCs w:val="28"/>
        </w:rPr>
        <w:t>.</w:t>
      </w:r>
    </w:p>
    <w:p w:rsidR="00136C9A" w:rsidRDefault="00136C9A" w:rsidP="00136C9A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2m + 8,6; 2) -2m + 8,6;      3)1       4) 8,6;</w:t>
      </w:r>
    </w:p>
    <w:p w:rsidR="00136C9A" w:rsidRDefault="00136C9A" w:rsidP="00136C9A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CA6329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Укажите число, которое является корнем уравнения 4х – 5 = 8 + 3х.</w:t>
      </w:r>
      <w:proofErr w:type="gramEnd"/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1)13;        2) -13;     3) 3;       4)-2.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vertAlign w:val="subscript"/>
        </w:rPr>
        <w:t>6</w:t>
      </w:r>
      <w:proofErr w:type="gramEnd"/>
      <w:r>
        <w:rPr>
          <w:sz w:val="28"/>
          <w:szCs w:val="28"/>
          <w:vertAlign w:val="subscript"/>
        </w:rPr>
        <w:t xml:space="preserve">.     </w:t>
      </w:r>
      <w:r>
        <w:rPr>
          <w:sz w:val="28"/>
          <w:szCs w:val="28"/>
        </w:rPr>
        <w:t xml:space="preserve">Является ли число 0 корнем уравнения 15 +2х =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+15.</w:t>
      </w:r>
    </w:p>
    <w:p w:rsidR="00136C9A" w:rsidRDefault="00136C9A" w:rsidP="00136C9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Да;  2) нет.</w:t>
      </w:r>
    </w:p>
    <w:p w:rsidR="00136C9A" w:rsidRDefault="00136C9A" w:rsidP="00136C9A">
      <w:pPr>
        <w:rPr>
          <w:sz w:val="28"/>
          <w:szCs w:val="28"/>
        </w:rPr>
      </w:pPr>
      <w:r w:rsidRPr="00CA6329">
        <w:rPr>
          <w:sz w:val="28"/>
          <w:szCs w:val="28"/>
        </w:rPr>
        <w:t>А</w:t>
      </w:r>
      <w:r w:rsidRPr="00CA6329">
        <w:rPr>
          <w:sz w:val="28"/>
          <w:szCs w:val="28"/>
          <w:vertAlign w:val="subscript"/>
        </w:rPr>
        <w:t>7</w:t>
      </w:r>
      <w:proofErr w:type="gramStart"/>
      <w:r w:rsidRPr="00CA6329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каком значении а верно равенство    а +8а – 5а = 2,4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1)6;   2) -3;   3)0,6;  4) -0,2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Найдите корень уравнения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=- 27 среди    данных чисел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36C9A" w:rsidRDefault="00136C9A" w:rsidP="00136C9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-4;  2) 2;  3) -3;   4) 3.</w:t>
      </w:r>
    </w:p>
    <w:p w:rsidR="00136C9A" w:rsidRDefault="00136C9A" w:rsidP="00136C9A">
      <w:pPr>
        <w:rPr>
          <w:sz w:val="28"/>
          <w:szCs w:val="28"/>
        </w:rPr>
      </w:pPr>
      <w:r w:rsidRPr="00FD00A4">
        <w:rPr>
          <w:sz w:val="28"/>
          <w:szCs w:val="28"/>
        </w:rPr>
        <w:t>А</w:t>
      </w:r>
      <w:r w:rsidRPr="00FD00A4">
        <w:rPr>
          <w:sz w:val="28"/>
          <w:szCs w:val="28"/>
          <w:vertAlign w:val="subscript"/>
        </w:rPr>
        <w:t>9</w:t>
      </w:r>
      <w:proofErr w:type="gramStart"/>
      <w:r>
        <w:rPr>
          <w:sz w:val="28"/>
          <w:szCs w:val="28"/>
        </w:rPr>
        <w:t xml:space="preserve">   Р</w:t>
      </w:r>
      <w:proofErr w:type="gramEnd"/>
      <w:r>
        <w:rPr>
          <w:sz w:val="28"/>
          <w:szCs w:val="28"/>
        </w:rPr>
        <w:t xml:space="preserve">еши уравнение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+8 = 5.</w:t>
      </w:r>
    </w:p>
    <w:p w:rsidR="00795B3E" w:rsidRPr="00795B3E" w:rsidRDefault="00795B3E" w:rsidP="00136C9A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. Найди корень уравнения   -3х = - 5</w:t>
      </w:r>
    </w:p>
    <w:p w:rsidR="00136C9A" w:rsidRDefault="00136C9A" w:rsidP="00136C9A">
      <w:pPr>
        <w:rPr>
          <w:sz w:val="28"/>
          <w:szCs w:val="28"/>
        </w:rPr>
      </w:pPr>
      <w:r w:rsidRPr="00FD00A4">
        <w:rPr>
          <w:sz w:val="28"/>
          <w:szCs w:val="28"/>
        </w:rPr>
        <w:t>А</w:t>
      </w:r>
      <w:r w:rsidRPr="00FD00A4">
        <w:rPr>
          <w:sz w:val="28"/>
          <w:szCs w:val="28"/>
          <w:vertAlign w:val="subscript"/>
        </w:rPr>
        <w:t>1</w:t>
      </w:r>
      <w:r w:rsidR="00795B3E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 xml:space="preserve">айдите значение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из уравнения 2х -4 =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+5.</w:t>
      </w:r>
    </w:p>
    <w:p w:rsidR="00136C9A" w:rsidRDefault="00136C9A" w:rsidP="00136C9A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  <w:lang w:val="en-US"/>
        </w:rPr>
        <w:t>II</w:t>
      </w:r>
      <w:proofErr w:type="gramEnd"/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>Реши  уравнения:     В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.        </w:t>
      </w:r>
      <w:r>
        <w:rPr>
          <w:sz w:val="28"/>
          <w:szCs w:val="28"/>
        </w:rPr>
        <w:t>2 – 3(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+2) = 5 – 2х.</w:t>
      </w:r>
      <w:r w:rsidR="00447A14">
        <w:rPr>
          <w:sz w:val="28"/>
          <w:szCs w:val="28"/>
        </w:rPr>
        <w:t xml:space="preserve"> 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   3(0,5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4) +8,5х =18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</w:t>
      </w:r>
      <w:r>
        <w:rPr>
          <w:sz w:val="28"/>
          <w:szCs w:val="28"/>
          <w:vertAlign w:val="subscript"/>
        </w:rPr>
        <w:t xml:space="preserve">3. </w:t>
      </w:r>
      <w:r>
        <w:rPr>
          <w:sz w:val="28"/>
          <w:szCs w:val="28"/>
        </w:rPr>
        <w:t xml:space="preserve">      </w:t>
      </w:r>
      <w:r w:rsidRPr="00FC0428">
        <w:rPr>
          <w:position w:val="-10"/>
          <w:sz w:val="28"/>
          <w:szCs w:val="28"/>
        </w:rPr>
        <w:object w:dxaOrig="180" w:dyaOrig="340">
          <v:shape id="_x0000_i1026" type="#_x0000_t75" style="width:9.25pt;height:17.25pt" o:ole="">
            <v:imagedata r:id="rId7" o:title=""/>
          </v:shape>
          <o:OLEObject Type="Embed" ProgID="Equation.3" ShapeID="_x0000_i1026" DrawAspect="Content" ObjectID="_1445697577" r:id="rId8"/>
        </w:object>
      </w:r>
      <w:r w:rsidRPr="00FC0428">
        <w:rPr>
          <w:position w:val="-12"/>
          <w:sz w:val="28"/>
          <w:szCs w:val="28"/>
        </w:rPr>
        <w:object w:dxaOrig="1020" w:dyaOrig="360">
          <v:shape id="_x0000_i1027" type="#_x0000_t75" style="width:75.7pt;height:26.45pt" o:ole="">
            <v:imagedata r:id="rId9" o:title=""/>
          </v:shape>
          <o:OLEObject Type="Embed" ProgID="Equation.3" ShapeID="_x0000_i1027" DrawAspect="Content" ObjectID="_1445697578" r:id="rId10"/>
        </w:object>
      </w:r>
    </w:p>
    <w:p w:rsidR="00136C9A" w:rsidRDefault="00136C9A" w:rsidP="00136C9A">
      <w:r>
        <w:rPr>
          <w:sz w:val="28"/>
          <w:szCs w:val="28"/>
        </w:rPr>
        <w:t xml:space="preserve">                                          В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  <w:vertAlign w:val="subscript"/>
        </w:rPr>
        <w:t xml:space="preserve">.    </w:t>
      </w:r>
      <w:r w:rsidRPr="00136C9A">
        <w:rPr>
          <w:position w:val="-10"/>
          <w:sz w:val="28"/>
          <w:szCs w:val="28"/>
          <w:vertAlign w:val="subscript"/>
        </w:rPr>
        <w:object w:dxaOrig="180" w:dyaOrig="340">
          <v:shape id="_x0000_i1028" type="#_x0000_t75" style="width:9.25pt;height:17.25pt" o:ole="">
            <v:imagedata r:id="rId7" o:title=""/>
          </v:shape>
          <o:OLEObject Type="Embed" ProgID="Equation.3" ShapeID="_x0000_i1028" DrawAspect="Content" ObjectID="_1445697579" r:id="rId11"/>
        </w:object>
      </w:r>
      <w:r>
        <w:rPr>
          <w:sz w:val="28"/>
          <w:szCs w:val="28"/>
          <w:vertAlign w:val="subscript"/>
        </w:rPr>
        <w:t xml:space="preserve">    </w:t>
      </w:r>
      <w:r w:rsidRPr="00136C9A">
        <w:rPr>
          <w:position w:val="-10"/>
          <w:sz w:val="28"/>
          <w:szCs w:val="28"/>
          <w:vertAlign w:val="subscript"/>
        </w:rPr>
        <w:object w:dxaOrig="180" w:dyaOrig="340">
          <v:shape id="_x0000_i1029" type="#_x0000_t75" style="width:9.25pt;height:17.25pt" o:ole="">
            <v:imagedata r:id="rId7" o:title=""/>
          </v:shape>
          <o:OLEObject Type="Embed" ProgID="Equation.3" ShapeID="_x0000_i1029" DrawAspect="Content" ObjectID="_1445697580" r:id="rId12"/>
        </w:object>
      </w:r>
      <w:r w:rsidRPr="00136C9A">
        <w:rPr>
          <w:position w:val="-24"/>
        </w:rPr>
        <w:object w:dxaOrig="1440" w:dyaOrig="620">
          <v:shape id="_x0000_i1030" type="#_x0000_t75" style="width:1in;height:30.75pt" o:ole="">
            <v:imagedata r:id="rId13" o:title=""/>
          </v:shape>
          <o:OLEObject Type="Embed" ProgID="Equation.3" ShapeID="_x0000_i1030" DrawAspect="Content" ObjectID="_1445697581" r:id="rId14"/>
        </w:object>
      </w:r>
    </w:p>
    <w:p w:rsidR="00136C9A" w:rsidRPr="00136C9A" w:rsidRDefault="00136C9A" w:rsidP="00136C9A">
      <w:pPr>
        <w:rPr>
          <w:sz w:val="28"/>
          <w:szCs w:val="28"/>
        </w:rPr>
      </w:pPr>
    </w:p>
    <w:p w:rsidR="00136C9A" w:rsidRDefault="00136C9A" w:rsidP="00136C9A">
      <w:pPr>
        <w:rPr>
          <w:sz w:val="28"/>
          <w:szCs w:val="28"/>
        </w:rPr>
      </w:pP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 xml:space="preserve">Реши задачи с помощью уравнения.  </w:t>
      </w:r>
    </w:p>
    <w:p w:rsidR="00136C9A" w:rsidRDefault="00136C9A" w:rsidP="00136C9A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 xml:space="preserve"> 5.</w:t>
      </w:r>
      <w:r>
        <w:rPr>
          <w:sz w:val="28"/>
          <w:szCs w:val="28"/>
        </w:rPr>
        <w:t xml:space="preserve">  Смесь сухофруктов состоит из яблок, изюма и чернослива. Чернослива в 1,6 раза больше, чем яблок, а изюма на 0,2 кг больше, чем яблок. Сколько чернослива в 2 кг смеси?</w:t>
      </w:r>
    </w:p>
    <w:p w:rsidR="00136C9A" w:rsidRDefault="00136C9A" w:rsidP="00136C9A">
      <w:pPr>
        <w:tabs>
          <w:tab w:val="left" w:pos="5600"/>
        </w:tabs>
        <w:rPr>
          <w:sz w:val="28"/>
          <w:szCs w:val="28"/>
        </w:rPr>
      </w:pPr>
      <w:r w:rsidRPr="004973C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  <w:lang w:val="en-US"/>
        </w:rPr>
        <w:t>III</w:t>
      </w:r>
      <w:proofErr w:type="gramEnd"/>
      <w:r w:rsidRPr="004973CB">
        <w:rPr>
          <w:sz w:val="28"/>
          <w:szCs w:val="28"/>
        </w:rPr>
        <w:tab/>
      </w:r>
    </w:p>
    <w:p w:rsidR="00136C9A" w:rsidRDefault="00136C9A" w:rsidP="00136C9A">
      <w:pPr>
        <w:tabs>
          <w:tab w:val="left" w:pos="560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.   </w:t>
      </w:r>
      <w:r>
        <w:rPr>
          <w:sz w:val="28"/>
          <w:szCs w:val="28"/>
        </w:rPr>
        <w:t>Градусная мера углов треугольника относится как 2:3:4. Найдите больший угол треугольника, если сумма всех углов треугольника равна 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DE7425" w:rsidRDefault="00136C9A" w:rsidP="004973CB">
      <w:pPr>
        <w:tabs>
          <w:tab w:val="left" w:pos="560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двух селах было 900 жителей. Через год число жителей в первом селе уменьшилось на 10%, а во втором – на 30%. В результате в этих двух селах стало 740 жителей. Сколько жителей было в каждом селе первоначально?</w:t>
      </w:r>
    </w:p>
    <w:p w:rsidR="004973CB" w:rsidRDefault="004973CB" w:rsidP="004973CB">
      <w:pPr>
        <w:tabs>
          <w:tab w:val="left" w:pos="5600"/>
        </w:tabs>
        <w:rPr>
          <w:sz w:val="28"/>
          <w:szCs w:val="28"/>
        </w:rPr>
      </w:pPr>
      <w:r>
        <w:rPr>
          <w:sz w:val="28"/>
          <w:szCs w:val="28"/>
        </w:rPr>
        <w:t>Экспертиза контрольной работы и критерии ее оценивания</w:t>
      </w:r>
    </w:p>
    <w:p w:rsidR="004973CB" w:rsidRDefault="004973CB" w:rsidP="004973CB">
      <w:pPr>
        <w:tabs>
          <w:tab w:val="left" w:pos="5600"/>
        </w:tabs>
        <w:rPr>
          <w:sz w:val="28"/>
          <w:szCs w:val="28"/>
        </w:rPr>
      </w:pPr>
      <w:r>
        <w:rPr>
          <w:sz w:val="28"/>
          <w:szCs w:val="28"/>
        </w:rPr>
        <w:t>Контрольная работа содержит задания разных степеней сложности.</w:t>
      </w:r>
    </w:p>
    <w:p w:rsidR="004973CB" w:rsidRDefault="004973CB" w:rsidP="004973CB">
      <w:pPr>
        <w:tabs>
          <w:tab w:val="left" w:pos="5600"/>
        </w:tabs>
        <w:rPr>
          <w:sz w:val="28"/>
          <w:szCs w:val="28"/>
        </w:rPr>
      </w:pPr>
      <w:r>
        <w:rPr>
          <w:sz w:val="28"/>
          <w:szCs w:val="28"/>
        </w:rPr>
        <w:t xml:space="preserve">Задания  типа 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ОП</w:t>
      </w:r>
    </w:p>
    <w:p w:rsidR="004973CB" w:rsidRDefault="004973CB" w:rsidP="004973CB">
      <w:pPr>
        <w:tabs>
          <w:tab w:val="left" w:pos="5600"/>
        </w:tabs>
      </w:pPr>
      <w:r>
        <w:rPr>
          <w:sz w:val="28"/>
          <w:szCs w:val="28"/>
        </w:rPr>
        <w:t>Задания  типа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УВ</w:t>
      </w:r>
    </w:p>
    <w:p w:rsidR="00136C9A" w:rsidRDefault="004973CB">
      <w:pPr>
        <w:rPr>
          <w:sz w:val="28"/>
          <w:szCs w:val="28"/>
        </w:rPr>
      </w:pPr>
      <w:r>
        <w:rPr>
          <w:sz w:val="28"/>
          <w:szCs w:val="28"/>
        </w:rPr>
        <w:t>Задания  типа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="00861C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1C97">
        <w:rPr>
          <w:sz w:val="28"/>
          <w:szCs w:val="28"/>
        </w:rPr>
        <w:t>задачи повышенной сложности.</w:t>
      </w:r>
    </w:p>
    <w:p w:rsidR="00861C97" w:rsidRDefault="00861C97">
      <w:pPr>
        <w:rPr>
          <w:sz w:val="28"/>
          <w:szCs w:val="28"/>
        </w:rPr>
      </w:pPr>
      <w:r>
        <w:rPr>
          <w:sz w:val="28"/>
          <w:szCs w:val="28"/>
        </w:rPr>
        <w:t>Проверяемые элементы:</w:t>
      </w:r>
    </w:p>
    <w:p w:rsidR="00861C97" w:rsidRPr="00861C97" w:rsidRDefault="00861C97" w:rsidP="00861C97">
      <w:pPr>
        <w:pStyle w:val="a3"/>
        <w:numPr>
          <w:ilvl w:val="0"/>
          <w:numId w:val="5"/>
        </w:numPr>
      </w:pPr>
      <w:r>
        <w:rPr>
          <w:sz w:val="28"/>
          <w:szCs w:val="28"/>
        </w:rPr>
        <w:t>Понятие коэффициента;</w:t>
      </w:r>
    </w:p>
    <w:p w:rsidR="00861C97" w:rsidRPr="00861C97" w:rsidRDefault="00861C97" w:rsidP="00861C97">
      <w:pPr>
        <w:pStyle w:val="a3"/>
        <w:numPr>
          <w:ilvl w:val="0"/>
          <w:numId w:val="5"/>
        </w:numPr>
      </w:pPr>
      <w:r>
        <w:rPr>
          <w:sz w:val="28"/>
          <w:szCs w:val="28"/>
        </w:rPr>
        <w:t>Приведение подобных слагаемых;</w:t>
      </w:r>
    </w:p>
    <w:p w:rsidR="00861C97" w:rsidRPr="00861C97" w:rsidRDefault="00861C97" w:rsidP="00861C97">
      <w:pPr>
        <w:pStyle w:val="a3"/>
        <w:numPr>
          <w:ilvl w:val="0"/>
          <w:numId w:val="5"/>
        </w:numPr>
      </w:pPr>
      <w:r>
        <w:rPr>
          <w:sz w:val="28"/>
          <w:szCs w:val="28"/>
        </w:rPr>
        <w:t>Перенос слагаемых из одной части в другую;</w:t>
      </w:r>
    </w:p>
    <w:p w:rsidR="00861C97" w:rsidRPr="00861C97" w:rsidRDefault="00861C97" w:rsidP="00861C97">
      <w:pPr>
        <w:pStyle w:val="a3"/>
        <w:numPr>
          <w:ilvl w:val="0"/>
          <w:numId w:val="5"/>
        </w:numPr>
      </w:pPr>
      <w:r>
        <w:rPr>
          <w:sz w:val="28"/>
          <w:szCs w:val="28"/>
        </w:rPr>
        <w:t>Деление или умножение обеих частей уравнения на одно и то же число;</w:t>
      </w:r>
    </w:p>
    <w:p w:rsidR="00861C97" w:rsidRPr="00861C97" w:rsidRDefault="00861C97" w:rsidP="00861C97">
      <w:pPr>
        <w:pStyle w:val="a3"/>
        <w:numPr>
          <w:ilvl w:val="0"/>
          <w:numId w:val="5"/>
        </w:numPr>
      </w:pPr>
      <w:r>
        <w:rPr>
          <w:sz w:val="28"/>
          <w:szCs w:val="28"/>
        </w:rPr>
        <w:t xml:space="preserve">Решение уравнений, приводимых к </w:t>
      </w:r>
      <w:proofErr w:type="gramStart"/>
      <w:r>
        <w:rPr>
          <w:sz w:val="28"/>
          <w:szCs w:val="28"/>
        </w:rPr>
        <w:t>линейным</w:t>
      </w:r>
      <w:proofErr w:type="gramEnd"/>
      <w:r>
        <w:rPr>
          <w:sz w:val="28"/>
          <w:szCs w:val="28"/>
        </w:rPr>
        <w:t>;</w:t>
      </w:r>
    </w:p>
    <w:p w:rsidR="00861C97" w:rsidRPr="00861C97" w:rsidRDefault="00861C97" w:rsidP="00861C97">
      <w:pPr>
        <w:pStyle w:val="a3"/>
        <w:numPr>
          <w:ilvl w:val="0"/>
          <w:numId w:val="5"/>
        </w:numPr>
      </w:pPr>
      <w:r>
        <w:rPr>
          <w:sz w:val="28"/>
          <w:szCs w:val="28"/>
        </w:rPr>
        <w:t>Составление математической модели текстовой задачи.</w:t>
      </w:r>
    </w:p>
    <w:p w:rsidR="00861C97" w:rsidRDefault="00861C97" w:rsidP="00861C97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Время выполнения и проверка: 2 урока по 40 минут.</w:t>
      </w:r>
    </w:p>
    <w:p w:rsidR="00136C9A" w:rsidRDefault="00861C97" w:rsidP="00C80AC7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«3»</w:t>
      </w:r>
      <w:r w:rsidR="00C80AC7">
        <w:rPr>
          <w:sz w:val="28"/>
          <w:szCs w:val="28"/>
        </w:rPr>
        <w:t xml:space="preserve"> ставится за выполнение части работы, соответствующей базовому уровню подготовки (УОП</w:t>
      </w:r>
      <w:proofErr w:type="gramStart"/>
      <w:r w:rsidR="00C80AC7">
        <w:rPr>
          <w:sz w:val="28"/>
          <w:szCs w:val="28"/>
        </w:rPr>
        <w:t>)у</w:t>
      </w:r>
      <w:proofErr w:type="gramEnd"/>
      <w:r w:rsidR="00C80AC7">
        <w:rPr>
          <w:sz w:val="28"/>
          <w:szCs w:val="28"/>
        </w:rPr>
        <w:t>чащихся, т.е. за выполнение 50% - 90% заданий А.</w:t>
      </w:r>
      <w:r w:rsidR="00795B3E">
        <w:rPr>
          <w:sz w:val="28"/>
          <w:szCs w:val="28"/>
        </w:rPr>
        <w:t xml:space="preserve"> За выполнение менее 50% заданий А ставится оценка «2».</w:t>
      </w:r>
    </w:p>
    <w:p w:rsidR="00C80AC7" w:rsidRDefault="00C80AC7" w:rsidP="00C80AC7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«4» выставляется за выполнение 100% заданий УОП или за выполнение 100% заданий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одного или двух заданий УВ.</w:t>
      </w:r>
    </w:p>
    <w:p w:rsidR="00C80AC7" w:rsidRDefault="00C80AC7" w:rsidP="00C80AC7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«5» ставится за любые правильно выполненные 13 заданий.</w:t>
      </w:r>
    </w:p>
    <w:p w:rsidR="00C80AC7" w:rsidRDefault="00C80AC7" w:rsidP="00C80AC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Отдельная оценка «5» выставляется ученику</w:t>
      </w:r>
      <w:r w:rsidR="00795B3E">
        <w:rPr>
          <w:sz w:val="28"/>
          <w:szCs w:val="28"/>
        </w:rPr>
        <w:t xml:space="preserve"> за каждое задание С.</w:t>
      </w:r>
    </w:p>
    <w:p w:rsidR="00795B3E" w:rsidRDefault="00795B3E" w:rsidP="00C80AC7">
      <w:pPr>
        <w:pStyle w:val="a3"/>
        <w:rPr>
          <w:sz w:val="28"/>
          <w:szCs w:val="28"/>
        </w:rPr>
      </w:pPr>
    </w:p>
    <w:p w:rsidR="00795B3E" w:rsidRPr="001E2A38" w:rsidRDefault="00795B3E" w:rsidP="00795B3E">
      <w:pPr>
        <w:pStyle w:val="a3"/>
        <w:jc w:val="center"/>
        <w:rPr>
          <w:sz w:val="24"/>
          <w:szCs w:val="24"/>
        </w:rPr>
      </w:pPr>
      <w:r w:rsidRPr="001E2A38">
        <w:rPr>
          <w:sz w:val="24"/>
          <w:szCs w:val="24"/>
        </w:rPr>
        <w:lastRenderedPageBreak/>
        <w:t>Инструкция для учащихся.</w:t>
      </w:r>
    </w:p>
    <w:p w:rsidR="00795B3E" w:rsidRPr="001E2A38" w:rsidRDefault="00795B3E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>Работа состоит из трех частей и содержит 18 заданий.</w:t>
      </w:r>
    </w:p>
    <w:p w:rsidR="00795B3E" w:rsidRPr="001E2A38" w:rsidRDefault="0083712A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 xml:space="preserve">Часть 1 содержит 11 заданий базового уровня: 8 заданий с выбором верного ответа и 3 задания с кратким ответом. Задания части 1 считаются выполненными, если указана цифра верного ответа </w:t>
      </w:r>
      <w:proofErr w:type="gramStart"/>
      <w:r w:rsidRPr="001E2A38">
        <w:rPr>
          <w:sz w:val="24"/>
          <w:szCs w:val="24"/>
        </w:rPr>
        <w:t xml:space="preserve">( </w:t>
      </w:r>
      <w:proofErr w:type="gramEnd"/>
      <w:r w:rsidRPr="001E2A38">
        <w:rPr>
          <w:sz w:val="24"/>
          <w:szCs w:val="24"/>
        </w:rPr>
        <w:t>в заданиях 1 - 8) или дан верный ответ (в заданиях 9 - 11).</w:t>
      </w:r>
    </w:p>
    <w:p w:rsidR="0083712A" w:rsidRPr="001E2A38" w:rsidRDefault="0083712A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>Часть 2 содержит 5 заданий с развернутым ответом, соответствующих уровню возможностей и доступных учащимся, хорошо успевающим по математике. При их выполнении надо записать полное решение и ответ.</w:t>
      </w:r>
    </w:p>
    <w:p w:rsidR="0083712A" w:rsidRPr="001E2A38" w:rsidRDefault="0083712A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 xml:space="preserve">Часть 3 содержит 2 задания повышенной сложности с развернутым ответом. </w:t>
      </w:r>
    </w:p>
    <w:p w:rsidR="00026FA3" w:rsidRPr="001E2A38" w:rsidRDefault="00026FA3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 xml:space="preserve">На выполнение контрольной работы отводится </w:t>
      </w:r>
      <w:r w:rsidR="007228A8" w:rsidRPr="001E2A38">
        <w:rPr>
          <w:sz w:val="24"/>
          <w:szCs w:val="24"/>
        </w:rPr>
        <w:t>65</w:t>
      </w:r>
      <w:r w:rsidRPr="001E2A38">
        <w:rPr>
          <w:sz w:val="24"/>
          <w:szCs w:val="24"/>
        </w:rPr>
        <w:t xml:space="preserve"> минут. </w:t>
      </w:r>
    </w:p>
    <w:p w:rsidR="00026FA3" w:rsidRPr="001E2A38" w:rsidRDefault="00026FA3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>Проводится работа в два этапа. При этом следует учесть, что успешное выполнение заданий второй части работы не компенсирует отрицательного результата выполнения заданий первой части.</w:t>
      </w:r>
    </w:p>
    <w:p w:rsidR="00026FA3" w:rsidRPr="001E2A38" w:rsidRDefault="00026FA3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>Для получения положительной отметки необходимо верно выполнить не менее 6 заданий части А.</w:t>
      </w:r>
    </w:p>
    <w:p w:rsidR="00026FA3" w:rsidRPr="001E2A38" w:rsidRDefault="00026FA3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>На первом этапе в первый день в течение 3</w:t>
      </w:r>
      <w:r w:rsidR="007228A8" w:rsidRPr="001E2A38">
        <w:rPr>
          <w:sz w:val="24"/>
          <w:szCs w:val="24"/>
        </w:rPr>
        <w:t>0</w:t>
      </w:r>
      <w:r w:rsidRPr="001E2A38">
        <w:rPr>
          <w:sz w:val="24"/>
          <w:szCs w:val="24"/>
        </w:rPr>
        <w:t xml:space="preserve"> минут выполняется первая часть работы. Затем проводится проверка ответов и устанавливается, кто </w:t>
      </w:r>
      <w:r w:rsidR="007228A8" w:rsidRPr="001E2A38">
        <w:rPr>
          <w:sz w:val="24"/>
          <w:szCs w:val="24"/>
        </w:rPr>
        <w:t>из учащихся не преодолел «порог»,  позволяющий получить положительную отметку. Проводится анализ возможных причин затруднений и допущенных ошибок.</w:t>
      </w:r>
    </w:p>
    <w:p w:rsidR="007228A8" w:rsidRPr="001E2A38" w:rsidRDefault="007228A8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>На втором этапе в течение35 минут учащиеся</w:t>
      </w:r>
      <w:proofErr w:type="gramStart"/>
      <w:r w:rsidRPr="001E2A38">
        <w:rPr>
          <w:sz w:val="24"/>
          <w:szCs w:val="24"/>
        </w:rPr>
        <w:t xml:space="preserve"> ,</w:t>
      </w:r>
      <w:proofErr w:type="gramEnd"/>
      <w:r w:rsidRPr="001E2A38">
        <w:rPr>
          <w:sz w:val="24"/>
          <w:szCs w:val="24"/>
        </w:rPr>
        <w:t xml:space="preserve"> не прошедшие «порог» в первый день, вновь пытаются это сделать, решая задания первой части в другом варианте. Остальные учащиеся выполняют задания второй и третьей части работы. При этом некоторые могут попытаться улучшить результат выполнения  заданий первой части.</w:t>
      </w:r>
    </w:p>
    <w:p w:rsidR="001E2A38" w:rsidRPr="001E2A38" w:rsidRDefault="007228A8" w:rsidP="00C80AC7">
      <w:pPr>
        <w:pStyle w:val="a3"/>
        <w:rPr>
          <w:sz w:val="24"/>
          <w:szCs w:val="24"/>
        </w:rPr>
      </w:pPr>
      <w:r w:rsidRPr="001E2A38">
        <w:rPr>
          <w:sz w:val="24"/>
          <w:szCs w:val="24"/>
        </w:rPr>
        <w:t>Советуем для эко</w:t>
      </w:r>
      <w:r w:rsidR="001E2A38" w:rsidRPr="001E2A38">
        <w:rPr>
          <w:sz w:val="24"/>
          <w:szCs w:val="24"/>
        </w:rPr>
        <w:t>номии времени пропускать задание, которо</w:t>
      </w:r>
      <w:r w:rsidRPr="001E2A38">
        <w:rPr>
          <w:sz w:val="24"/>
          <w:szCs w:val="24"/>
        </w:rPr>
        <w:t>е не удается выполнить сразу, и переходить к следующему</w:t>
      </w:r>
      <w:proofErr w:type="gramStart"/>
      <w:r w:rsidRPr="001E2A38">
        <w:rPr>
          <w:sz w:val="24"/>
          <w:szCs w:val="24"/>
        </w:rPr>
        <w:t xml:space="preserve"> </w:t>
      </w:r>
      <w:r w:rsidR="001E2A38" w:rsidRPr="001E2A38">
        <w:rPr>
          <w:sz w:val="24"/>
          <w:szCs w:val="24"/>
        </w:rPr>
        <w:t>.</w:t>
      </w:r>
      <w:proofErr w:type="gramEnd"/>
      <w:r w:rsidR="001E2A38" w:rsidRPr="001E2A38">
        <w:rPr>
          <w:sz w:val="24"/>
          <w:szCs w:val="24"/>
        </w:rPr>
        <w:t xml:space="preserve"> К выполнению пропущенного задания можно вернуться, если у вас останется время. </w:t>
      </w:r>
    </w:p>
    <w:p w:rsidR="007228A8" w:rsidRPr="001E2A38" w:rsidRDefault="001E2A38" w:rsidP="00C80AC7">
      <w:pPr>
        <w:pStyle w:val="a3"/>
        <w:rPr>
          <w:i/>
          <w:sz w:val="24"/>
          <w:szCs w:val="24"/>
        </w:rPr>
      </w:pPr>
      <w:r w:rsidRPr="001E2A38">
        <w:rPr>
          <w:i/>
          <w:sz w:val="24"/>
          <w:szCs w:val="24"/>
        </w:rPr>
        <w:t>Желаем успеха!</w:t>
      </w:r>
    </w:p>
    <w:p w:rsidR="001E2A38" w:rsidRDefault="001E2A38" w:rsidP="00C80AC7">
      <w:pPr>
        <w:pStyle w:val="a3"/>
      </w:pPr>
    </w:p>
    <w:p w:rsidR="0083712A" w:rsidRDefault="0083712A" w:rsidP="00C80AC7">
      <w:pPr>
        <w:pStyle w:val="a3"/>
      </w:pPr>
    </w:p>
    <w:sectPr w:rsidR="0083712A" w:rsidSect="00510EC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FA4"/>
    <w:multiLevelType w:val="hybridMultilevel"/>
    <w:tmpl w:val="3EF00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735E"/>
    <w:multiLevelType w:val="hybridMultilevel"/>
    <w:tmpl w:val="7EA03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9286F"/>
    <w:multiLevelType w:val="hybridMultilevel"/>
    <w:tmpl w:val="66DC9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6E8D"/>
    <w:multiLevelType w:val="hybridMultilevel"/>
    <w:tmpl w:val="EAC6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B0012"/>
    <w:multiLevelType w:val="hybridMultilevel"/>
    <w:tmpl w:val="6FAC9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36C9A"/>
    <w:rsid w:val="00026FA3"/>
    <w:rsid w:val="00136C9A"/>
    <w:rsid w:val="001E2A38"/>
    <w:rsid w:val="00447A14"/>
    <w:rsid w:val="004973CB"/>
    <w:rsid w:val="006B29F5"/>
    <w:rsid w:val="007228A8"/>
    <w:rsid w:val="00761566"/>
    <w:rsid w:val="00795B3E"/>
    <w:rsid w:val="00796097"/>
    <w:rsid w:val="0083712A"/>
    <w:rsid w:val="00854817"/>
    <w:rsid w:val="00861C97"/>
    <w:rsid w:val="00BF2698"/>
    <w:rsid w:val="00C23556"/>
    <w:rsid w:val="00C8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2013-11-08T12:17:00Z</dcterms:created>
  <dcterms:modified xsi:type="dcterms:W3CDTF">2013-11-11T14:53:00Z</dcterms:modified>
</cp:coreProperties>
</file>