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5" w:rsidRDefault="00FB3115" w:rsidP="00803C8E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FB3115" w:rsidRDefault="00FB3115" w:rsidP="00803C8E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школа№ 2» города Ржева Тверской области</w:t>
      </w:r>
    </w:p>
    <w:p w:rsidR="00803C8E" w:rsidRPr="00F41C86" w:rsidRDefault="00803C8E" w:rsidP="00803C8E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C86">
        <w:rPr>
          <w:rFonts w:ascii="Times New Roman" w:hAnsi="Times New Roman"/>
          <w:b/>
          <w:sz w:val="28"/>
          <w:szCs w:val="28"/>
        </w:rPr>
        <w:t>Интегрированный урок-лекция по информатике и биологии</w:t>
      </w:r>
    </w:p>
    <w:p w:rsidR="00803C8E" w:rsidRPr="00F41C86" w:rsidRDefault="00803C8E" w:rsidP="00803C8E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C8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41C86">
        <w:rPr>
          <w:rFonts w:ascii="Times New Roman" w:hAnsi="Times New Roman"/>
          <w:b/>
          <w:sz w:val="28"/>
          <w:szCs w:val="28"/>
        </w:rPr>
        <w:t>Биоинформатика</w:t>
      </w:r>
      <w:proofErr w:type="spellEnd"/>
      <w:r w:rsidRPr="00F41C86">
        <w:rPr>
          <w:rFonts w:ascii="Times New Roman" w:hAnsi="Times New Roman"/>
          <w:b/>
          <w:sz w:val="28"/>
          <w:szCs w:val="28"/>
        </w:rPr>
        <w:t>»</w:t>
      </w:r>
    </w:p>
    <w:p w:rsidR="00803C8E" w:rsidRPr="00F41C86" w:rsidRDefault="00803C8E" w:rsidP="00803C8E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Цели и задачи урока: </w:t>
      </w:r>
    </w:p>
    <w:p w:rsidR="00803C8E" w:rsidRPr="00F41C86" w:rsidRDefault="00803C8E" w:rsidP="00803C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Показать взаимосвязь </w:t>
      </w:r>
      <w:r w:rsidR="006C3300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информатики,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биологии на основе общности ряда законов живой и неживой природы, углубить представления о единстве материального мира, взаимосвязи и обусловленности явлений, их познаваемости.</w:t>
      </w:r>
    </w:p>
    <w:p w:rsidR="00803C8E" w:rsidRPr="00F41C86" w:rsidRDefault="00803C8E" w:rsidP="00803C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мышление, умение самостоятельно формулировать выводы. </w:t>
      </w:r>
    </w:p>
    <w:p w:rsidR="00803C8E" w:rsidRPr="00F41C86" w:rsidRDefault="00803C8E" w:rsidP="00803C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мотивации  изучения </w:t>
      </w:r>
      <w:r w:rsidR="00F861CE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информатики,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биологии, повышение интереса к предметам естественно – научного цикла, используя разнообразные приёмы деятельности, сообщение интересных сведений. </w:t>
      </w:r>
    </w:p>
    <w:p w:rsidR="00803C8E" w:rsidRPr="00F41C86" w:rsidRDefault="00803C8E" w:rsidP="00803C8E">
      <w:pPr>
        <w:spacing w:line="28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C86">
        <w:rPr>
          <w:rFonts w:ascii="Times New Roman" w:hAnsi="Times New Roman"/>
          <w:b/>
          <w:sz w:val="28"/>
          <w:szCs w:val="28"/>
        </w:rPr>
        <w:t>Ход лекции:</w:t>
      </w:r>
    </w:p>
    <w:p w:rsidR="00803C8E" w:rsidRPr="00F41C86" w:rsidRDefault="00803C8E" w:rsidP="00803C8E">
      <w:pPr>
        <w:spacing w:line="28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108" w:tblpY="1422"/>
        <w:tblW w:w="0" w:type="auto"/>
        <w:tblLook w:val="01E0" w:firstRow="1" w:lastRow="1" w:firstColumn="1" w:lastColumn="1" w:noHBand="0" w:noVBand="0"/>
      </w:tblPr>
      <w:tblGrid>
        <w:gridCol w:w="2830"/>
        <w:gridCol w:w="7852"/>
      </w:tblGrid>
      <w:tr w:rsidR="00803C8E" w:rsidRPr="00F41C86" w:rsidTr="007620B0">
        <w:tc>
          <w:tcPr>
            <w:tcW w:w="1877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ind w:hanging="108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8505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sz w:val="28"/>
                <w:szCs w:val="28"/>
              </w:rPr>
              <w:t>Хрусталева Татьяна Вячеславовна</w:t>
            </w:r>
          </w:p>
        </w:tc>
      </w:tr>
      <w:tr w:rsidR="00803C8E" w:rsidRPr="00F41C86" w:rsidTr="007620B0">
        <w:tc>
          <w:tcPr>
            <w:tcW w:w="1877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8505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="006C3300" w:rsidRPr="00F41C86">
              <w:rPr>
                <w:rFonts w:ascii="Times New Roman" w:eastAsia="Calibri" w:hAnsi="Times New Roman"/>
                <w:sz w:val="28"/>
                <w:szCs w:val="28"/>
              </w:rPr>
              <w:t>читель первой категории</w:t>
            </w:r>
          </w:p>
        </w:tc>
      </w:tr>
      <w:tr w:rsidR="00803C8E" w:rsidRPr="00F41C86" w:rsidTr="007620B0">
        <w:tc>
          <w:tcPr>
            <w:tcW w:w="1877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ind w:left="180" w:hanging="288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8505" w:type="dxa"/>
            <w:shd w:val="clear" w:color="auto" w:fill="auto"/>
          </w:tcPr>
          <w:p w:rsidR="00803C8E" w:rsidRPr="00F41C86" w:rsidRDefault="006C3300" w:rsidP="00803C8E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sz w:val="28"/>
                <w:szCs w:val="28"/>
              </w:rPr>
              <w:t xml:space="preserve">Информатика </w:t>
            </w:r>
            <w:r w:rsidR="00FB3115">
              <w:rPr>
                <w:rFonts w:ascii="Times New Roman" w:eastAsia="Calibri" w:hAnsi="Times New Roman"/>
                <w:sz w:val="28"/>
                <w:szCs w:val="28"/>
              </w:rPr>
              <w:t xml:space="preserve">Биология </w:t>
            </w:r>
          </w:p>
        </w:tc>
      </w:tr>
      <w:tr w:rsidR="00803C8E" w:rsidRPr="00F41C86" w:rsidTr="007620B0">
        <w:tc>
          <w:tcPr>
            <w:tcW w:w="1877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ind w:left="180" w:hanging="288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505" w:type="dxa"/>
            <w:shd w:val="clear" w:color="auto" w:fill="auto"/>
          </w:tcPr>
          <w:p w:rsidR="00803C8E" w:rsidRPr="00F41C86" w:rsidRDefault="00E67A5F" w:rsidP="00803C8E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bookmarkStart w:id="0" w:name="_GoBack"/>
            <w:bookmarkEnd w:id="0"/>
            <w:r w:rsidR="009663D7" w:rsidRPr="00F41C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03C8E" w:rsidRPr="00F41C86" w:rsidTr="007620B0">
        <w:tc>
          <w:tcPr>
            <w:tcW w:w="1877" w:type="dxa"/>
            <w:shd w:val="clear" w:color="auto" w:fill="auto"/>
          </w:tcPr>
          <w:p w:rsidR="00803C8E" w:rsidRPr="00F41C86" w:rsidRDefault="00803C8E" w:rsidP="00803C8E">
            <w:pPr>
              <w:spacing w:line="360" w:lineRule="auto"/>
              <w:ind w:left="-108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8505" w:type="dxa"/>
            <w:shd w:val="clear" w:color="auto" w:fill="auto"/>
          </w:tcPr>
          <w:p w:rsidR="00803C8E" w:rsidRPr="00F41C86" w:rsidRDefault="006C3300" w:rsidP="00803C8E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proofErr w:type="spellStart"/>
            <w:r w:rsidRPr="00F41C86">
              <w:rPr>
                <w:rFonts w:ascii="Times New Roman" w:hAnsi="Times New Roman"/>
                <w:sz w:val="28"/>
                <w:szCs w:val="28"/>
              </w:rPr>
              <w:t>Биоинформатика</w:t>
            </w:r>
            <w:proofErr w:type="spellEnd"/>
            <w:r w:rsidR="00803C8E" w:rsidRPr="00F41C8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B3115" w:rsidRPr="00F41C86" w:rsidTr="007620B0">
        <w:tc>
          <w:tcPr>
            <w:tcW w:w="1877" w:type="dxa"/>
            <w:shd w:val="clear" w:color="auto" w:fill="auto"/>
          </w:tcPr>
          <w:p w:rsidR="00FB3115" w:rsidRPr="00F41C86" w:rsidRDefault="00FB3115" w:rsidP="00803C8E">
            <w:pPr>
              <w:spacing w:line="360" w:lineRule="auto"/>
              <w:ind w:left="-108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8505" w:type="dxa"/>
            <w:shd w:val="clear" w:color="auto" w:fill="auto"/>
          </w:tcPr>
          <w:p w:rsidR="00696E74" w:rsidRPr="005B4F68" w:rsidRDefault="00696E74" w:rsidP="00696E7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рассчитана на 2 часа учебного времени, удобно использовать спаренные уроки.</w:t>
            </w:r>
          </w:p>
          <w:p w:rsidR="00FB3115" w:rsidRPr="00F41C86" w:rsidRDefault="00FB3115" w:rsidP="00803C8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115" w:rsidRPr="00F41C86" w:rsidTr="007C3516">
        <w:tc>
          <w:tcPr>
            <w:tcW w:w="10382" w:type="dxa"/>
            <w:gridSpan w:val="2"/>
            <w:shd w:val="clear" w:color="auto" w:fill="auto"/>
          </w:tcPr>
          <w:p w:rsidR="00FB3115" w:rsidRPr="00F41C86" w:rsidRDefault="00FB3115" w:rsidP="00FB3115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Необходимое техническое оборудование: </w:t>
            </w:r>
            <w:r w:rsidRPr="00F41C86">
              <w:rPr>
                <w:rFonts w:ascii="Times New Roman" w:eastAsia="Calibri" w:hAnsi="Times New Roman"/>
                <w:sz w:val="28"/>
                <w:szCs w:val="28"/>
              </w:rPr>
              <w:t xml:space="preserve">проектор, экран, </w:t>
            </w:r>
            <w:r w:rsidRPr="00F41C8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F41C86">
              <w:rPr>
                <w:rFonts w:ascii="Times New Roman" w:eastAsia="Calibri" w:hAnsi="Times New Roman"/>
                <w:sz w:val="28"/>
                <w:szCs w:val="28"/>
              </w:rPr>
              <w:t>компьютер.</w:t>
            </w:r>
          </w:p>
          <w:p w:rsidR="00FB3115" w:rsidRPr="00F41C86" w:rsidRDefault="00FB3115" w:rsidP="00803C8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C86" w:rsidRDefault="00172062" w:rsidP="00803C8E">
      <w:pPr>
        <w:spacing w:line="280" w:lineRule="exac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3</w:t>
      </w:r>
      <w:r w:rsidR="00F41C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A5D" w:rsidRPr="00F41C86" w:rsidRDefault="00623A5D" w:rsidP="00803C8E">
      <w:pPr>
        <w:spacing w:line="280" w:lineRule="exac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1C86">
        <w:rPr>
          <w:rFonts w:ascii="Times New Roman" w:hAnsi="Times New Roman"/>
          <w:color w:val="000000"/>
          <w:sz w:val="28"/>
          <w:szCs w:val="28"/>
        </w:rPr>
        <w:t xml:space="preserve">В последние десятилетия появилось много новых научных дисциплин с модными названиями: </w:t>
      </w:r>
      <w:proofErr w:type="spellStart"/>
      <w:r w:rsidRPr="00F41C86">
        <w:rPr>
          <w:rFonts w:ascii="Times New Roman" w:hAnsi="Times New Roman"/>
          <w:color w:val="000000"/>
          <w:sz w:val="28"/>
          <w:szCs w:val="28"/>
        </w:rPr>
        <w:t>биоинформатика</w:t>
      </w:r>
      <w:proofErr w:type="spellEnd"/>
      <w:r w:rsidRPr="00F41C8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41C86">
        <w:rPr>
          <w:rFonts w:ascii="Times New Roman" w:hAnsi="Times New Roman"/>
          <w:color w:val="000000"/>
          <w:sz w:val="28"/>
          <w:szCs w:val="28"/>
        </w:rPr>
        <w:t>геномика</w:t>
      </w:r>
      <w:proofErr w:type="spellEnd"/>
      <w:r w:rsidRPr="00F41C8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41C86">
        <w:rPr>
          <w:rFonts w:ascii="Times New Roman" w:hAnsi="Times New Roman"/>
          <w:color w:val="000000"/>
          <w:sz w:val="28"/>
          <w:szCs w:val="28"/>
        </w:rPr>
        <w:t>протеомика</w:t>
      </w:r>
      <w:proofErr w:type="spellEnd"/>
      <w:r w:rsidRPr="00F41C86">
        <w:rPr>
          <w:rFonts w:ascii="Times New Roman" w:hAnsi="Times New Roman"/>
          <w:color w:val="000000"/>
          <w:sz w:val="28"/>
          <w:szCs w:val="28"/>
        </w:rPr>
        <w:t>, системная биология и другие.</w:t>
      </w:r>
    </w:p>
    <w:p w:rsidR="00623A5D" w:rsidRPr="00F41C86" w:rsidRDefault="00623A5D" w:rsidP="00803C8E">
      <w:pPr>
        <w:spacing w:line="280" w:lineRule="exact"/>
        <w:ind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1C86">
        <w:rPr>
          <w:rFonts w:ascii="Times New Roman" w:hAnsi="Times New Roman"/>
          <w:bCs/>
          <w:color w:val="000000"/>
          <w:sz w:val="28"/>
          <w:szCs w:val="28"/>
        </w:rPr>
        <w:t xml:space="preserve">Все знают, что </w:t>
      </w:r>
      <w:proofErr w:type="spellStart"/>
      <w:r w:rsidRPr="00F41C86">
        <w:rPr>
          <w:rFonts w:ascii="Times New Roman" w:hAnsi="Times New Roman"/>
          <w:bCs/>
          <w:color w:val="000000"/>
          <w:sz w:val="28"/>
          <w:szCs w:val="28"/>
        </w:rPr>
        <w:t>биоинформатика</w:t>
      </w:r>
      <w:proofErr w:type="spellEnd"/>
      <w:r w:rsidR="00527838" w:rsidRPr="00F41C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1C86">
        <w:rPr>
          <w:rFonts w:ascii="Times New Roman" w:hAnsi="Times New Roman"/>
          <w:bCs/>
          <w:color w:val="000000"/>
          <w:sz w:val="28"/>
          <w:szCs w:val="28"/>
        </w:rPr>
        <w:t>— это как-то связано с компьютерами, ДНК и белками и что это передний край науки. Более подробными сведения</w:t>
      </w:r>
      <w:r w:rsidR="00527838" w:rsidRPr="00F41C86">
        <w:rPr>
          <w:rFonts w:ascii="Times New Roman" w:hAnsi="Times New Roman"/>
          <w:bCs/>
          <w:color w:val="000000"/>
          <w:sz w:val="28"/>
          <w:szCs w:val="28"/>
        </w:rPr>
        <w:t xml:space="preserve">ми может похвастаться далеко не </w:t>
      </w:r>
      <w:r w:rsidRPr="00F41C86">
        <w:rPr>
          <w:rFonts w:ascii="Times New Roman" w:hAnsi="Times New Roman"/>
          <w:bCs/>
          <w:color w:val="000000"/>
          <w:sz w:val="28"/>
          <w:szCs w:val="28"/>
        </w:rPr>
        <w:t xml:space="preserve">каждый даже среди биологов и программистов. </w:t>
      </w:r>
    </w:p>
    <w:p w:rsidR="00623A5D" w:rsidRPr="00F41C86" w:rsidRDefault="00623A5D" w:rsidP="00803C8E">
      <w:pPr>
        <w:spacing w:line="280" w:lineRule="exact"/>
        <w:ind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1C86" w:rsidRDefault="00172062" w:rsidP="00623A5D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 4</w:t>
      </w:r>
    </w:p>
    <w:p w:rsidR="00F05671" w:rsidRDefault="00F05671" w:rsidP="00623A5D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Биоинформатика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это:</w:t>
      </w:r>
    </w:p>
    <w:p w:rsidR="00A43FA7" w:rsidRPr="00F05671" w:rsidRDefault="00172062" w:rsidP="00F05671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информационных процессов в биологических системах (клетках, органах, организме, популяции).</w:t>
      </w:r>
    </w:p>
    <w:p w:rsidR="00A43FA7" w:rsidRPr="00F05671" w:rsidRDefault="00172062" w:rsidP="00F05671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Изучение и внедрение в компьютерную науку «биологических» методов анализа информации (</w:t>
      </w:r>
      <w:proofErr w:type="spellStart"/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нейросетей</w:t>
      </w:r>
      <w:proofErr w:type="spellEnd"/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, генетических алгоритмов, нечеткой логики и др.).</w:t>
      </w:r>
    </w:p>
    <w:p w:rsidR="00A43FA7" w:rsidRDefault="00172062" w:rsidP="00F05671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Применение компьютерных методов для решения биологических задач.</w:t>
      </w:r>
    </w:p>
    <w:p w:rsidR="00430FC1" w:rsidRDefault="00172062" w:rsidP="00F05671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5</w:t>
      </w:r>
    </w:p>
    <w:p w:rsidR="00F05671" w:rsidRDefault="00F05671" w:rsidP="00F05671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Примеры задач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биоинформатики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43FA7" w:rsidRPr="00F05671" w:rsidRDefault="00172062" w:rsidP="00F05671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Разработка алгоритмов для анализа большого объема биологических данных</w:t>
      </w:r>
      <w:r w:rsid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Алгоритм поиска генов в геноме</w:t>
      </w:r>
    </w:p>
    <w:p w:rsidR="00A43FA7" w:rsidRPr="00F05671" w:rsidRDefault="00172062" w:rsidP="00F05671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и интерпретация биологических данных таких, как нуклеотидные и аминокислотные последовательности, структура молекул белков, структура комплексов молекул белков с другими молекулами.</w:t>
      </w:r>
      <w:r w:rsid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структуры активного центра белка</w:t>
      </w:r>
    </w:p>
    <w:p w:rsidR="00A43FA7" w:rsidRPr="00F05671" w:rsidRDefault="00172062" w:rsidP="00F05671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программного обеспечения для управления и быстрого</w:t>
      </w:r>
      <w:r w:rsid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доступа к биологическим данным. </w:t>
      </w:r>
      <w:r w:rsidRPr="00F05671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банка данных аминокислотных последовательностей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</w:t>
      </w:r>
      <w:r w:rsidR="0017206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В начале «геномной революции» термин «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биоинформатика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» обозначал создание и техническое обслуживания базы данных для хранения биологической информации.</w:t>
      </w:r>
    </w:p>
    <w:p w:rsidR="001204BB" w:rsidRPr="001204BB" w:rsidRDefault="00172062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7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Компьютеры стали необходимыми в </w:t>
      </w:r>
      <w:hyperlink r:id="rId7" w:tooltip="Молекулярная биология" w:history="1">
        <w:r w:rsidRPr="001204BB">
          <w:rPr>
            <w:rFonts w:ascii="Times New Roman" w:eastAsia="Times New Roman" w:hAnsi="Times New Roman"/>
            <w:sz w:val="28"/>
            <w:szCs w:val="28"/>
            <w:lang w:eastAsia="ru-RU"/>
          </w:rPr>
          <w:t>молекулярной биологии</w:t>
        </w:r>
      </w:hyperlink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белковые последовательности стали доступны после того, как Фредерик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Сэнгер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определил последовательность инсулина в начале 1950х. Сравнение нескольких последовательностей вручную оказалось непрактичным. </w:t>
      </w:r>
    </w:p>
    <w:p w:rsidR="001204BB" w:rsidRPr="001204BB" w:rsidRDefault="00172062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8-9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Пионером в этой области была Маргарет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Окли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Дэйхоф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Margaret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Oakley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Dayhoff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). Дэвид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Липман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(директор Национального центра биотехнологической информации) назвал её "матерью и отцом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Дэйхоф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одну из первых баз последовательностей белков, первоначально </w:t>
      </w:r>
      <w:proofErr w:type="gram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опубликовав в виде книг и стала первооткрывателем методов</w:t>
      </w:r>
      <w:proofErr w:type="gram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выравнивания последовательностей и молекулярной эволюции.</w:t>
      </w:r>
    </w:p>
    <w:p w:rsidR="001204BB" w:rsidRPr="001204BB" w:rsidRDefault="00172062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10-15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полные последовательности генома стали доступны, снова с новаторской работой Фредерика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Сэнгер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 "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биоинформатика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" был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переоткрыт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обозначал создание и техническое обслуживания баз данных для хранения биологической информации, такой как </w:t>
      </w:r>
      <w:hyperlink r:id="rId8" w:tooltip="Нуклеотидная последовательность" w:history="1">
        <w:r w:rsidRPr="001204BB">
          <w:rPr>
            <w:rFonts w:ascii="Times New Roman" w:eastAsia="Times New Roman" w:hAnsi="Times New Roman"/>
            <w:sz w:val="28"/>
            <w:szCs w:val="28"/>
            <w:lang w:eastAsia="ru-RU"/>
          </w:rPr>
          <w:t>последовательности нуклеотидов</w:t>
        </w:r>
      </w:hyperlink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( база данных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GenBank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в 1982). Создание таких баз данных включало в себя не только вопросы оформления, но и создание комплексного интерфейса, позволяющего исследователям запрашивать имеющиеся данные и добавлять новые. С публичной доступностью данных, инструменты для их обработки были быстро разработаны и описаны в таких журналах, как "Исследование Нуклеиновых Кислот", </w:t>
      </w:r>
      <w:proofErr w:type="gram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опубликовал специализированные вопросы по инструментам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в 1982 году.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</w:t>
      </w:r>
      <w:r w:rsidR="00172062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цель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способствовать пониманию биологических процессов. Отличие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других подходов состоит в том, что она фокусируется на создании и применении интенсивных вычислительных методов для достижения этой цели. Примеры подобных методов: </w:t>
      </w:r>
      <w:hyperlink r:id="rId9" w:tooltip="Теория распознавания образов" w:history="1">
        <w:r w:rsidRPr="001204BB">
          <w:rPr>
            <w:rFonts w:ascii="Times New Roman" w:eastAsia="Times New Roman" w:hAnsi="Times New Roman"/>
            <w:sz w:val="28"/>
            <w:szCs w:val="28"/>
            <w:lang w:eastAsia="ru-RU"/>
          </w:rPr>
          <w:t>распознавание образов</w:t>
        </w:r>
      </w:hyperlink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data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mining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, алгоритмы машинного обучения и визуализация биологических данных.</w:t>
      </w:r>
    </w:p>
    <w:p w:rsidR="001204BB" w:rsidRPr="001204BB" w:rsidRDefault="00172062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17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усилия исследователей направлены на решение задач нахождения генов (поиск региона ДНК, кодирующего гены), расшифровки генома, конструирования лекарств, разработки лекарств, выравнивания структуры белка, предсказания структуры белка, предсказания экспрессии генов и взаимодействий «белок-белок», </w:t>
      </w: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полногеномного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поиска ассоциаций и моделирования эволюции.</w:t>
      </w:r>
    </w:p>
    <w:p w:rsidR="001204BB" w:rsidRPr="001204BB" w:rsidRDefault="001204BB" w:rsidP="001204BB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>Биоинформатика</w:t>
      </w:r>
      <w:proofErr w:type="spellEnd"/>
      <w:r w:rsidRPr="001204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подразумевает создание и совершенствование баз данных, алгоритмов, вычислительных и статистических методов и теории для решения практических и теоретических проблем, возникающих при управлении и анализе биологических данных.</w:t>
      </w:r>
    </w:p>
    <w:p w:rsidR="00F05671" w:rsidRPr="00F05671" w:rsidRDefault="00F05671" w:rsidP="001204BB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74B0" w:rsidRDefault="00172062" w:rsidP="00527838">
      <w:pPr>
        <w:shd w:val="clear" w:color="auto" w:fill="FFFFFF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18</w:t>
      </w:r>
    </w:p>
    <w:p w:rsidR="00623A5D" w:rsidRPr="00F41C86" w:rsidRDefault="00623A5D" w:rsidP="00527838">
      <w:pPr>
        <w:shd w:val="clear" w:color="auto" w:fill="FFFFFF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>информатике</w:t>
      </w:r>
      <w:proofErr w:type="spellEnd"/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методы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прикладной математики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статистики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информатики.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Биоинформатика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в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биохимии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биофизике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экологии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и в других областях.</w:t>
      </w:r>
    </w:p>
    <w:p w:rsidR="00430FC1" w:rsidRDefault="00172062" w:rsidP="00527838">
      <w:pPr>
        <w:shd w:val="clear" w:color="auto" w:fill="FFFFFF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19</w:t>
      </w:r>
    </w:p>
    <w:p w:rsidR="00623A5D" w:rsidRPr="00F41C86" w:rsidRDefault="00623A5D" w:rsidP="00527838">
      <w:pPr>
        <w:shd w:val="clear" w:color="auto" w:fill="FFFFFF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часто используемыми инструментами и технологиями в этой области 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языки программирования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C#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tooltip="Perl" w:history="1">
        <w:proofErr w:type="spellStart"/>
        <w:r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Perl</w:t>
        </w:r>
      </w:hyperlink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r:id="rId11" w:tooltip="Си (язык программирования)" w:history="1">
        <w:r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C</w:t>
        </w:r>
        <w:proofErr w:type="spellEnd"/>
      </w:hyperlink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C++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Python</w:t>
      </w:r>
      <w:proofErr w:type="spellEnd"/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>; язык разметки -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XML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; базы данных -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SQL; программно-аппаратная архитектура параллельных вычислений -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CUDA; пакет прикладных программ для решения задач технических вычислений и одноимённый язык программирования, используемый в этом п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>акете -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MATLAB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электронные таблицы</w:t>
      </w:r>
      <w:r w:rsidR="00527838" w:rsidRPr="00F41C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A5D" w:rsidRPr="00F41C86" w:rsidRDefault="00623A5D" w:rsidP="00803C8E">
      <w:pPr>
        <w:spacing w:line="280" w:lineRule="exact"/>
        <w:ind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30FC1" w:rsidRDefault="00172062" w:rsidP="009A1170">
      <w:pPr>
        <w:shd w:val="clear" w:color="auto" w:fill="FFFFFF"/>
        <w:spacing w:before="120" w:after="120" w:line="336" w:lineRule="atLeast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20</w:t>
      </w:r>
    </w:p>
    <w:p w:rsidR="00CB775F" w:rsidRDefault="009A1170" w:rsidP="00CB775F">
      <w:pPr>
        <w:shd w:val="clear" w:color="auto" w:fill="FFFFFF"/>
        <w:spacing w:before="120" w:after="120" w:line="336" w:lineRule="atLeast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генетики и </w:t>
      </w:r>
      <w:proofErr w:type="spellStart"/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>геномики</w:t>
      </w:r>
      <w:proofErr w:type="spellEnd"/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>биоинформатика</w:t>
      </w:r>
      <w:proofErr w:type="spellEnd"/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в упорядочивании и аннотировании</w:t>
      </w:r>
      <w:r w:rsidR="00CB775F"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геномов и наблюдаемых мутаций, </w:t>
      </w:r>
      <w:r w:rsidR="00CB775F" w:rsidRPr="00CB775F">
        <w:rPr>
          <w:rFonts w:ascii="Times New Roman" w:hAnsi="Times New Roman"/>
          <w:sz w:val="28"/>
          <w:szCs w:val="28"/>
        </w:rPr>
        <w:t>занимается анализом нуклеотидных и белковых</w:t>
      </w:r>
      <w:r w:rsidR="00CB775F"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75F" w:rsidRPr="00CB775F">
        <w:rPr>
          <w:rFonts w:ascii="Times New Roman" w:hAnsi="Times New Roman"/>
          <w:sz w:val="28"/>
          <w:szCs w:val="28"/>
        </w:rPr>
        <w:t xml:space="preserve">последовательностей. </w:t>
      </w:r>
    </w:p>
    <w:p w:rsidR="00CB775F" w:rsidRDefault="00CB775F" w:rsidP="00CB775F">
      <w:pPr>
        <w:shd w:val="clear" w:color="auto" w:fill="FFFFFF"/>
        <w:spacing w:before="120" w:after="120" w:line="336" w:lineRule="atLeast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В настоящее время разработаны эффективные экспериментальные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методы определения нуклеотидных последовательностей. Определение нуклеотидных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последовательностей стало рутинной хорошо автоматизированной процедурой.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В результате рутинной хорошо автоматизированной процедуры уже получено огромное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 xml:space="preserve">количество генетических текстов. </w:t>
      </w:r>
    </w:p>
    <w:p w:rsidR="00CB775F" w:rsidRPr="00CB775F" w:rsidRDefault="00CB775F" w:rsidP="00CB775F">
      <w:pPr>
        <w:shd w:val="clear" w:color="auto" w:fill="FFFFFF"/>
        <w:spacing w:before="120" w:after="120" w:line="336" w:lineRule="atLeast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5F">
        <w:rPr>
          <w:rFonts w:ascii="Times New Roman" w:hAnsi="Times New Roman"/>
          <w:sz w:val="28"/>
          <w:szCs w:val="28"/>
        </w:rPr>
        <w:t>Так, в базе данных EMBL на 15.02.2007 г. хранится 87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000 493 документов с описанием нуклеотидных последовательностей, содержащих в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целом 157545686001 символов (нуклеотидов), что соответствует примерно библиотеке в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105 толстых томов с убористым шрифтом. Найти нужный ген в EMBL, это все равно, что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найти цитату в такой библиотеке. Без помощи компьютера сделать это</w:t>
      </w:r>
      <w:proofErr w:type="gramStart"/>
      <w:r w:rsidRPr="00CB77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775F">
        <w:rPr>
          <w:rFonts w:ascii="Times New Roman" w:hAnsi="Times New Roman"/>
          <w:sz w:val="28"/>
          <w:szCs w:val="28"/>
        </w:rPr>
        <w:t xml:space="preserve"> мягко говоря,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75F">
        <w:rPr>
          <w:rFonts w:ascii="Times New Roman" w:hAnsi="Times New Roman"/>
          <w:sz w:val="28"/>
          <w:szCs w:val="28"/>
        </w:rPr>
        <w:t>очень трудно. А число данных экспоненциально растет.</w:t>
      </w:r>
    </w:p>
    <w:p w:rsid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 xml:space="preserve">Представим себе геном небольшой бактерии – это непрерывная строка длиной в 1-10 миллионов символов </w:t>
      </w:r>
      <w:proofErr w:type="spellStart"/>
      <w:proofErr w:type="gramStart"/>
      <w:r w:rsidRPr="00CB775F">
        <w:rPr>
          <w:rFonts w:ascii="Times New Roman" w:hAnsi="Times New Roman"/>
          <w:sz w:val="28"/>
          <w:szCs w:val="28"/>
        </w:rPr>
        <w:t>символов</w:t>
      </w:r>
      <w:proofErr w:type="spellEnd"/>
      <w:proofErr w:type="gramEnd"/>
      <w:r w:rsidRPr="00CB775F">
        <w:rPr>
          <w:rFonts w:ascii="Times New Roman" w:hAnsi="Times New Roman"/>
          <w:sz w:val="28"/>
          <w:szCs w:val="28"/>
        </w:rPr>
        <w:t xml:space="preserve">, и далеко не вся ДНК кодирует белки. </w:t>
      </w:r>
    </w:p>
    <w:p w:rsidR="00CB775F" w:rsidRP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75F">
        <w:rPr>
          <w:rFonts w:ascii="Times New Roman" w:hAnsi="Times New Roman"/>
          <w:sz w:val="28"/>
          <w:szCs w:val="28"/>
        </w:rPr>
        <w:lastRenderedPageBreak/>
        <w:t xml:space="preserve">Первый тип </w:t>
      </w:r>
      <w:proofErr w:type="spellStart"/>
      <w:r w:rsidRPr="00CB775F">
        <w:rPr>
          <w:rFonts w:ascii="Times New Roman" w:hAnsi="Times New Roman"/>
          <w:sz w:val="28"/>
          <w:szCs w:val="28"/>
        </w:rPr>
        <w:t>биоинформатической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задачи – это задачи поиска в нуклеотидных последовательностях особых участков, участков, кодирующих белки, участков, кодирующих РНК (например, </w:t>
      </w:r>
      <w:proofErr w:type="spellStart"/>
      <w:r w:rsidRPr="00CB775F">
        <w:rPr>
          <w:rFonts w:ascii="Times New Roman" w:hAnsi="Times New Roman"/>
          <w:sz w:val="28"/>
          <w:szCs w:val="28"/>
        </w:rPr>
        <w:t>тРНК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), участков связывания с регуляторными белками и др. И это не всегда простые задачи, например, гены </w:t>
      </w:r>
      <w:proofErr w:type="spellStart"/>
      <w:r w:rsidRPr="00CB775F">
        <w:rPr>
          <w:rFonts w:ascii="Times New Roman" w:hAnsi="Times New Roman"/>
          <w:sz w:val="28"/>
          <w:szCs w:val="28"/>
        </w:rPr>
        <w:t>эукариотических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организмов состоят из чередующихся «осмысленных» и «бессмысленных» фрагментов (</w:t>
      </w:r>
      <w:proofErr w:type="spellStart"/>
      <w:r w:rsidRPr="00CB775F">
        <w:rPr>
          <w:rFonts w:ascii="Times New Roman" w:hAnsi="Times New Roman"/>
          <w:sz w:val="28"/>
          <w:szCs w:val="28"/>
        </w:rPr>
        <w:t>экзонов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775F">
        <w:rPr>
          <w:rFonts w:ascii="Times New Roman" w:hAnsi="Times New Roman"/>
          <w:sz w:val="28"/>
          <w:szCs w:val="28"/>
        </w:rPr>
        <w:t>интронов</w:t>
      </w:r>
      <w:proofErr w:type="spellEnd"/>
      <w:r w:rsidRPr="00CB775F">
        <w:rPr>
          <w:rFonts w:ascii="Times New Roman" w:hAnsi="Times New Roman"/>
          <w:sz w:val="28"/>
          <w:szCs w:val="28"/>
        </w:rPr>
        <w:t>), и расстояние между «осмысленными» фрагментами может достигать тысяч нуклеотидов.</w:t>
      </w:r>
      <w:proofErr w:type="gramEnd"/>
    </w:p>
    <w:p w:rsidR="00CB775F" w:rsidRP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Пусть ген найден. Что он кодирует? Зачем он нужен?</w:t>
      </w:r>
    </w:p>
    <w:p w:rsidR="00CB775F" w:rsidRDefault="00CB775F" w:rsidP="00CB77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Если речь идет об участке ДНК, кодирующем белок, то с помощью весьма простой операции – трансляции с использованием известного генетического кода можно получить</w:t>
      </w:r>
      <w:proofErr w:type="gramStart"/>
      <w:r w:rsidRPr="00CB775F">
        <w:rPr>
          <w:rFonts w:ascii="Times New Roman" w:hAnsi="Times New Roman"/>
          <w:sz w:val="28"/>
          <w:szCs w:val="28"/>
        </w:rPr>
        <w:t>.</w:t>
      </w:r>
      <w:proofErr w:type="gramEnd"/>
      <w:r w:rsidRPr="00CB77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75F">
        <w:rPr>
          <w:rFonts w:ascii="Times New Roman" w:hAnsi="Times New Roman"/>
          <w:sz w:val="28"/>
          <w:szCs w:val="28"/>
        </w:rPr>
        <w:t>а</w:t>
      </w:r>
      <w:proofErr w:type="gramEnd"/>
      <w:r w:rsidRPr="00CB775F">
        <w:rPr>
          <w:rFonts w:ascii="Times New Roman" w:hAnsi="Times New Roman"/>
          <w:sz w:val="28"/>
          <w:szCs w:val="28"/>
        </w:rPr>
        <w:t xml:space="preserve">минокислотные (белковые) последовательности. </w:t>
      </w:r>
    </w:p>
    <w:p w:rsidR="00CB775F" w:rsidRP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75F">
        <w:rPr>
          <w:rFonts w:ascii="Times New Roman" w:hAnsi="Times New Roman"/>
          <w:sz w:val="28"/>
          <w:szCs w:val="28"/>
        </w:rPr>
        <w:t xml:space="preserve">Из известных на сегодня 4 273 512 белков около 94% последовательностей - это именно такие гипотетические </w:t>
      </w:r>
      <w:proofErr w:type="spellStart"/>
      <w:r w:rsidRPr="00CB775F">
        <w:rPr>
          <w:rFonts w:ascii="Times New Roman" w:hAnsi="Times New Roman"/>
          <w:sz w:val="28"/>
          <w:szCs w:val="28"/>
        </w:rPr>
        <w:t>трансляты</w:t>
      </w:r>
      <w:proofErr w:type="spellEnd"/>
      <w:r w:rsidRPr="00CB775F">
        <w:rPr>
          <w:rFonts w:ascii="Times New Roman" w:hAnsi="Times New Roman"/>
          <w:sz w:val="28"/>
          <w:szCs w:val="28"/>
        </w:rPr>
        <w:t>, и больше о них ничего не известно.</w:t>
      </w:r>
      <w:proofErr w:type="gramEnd"/>
      <w:r w:rsidRPr="00CB775F">
        <w:rPr>
          <w:rFonts w:ascii="Times New Roman" w:hAnsi="Times New Roman"/>
          <w:sz w:val="28"/>
          <w:szCs w:val="28"/>
        </w:rPr>
        <w:t xml:space="preserve"> Скорость поступления информации с </w:t>
      </w:r>
      <w:proofErr w:type="gramStart"/>
      <w:r w:rsidRPr="00CB775F">
        <w:rPr>
          <w:rFonts w:ascii="Times New Roman" w:hAnsi="Times New Roman"/>
          <w:sz w:val="28"/>
          <w:szCs w:val="28"/>
        </w:rPr>
        <w:t>автоматических</w:t>
      </w:r>
      <w:proofErr w:type="gramEnd"/>
      <w:r w:rsidRPr="00CB7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75F">
        <w:rPr>
          <w:rFonts w:ascii="Times New Roman" w:hAnsi="Times New Roman"/>
          <w:sz w:val="28"/>
          <w:szCs w:val="28"/>
        </w:rPr>
        <w:t>секвенаторов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превышает скорость нашего понимания ее смысла!</w:t>
      </w:r>
    </w:p>
    <w:p w:rsidR="00430FC1" w:rsidRPr="00CB775F" w:rsidRDefault="00172062" w:rsidP="00CB775F">
      <w:pPr>
        <w:shd w:val="clear" w:color="auto" w:fill="FFFFFF"/>
        <w:spacing w:before="120" w:after="120" w:line="336" w:lineRule="atLeast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21</w:t>
      </w:r>
    </w:p>
    <w:p w:rsidR="00CB775F" w:rsidRDefault="009A1170" w:rsidP="00CB775F">
      <w:pPr>
        <w:autoSpaceDE w:val="0"/>
        <w:autoSpaceDN w:val="0"/>
        <w:adjustRightInd w:val="0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>В общем виде, она помогает анализировать и каталогизировать биологические</w:t>
      </w:r>
      <w:r w:rsidR="00CB775F"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объекты,</w:t>
      </w:r>
      <w:r w:rsidRPr="00CB775F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и сети, которые являются важной частью системной биологии. </w:t>
      </w:r>
    </w:p>
    <w:p w:rsidR="00CB775F" w:rsidRP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Но биологические объекты – это объекты, возникшие в процессе эволюции. Сравнительно-эволюционный подход – один из мощнейших подходов в биологии.</w:t>
      </w:r>
    </w:p>
    <w:p w:rsid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Например, функция белка из одного организма хорошо экспериментально изучена, в другом организме нашли белок с похожей амин</w:t>
      </w:r>
      <w:r>
        <w:rPr>
          <w:rFonts w:ascii="Times New Roman" w:hAnsi="Times New Roman"/>
          <w:sz w:val="28"/>
          <w:szCs w:val="28"/>
        </w:rPr>
        <w:t>окислотной последовательностью.</w:t>
      </w:r>
    </w:p>
    <w:p w:rsidR="00CB775F" w:rsidRP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Можно предположить, что второй (неизвестный) белок выполняет ту же или схожую функцию. И здесь сразу возникает несколько вопросов. Во-первых, что значит похожая последовательность? Как сравнивать последовательности? При какой степени сходства последовательностей можно предполагать, что белки выполняют сходные функции?</w:t>
      </w:r>
    </w:p>
    <w:p w:rsidR="00CB775F" w:rsidRPr="00CB775F" w:rsidRDefault="00CB775F" w:rsidP="00CB775F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 xml:space="preserve">Сравнение последовательностей (выравнивание) является важнейшей задачей </w:t>
      </w:r>
      <w:proofErr w:type="spellStart"/>
      <w:r w:rsidRPr="00CB775F">
        <w:rPr>
          <w:rFonts w:ascii="Times New Roman" w:hAnsi="Times New Roman"/>
          <w:sz w:val="28"/>
          <w:szCs w:val="28"/>
        </w:rPr>
        <w:t>биоинформатики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. Программы </w:t>
      </w:r>
      <w:proofErr w:type="spellStart"/>
      <w:r w:rsidRPr="00CB775F">
        <w:rPr>
          <w:rFonts w:ascii="Times New Roman" w:hAnsi="Times New Roman"/>
          <w:sz w:val="28"/>
          <w:szCs w:val="28"/>
        </w:rPr>
        <w:t>Blastp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775F">
        <w:rPr>
          <w:rFonts w:ascii="Times New Roman" w:hAnsi="Times New Roman"/>
          <w:sz w:val="28"/>
          <w:szCs w:val="28"/>
        </w:rPr>
        <w:t>ClustalX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– уже крупный успех </w:t>
      </w:r>
      <w:proofErr w:type="spellStart"/>
      <w:r w:rsidRPr="00CB775F">
        <w:rPr>
          <w:rFonts w:ascii="Times New Roman" w:hAnsi="Times New Roman"/>
          <w:sz w:val="28"/>
          <w:szCs w:val="28"/>
        </w:rPr>
        <w:t>биоинформатики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. Но современные </w:t>
      </w:r>
      <w:proofErr w:type="spellStart"/>
      <w:r w:rsidRPr="00CB775F">
        <w:rPr>
          <w:rFonts w:ascii="Times New Roman" w:hAnsi="Times New Roman"/>
          <w:sz w:val="28"/>
          <w:szCs w:val="28"/>
        </w:rPr>
        <w:t>биоинформатики</w:t>
      </w:r>
      <w:proofErr w:type="spellEnd"/>
      <w:r w:rsidRPr="00CB775F">
        <w:rPr>
          <w:rFonts w:ascii="Times New Roman" w:hAnsi="Times New Roman"/>
          <w:sz w:val="28"/>
          <w:szCs w:val="28"/>
        </w:rPr>
        <w:t xml:space="preserve"> недовольны и постоянно</w:t>
      </w:r>
    </w:p>
    <w:p w:rsidR="00CB775F" w:rsidRPr="00CB775F" w:rsidRDefault="00CB775F" w:rsidP="00CB77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75F">
        <w:rPr>
          <w:rFonts w:ascii="Times New Roman" w:hAnsi="Times New Roman"/>
          <w:sz w:val="28"/>
          <w:szCs w:val="28"/>
        </w:rPr>
        <w:t>совершенствуют методы выравниваний.</w:t>
      </w:r>
    </w:p>
    <w:p w:rsidR="00C00BAD" w:rsidRPr="00F41C86" w:rsidRDefault="00C00BAD" w:rsidP="00C00BAD">
      <w:pPr>
        <w:shd w:val="clear" w:color="auto" w:fill="FFFFFF"/>
        <w:spacing w:before="120" w:after="120" w:line="336" w:lineRule="atLeast"/>
        <w:ind w:firstLine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E5D" w:rsidRPr="00F41C86" w:rsidRDefault="005E3E5D" w:rsidP="005E3E5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гигантского количества данных, получаемых при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секвенировании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(определение генетической последовательности ДНК и РНК)</w:t>
      </w:r>
      <w:proofErr w:type="gram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одной из важнейших задач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0FC1" w:rsidRDefault="00172062" w:rsidP="005E3E5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22</w:t>
      </w:r>
    </w:p>
    <w:p w:rsidR="00C04F9A" w:rsidRPr="00F41C86" w:rsidRDefault="00C04F9A" w:rsidP="005E3E5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C тех пор как в </w:t>
      </w:r>
      <w:hyperlink r:id="rId12" w:tooltip="1977 год" w:history="1">
        <w:r w:rsidR="005E3E5D"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1977 году</w:t>
        </w:r>
      </w:hyperlink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</w:t>
      </w:r>
      <w:proofErr w:type="spellStart"/>
      <w:r w:rsidR="005E3E5D" w:rsidRPr="00F41C86">
        <w:rPr>
          <w:rFonts w:ascii="Times New Roman" w:eastAsia="Times New Roman" w:hAnsi="Times New Roman"/>
          <w:sz w:val="28"/>
          <w:szCs w:val="28"/>
          <w:lang w:eastAsia="ru-RU"/>
        </w:rPr>
        <w:t>секвенирован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фаг </w:t>
      </w:r>
      <w:r w:rsidR="005E3E5D" w:rsidRPr="00F41C86">
        <w:rPr>
          <w:rFonts w:ascii="Times New Roman" w:eastAsia="Times New Roman" w:hAnsi="Times New Roman"/>
          <w:sz w:val="28"/>
          <w:szCs w:val="28"/>
          <w:lang w:eastAsia="ru-RU"/>
        </w:rPr>
        <w:t>Phi-X174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3E5D" w:rsidRPr="00F41C86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ДНК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E5D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всё большего числа организмов были дешифрованы и сохранены в базах данных. Эти данные используются для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последовательностей </w:t>
      </w:r>
      <w:hyperlink r:id="rId13" w:tooltip="Белок" w:history="1">
        <w:r w:rsidR="005E3E5D"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белков</w:t>
        </w:r>
      </w:hyperlink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E5D" w:rsidRPr="00F41C86">
        <w:rPr>
          <w:rFonts w:ascii="Times New Roman" w:eastAsia="Times New Roman" w:hAnsi="Times New Roman"/>
          <w:sz w:val="28"/>
          <w:szCs w:val="28"/>
          <w:lang w:eastAsia="ru-RU"/>
        </w:rPr>
        <w:t>и регуляторных участков. Сравнение генов в рамках одного или разных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tooltip="Вид (биология)" w:history="1">
        <w:r w:rsidR="005E3E5D"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видов</w:t>
        </w:r>
      </w:hyperlink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E5D" w:rsidRPr="00F41C86">
        <w:rPr>
          <w:rFonts w:ascii="Times New Roman" w:eastAsia="Times New Roman" w:hAnsi="Times New Roman"/>
          <w:sz w:val="28"/>
          <w:szCs w:val="28"/>
          <w:lang w:eastAsia="ru-RU"/>
        </w:rPr>
        <w:t>может продемонстрировать сходство функций белков или отношения между видами</w:t>
      </w:r>
    </w:p>
    <w:p w:rsidR="00430FC1" w:rsidRDefault="00430FC1" w:rsidP="005E3E5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</w:t>
      </w:r>
      <w:r w:rsidR="00172062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5E3E5D" w:rsidRPr="00F41C86" w:rsidRDefault="005E3E5D" w:rsidP="00430FC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С возрастанием количества данных уже давно стало невозможным вручную анализировать последователь</w:t>
      </w:r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ности. В наши дни для поиска по </w:t>
      </w:r>
      <w:hyperlink r:id="rId15" w:tooltip="Геном" w:history="1">
        <w:r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геномам</w:t>
        </w:r>
      </w:hyperlink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</w:t>
      </w:r>
      <w:proofErr w:type="gram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организм</w:t>
      </w:r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ов, состоящих из миллиардов пар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нуклеотидов</w:t>
      </w:r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proofErr w:type="gram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 программы. Программы могут однозначно сопоставить (</w:t>
      </w:r>
      <w:hyperlink r:id="rId16" w:tooltip="Выравнивание последовательностей" w:history="1">
        <w:r w:rsidRPr="00F41C86">
          <w:rPr>
            <w:rFonts w:ascii="Times New Roman" w:eastAsia="Times New Roman" w:hAnsi="Times New Roman"/>
            <w:sz w:val="28"/>
            <w:szCs w:val="28"/>
            <w:lang w:eastAsia="ru-RU"/>
          </w:rPr>
          <w:t>выровнять</w:t>
        </w:r>
      </w:hyperlink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) похожие последовательности ДНК в геномах разных видов; часто такие последовательности </w:t>
      </w:r>
      <w:proofErr w:type="gram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несут сходные функции</w:t>
      </w:r>
      <w:proofErr w:type="gram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, а различия возникают в результате мелких мутаций, таких как замены отдельных нуклеотидов, вставки нуклеотидов, и их «выпадения» (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делеции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). Один из вариантов такого выравнивания применяется при самом процессе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секвенирования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тот метод применяется для практически всех геномов, и</w:t>
      </w:r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алгоритмы сборки геномов</w:t>
      </w:r>
      <w:r w:rsidR="00C04F9A"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одной из острейших проблем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сегодняшний момент.</w:t>
      </w:r>
    </w:p>
    <w:p w:rsidR="0071744C" w:rsidRPr="00F41C86" w:rsidRDefault="0071744C" w:rsidP="0071744C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 примером применения компьютерного анализа последовательностей является автоматический поиск генов и регуляторных последовательностей в геноме. Не все нуклеотиды в геноме используются для задания последовательностей белков. Например, в геномах высших организмов, большие сегменты ДНК явно не кодируют белки и их функциональная роль неизвестна. Разработка алгоритмов выявления кодирующих белки участков генома является важной задачей современной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FC1" w:rsidRDefault="00172062" w:rsidP="00C04F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24</w:t>
      </w:r>
    </w:p>
    <w:p w:rsidR="00650588" w:rsidRPr="00F41C86" w:rsidRDefault="00650588" w:rsidP="00C04F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1C86">
        <w:rPr>
          <w:rFonts w:ascii="Times New Roman" w:hAnsi="Times New Roman"/>
          <w:sz w:val="28"/>
          <w:szCs w:val="28"/>
        </w:rPr>
        <w:t>Существует широкий спектр методов и инструментов для компьютерного анализа</w:t>
      </w:r>
      <w:r w:rsidR="00C04F9A" w:rsidRPr="00F41C86">
        <w:rPr>
          <w:rFonts w:ascii="Times New Roman" w:hAnsi="Times New Roman"/>
          <w:sz w:val="28"/>
          <w:szCs w:val="28"/>
        </w:rPr>
        <w:t xml:space="preserve"> </w:t>
      </w:r>
      <w:r w:rsidRPr="00F41C86">
        <w:rPr>
          <w:rFonts w:ascii="Times New Roman" w:hAnsi="Times New Roman"/>
          <w:sz w:val="28"/>
          <w:szCs w:val="28"/>
        </w:rPr>
        <w:t>биологических данных. Здесь можно упомянуть и BLAST — наиболее популярный сервис для поиска похожих последовательностей в базах данных, и программы множественного выравнивания аминокислотных последовательностей, и программы предсказания вторичных структур РНК, программы визуализации пространственных структур, программы моделирования динамики пространственных структур и многое другое.</w:t>
      </w:r>
    </w:p>
    <w:p w:rsidR="000E4F0C" w:rsidRPr="00F41C86" w:rsidRDefault="00650588" w:rsidP="006505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1C86">
        <w:rPr>
          <w:rFonts w:ascii="Times New Roman" w:hAnsi="Times New Roman"/>
          <w:sz w:val="28"/>
          <w:szCs w:val="28"/>
        </w:rPr>
        <w:t xml:space="preserve">Большинство этих программ </w:t>
      </w:r>
      <w:proofErr w:type="gramStart"/>
      <w:r w:rsidRPr="00F41C86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F41C86">
        <w:rPr>
          <w:rFonts w:ascii="Times New Roman" w:hAnsi="Times New Roman"/>
          <w:sz w:val="28"/>
          <w:szCs w:val="28"/>
        </w:rPr>
        <w:t xml:space="preserve"> в И</w:t>
      </w:r>
      <w:r w:rsidR="000E4F0C" w:rsidRPr="00F41C86">
        <w:rPr>
          <w:rFonts w:ascii="Times New Roman" w:hAnsi="Times New Roman"/>
          <w:sz w:val="28"/>
          <w:szCs w:val="28"/>
        </w:rPr>
        <w:t xml:space="preserve">нтернете и имеют весьма удобный </w:t>
      </w:r>
      <w:r w:rsidRPr="00F41C86">
        <w:rPr>
          <w:rFonts w:ascii="Times New Roman" w:hAnsi="Times New Roman"/>
          <w:sz w:val="28"/>
          <w:szCs w:val="28"/>
        </w:rPr>
        <w:t>пользовательский интерфейс. Однако компьютер обл</w:t>
      </w:r>
      <w:r w:rsidR="000E4F0C" w:rsidRPr="00F41C86">
        <w:rPr>
          <w:rFonts w:ascii="Times New Roman" w:hAnsi="Times New Roman"/>
          <w:sz w:val="28"/>
          <w:szCs w:val="28"/>
        </w:rPr>
        <w:t xml:space="preserve">адает одним </w:t>
      </w:r>
      <w:proofErr w:type="gramStart"/>
      <w:r w:rsidR="000E4F0C" w:rsidRPr="00F41C86">
        <w:rPr>
          <w:rFonts w:ascii="Times New Roman" w:hAnsi="Times New Roman"/>
          <w:sz w:val="28"/>
          <w:szCs w:val="28"/>
        </w:rPr>
        <w:t>свойством</w:t>
      </w:r>
      <w:proofErr w:type="gramEnd"/>
      <w:r w:rsidR="000E4F0C" w:rsidRPr="00F41C86">
        <w:rPr>
          <w:rFonts w:ascii="Times New Roman" w:hAnsi="Times New Roman"/>
          <w:sz w:val="28"/>
          <w:szCs w:val="28"/>
        </w:rPr>
        <w:t xml:space="preserve"> о котором </w:t>
      </w:r>
      <w:r w:rsidRPr="00F41C86">
        <w:rPr>
          <w:rFonts w:ascii="Times New Roman" w:hAnsi="Times New Roman"/>
          <w:sz w:val="28"/>
          <w:szCs w:val="28"/>
        </w:rPr>
        <w:t>нельзя забывать. На глупый вопрос компьютер всегда дает глупый</w:t>
      </w:r>
      <w:r w:rsidR="000E4F0C" w:rsidRPr="00F41C86">
        <w:rPr>
          <w:rFonts w:ascii="Times New Roman" w:hAnsi="Times New Roman"/>
          <w:sz w:val="28"/>
          <w:szCs w:val="28"/>
        </w:rPr>
        <w:t xml:space="preserve"> ответ. Поэтому </w:t>
      </w:r>
      <w:r w:rsidRPr="00F41C86">
        <w:rPr>
          <w:rFonts w:ascii="Times New Roman" w:hAnsi="Times New Roman"/>
          <w:sz w:val="28"/>
          <w:szCs w:val="28"/>
        </w:rPr>
        <w:t xml:space="preserve">очень важно понимать границы применимости тех или иных методов. </w:t>
      </w:r>
    </w:p>
    <w:p w:rsidR="00430FC1" w:rsidRDefault="00172062" w:rsidP="000E4F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25</w:t>
      </w:r>
    </w:p>
    <w:p w:rsidR="0071744C" w:rsidRPr="00F41C86" w:rsidRDefault="00650588" w:rsidP="000E4F0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41C86">
        <w:rPr>
          <w:rFonts w:ascii="Times New Roman" w:hAnsi="Times New Roman"/>
          <w:sz w:val="28"/>
          <w:szCs w:val="28"/>
        </w:rPr>
        <w:t xml:space="preserve">Любой компьютерный анализ биологических данных является экспериментом (только сделанным не в пробирке) и к нему предъявляются те же требования – важна четкость постановки и необходимы соответствующие контроли. Значительная часть </w:t>
      </w:r>
      <w:proofErr w:type="spellStart"/>
      <w:r w:rsidRPr="00F41C86">
        <w:rPr>
          <w:rFonts w:ascii="Times New Roman" w:hAnsi="Times New Roman"/>
          <w:sz w:val="28"/>
          <w:szCs w:val="28"/>
        </w:rPr>
        <w:t>биоинформатических</w:t>
      </w:r>
      <w:proofErr w:type="spellEnd"/>
      <w:r w:rsidRPr="00F41C86">
        <w:rPr>
          <w:rFonts w:ascii="Times New Roman" w:hAnsi="Times New Roman"/>
          <w:sz w:val="28"/>
          <w:szCs w:val="28"/>
        </w:rPr>
        <w:t xml:space="preserve"> работ сделана именно с применением уже существующих средств. </w:t>
      </w:r>
      <w:r w:rsidR="000E4F0C" w:rsidRPr="00F41C86">
        <w:rPr>
          <w:rFonts w:ascii="Times New Roman" w:hAnsi="Times New Roman"/>
          <w:sz w:val="28"/>
          <w:szCs w:val="28"/>
        </w:rPr>
        <w:t xml:space="preserve">Необходимо </w:t>
      </w:r>
      <w:r w:rsidRPr="00F41C86">
        <w:rPr>
          <w:rFonts w:ascii="Times New Roman" w:hAnsi="Times New Roman"/>
          <w:sz w:val="28"/>
          <w:szCs w:val="28"/>
        </w:rPr>
        <w:t xml:space="preserve"> внимательно анализировать результаты работы уже готовых программ. При этом часто </w:t>
      </w:r>
      <w:proofErr w:type="spellStart"/>
      <w:r w:rsidRPr="00F41C86">
        <w:rPr>
          <w:rFonts w:ascii="Times New Roman" w:hAnsi="Times New Roman"/>
          <w:sz w:val="28"/>
          <w:szCs w:val="28"/>
        </w:rPr>
        <w:t>биоинформатический</w:t>
      </w:r>
      <w:proofErr w:type="spellEnd"/>
      <w:r w:rsidRPr="00F41C86">
        <w:rPr>
          <w:rFonts w:ascii="Times New Roman" w:hAnsi="Times New Roman"/>
          <w:sz w:val="28"/>
          <w:szCs w:val="28"/>
        </w:rPr>
        <w:t xml:space="preserve"> анализ предшествует постановке эксперимента. С другой стороны массовый (например, геномный) анализ требует использования простейших программ собственного исполнения (попробуйте глазами проанализировать 100 тыс. выравниваний).</w:t>
      </w:r>
    </w:p>
    <w:p w:rsidR="00FB1AAA" w:rsidRDefault="00FB1AAA" w:rsidP="00FB1AAA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</w:p>
    <w:p w:rsidR="00430FC1" w:rsidRDefault="00172062" w:rsidP="00FB1AAA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26</w:t>
      </w:r>
    </w:p>
    <w:p w:rsidR="0037418F" w:rsidRPr="00F41C86" w:rsidRDefault="0037418F" w:rsidP="00FB1AAA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Стремительное развитие информационных технологий и биологии привело к широкому использованию совершенно новых практических подходов для решения проблем здравоохранения и сельского хозяйства, для разработки принципиально новых технологий и материалов в различных отраслях. Во всем мире ощущается недостаток в квалифицированных кадрах, способных плодотворно работать в области биоинженерии и </w:t>
      </w:r>
      <w:proofErr w:type="spellStart"/>
      <w:r w:rsidRPr="00F41C86">
        <w:rPr>
          <w:sz w:val="28"/>
          <w:szCs w:val="28"/>
        </w:rPr>
        <w:t>биоинформатики</w:t>
      </w:r>
      <w:proofErr w:type="spellEnd"/>
      <w:r w:rsidRPr="00F41C86">
        <w:rPr>
          <w:sz w:val="28"/>
          <w:szCs w:val="28"/>
        </w:rPr>
        <w:t>, не является исключением и наша страна.</w:t>
      </w:r>
    </w:p>
    <w:p w:rsidR="0037418F" w:rsidRPr="00F41C86" w:rsidRDefault="0037418F" w:rsidP="0037418F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F41C86">
        <w:rPr>
          <w:rStyle w:val="vajno"/>
          <w:sz w:val="28"/>
          <w:szCs w:val="28"/>
        </w:rPr>
        <w:lastRenderedPageBreak/>
        <w:t xml:space="preserve">Созданный в 2002 году в МГУ факультет биоинженерии и </w:t>
      </w:r>
      <w:proofErr w:type="spellStart"/>
      <w:r w:rsidRPr="00F41C86">
        <w:rPr>
          <w:rStyle w:val="vajno"/>
          <w:sz w:val="28"/>
          <w:szCs w:val="28"/>
        </w:rPr>
        <w:t>биоинформатики</w:t>
      </w:r>
      <w:proofErr w:type="spellEnd"/>
      <w:r w:rsidRPr="00F41C86">
        <w:rPr>
          <w:rStyle w:val="vajno"/>
          <w:sz w:val="28"/>
          <w:szCs w:val="28"/>
        </w:rPr>
        <w:t xml:space="preserve"> готовит высококвалифицированные кадры для научно-исследовательских институтов и университетов, медицинских институтов и учреждений, промышленности (особенно фармацевтических и биотехнических производств).</w:t>
      </w:r>
    </w:p>
    <w:p w:rsidR="0037418F" w:rsidRPr="00F41C86" w:rsidRDefault="0037418F" w:rsidP="0037418F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Это специалисты, владеющие последними достижениями фундаментальной биологической науки и</w:t>
      </w:r>
      <w:r w:rsidR="008374B0">
        <w:rPr>
          <w:sz w:val="28"/>
          <w:szCs w:val="28"/>
        </w:rPr>
        <w:t xml:space="preserve"> техники,</w:t>
      </w:r>
      <w:r w:rsidRPr="00F41C86">
        <w:rPr>
          <w:sz w:val="28"/>
          <w:szCs w:val="28"/>
        </w:rPr>
        <w:t xml:space="preserve"> способные целенаправленно изменять биологические объекты в соответствии с поставленными задачами.</w:t>
      </w:r>
    </w:p>
    <w:p w:rsidR="0037418F" w:rsidRPr="00F41C86" w:rsidRDefault="0037418F" w:rsidP="0037418F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В целях эффективной и оптимальной подготовки таких специалистов Министерством образования РФ утверждена новая образовательная специальность "биоинженерия и </w:t>
      </w:r>
      <w:proofErr w:type="spellStart"/>
      <w:r w:rsidRPr="00F41C86">
        <w:rPr>
          <w:sz w:val="28"/>
          <w:szCs w:val="28"/>
        </w:rPr>
        <w:t>биоинформатика</w:t>
      </w:r>
      <w:proofErr w:type="spellEnd"/>
      <w:r w:rsidRPr="00F41C86">
        <w:rPr>
          <w:sz w:val="28"/>
          <w:szCs w:val="28"/>
        </w:rPr>
        <w:t>".</w:t>
      </w:r>
    </w:p>
    <w:p w:rsidR="0037418F" w:rsidRPr="00F41C86" w:rsidRDefault="0037418F" w:rsidP="001B19D7">
      <w:pPr>
        <w:pStyle w:val="a7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Комплексность и разносторонность полученного образования, а также навыки научно-исследовательской работы позволили выпускникам факультета найти применение полученным знаниям в самых различных областях. </w:t>
      </w:r>
    </w:p>
    <w:p w:rsidR="001B19D7" w:rsidRPr="005E5BA7" w:rsidRDefault="00172062" w:rsidP="00430FC1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5BA7"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27</w:t>
      </w:r>
    </w:p>
    <w:p w:rsidR="005E5BA7" w:rsidRPr="005E5BA7" w:rsidRDefault="005E5BA7" w:rsidP="005E5BA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BA7">
        <w:rPr>
          <w:rFonts w:ascii="Times New Roman" w:hAnsi="Times New Roman"/>
          <w:b/>
        </w:rPr>
        <w:t>Природа может помочь нам найти правильное техническое решение довольно сложных вопросов. Природа подобна огромному инженерному бюро, у которого всегда готов правильный выход из любой ситуации.</w:t>
      </w:r>
    </w:p>
    <w:p w:rsidR="005E5BA7" w:rsidRPr="005E5BA7" w:rsidRDefault="005E5BA7" w:rsidP="00430FC1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5BA7"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28</w:t>
      </w:r>
    </w:p>
    <w:p w:rsidR="00575A29" w:rsidRPr="00575A29" w:rsidRDefault="00575A29" w:rsidP="00575A29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>Рефлексия.</w:t>
      </w:r>
    </w:p>
    <w:p w:rsidR="00575A29" w:rsidRPr="00575A29" w:rsidRDefault="00575A29" w:rsidP="00575A29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Достигли ли мы поставленных целей?</w:t>
      </w:r>
    </w:p>
    <w:p w:rsidR="00575A29" w:rsidRPr="00575A29" w:rsidRDefault="00575A29" w:rsidP="00575A29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Знания</w:t>
      </w:r>
      <w:proofErr w:type="gramEnd"/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каким предметам пригодились в изучении темы?</w:t>
      </w:r>
    </w:p>
    <w:p w:rsidR="00575A29" w:rsidRPr="00575A29" w:rsidRDefault="00575A29" w:rsidP="00575A29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Нужно ли устанавливать </w:t>
      </w:r>
      <w:proofErr w:type="spellStart"/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>межпредметные</w:t>
      </w:r>
      <w:proofErr w:type="spellEnd"/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между </w:t>
      </w:r>
      <w:r w:rsidR="00FB3115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информатикой, биологией</w:t>
      </w:r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575A29" w:rsidRDefault="00575A29" w:rsidP="00575A29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A29">
        <w:rPr>
          <w:rFonts w:ascii="Times New Roman" w:eastAsia="Times New Roman" w:hAnsi="Times New Roman"/>
          <w:bCs/>
          <w:sz w:val="28"/>
          <w:szCs w:val="28"/>
          <w:lang w:eastAsia="ru-RU"/>
        </w:rPr>
        <w:t>Нужна ли нам интеграция предметов?</w:t>
      </w:r>
    </w:p>
    <w:p w:rsidR="00575A29" w:rsidRPr="00575A29" w:rsidRDefault="00575A29" w:rsidP="00575A29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28</w:t>
      </w:r>
    </w:p>
    <w:p w:rsidR="001B19D7" w:rsidRDefault="001B19D7" w:rsidP="00803C8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3C8E" w:rsidRPr="00F41C86" w:rsidRDefault="00803C8E" w:rsidP="00803C8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803C8E" w:rsidRPr="00F41C86" w:rsidRDefault="00803C8E" w:rsidP="00803C8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Карл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Шукер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. Удивительные  способности  животных. О. В.. Иванова, И. Г. Лебедев, перевод на русский язык, 2000. ООО “ТД Изд-во Мир книги”, 2006.</w:t>
      </w:r>
    </w:p>
    <w:p w:rsidR="00803C8E" w:rsidRPr="00F41C86" w:rsidRDefault="00803C8E" w:rsidP="00803C8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Ю.Г.Симвков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Живие</w:t>
      </w:r>
      <w:proofErr w:type="spellEnd"/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приборы. М.: 1986.</w:t>
      </w:r>
    </w:p>
    <w:p w:rsidR="00803C8E" w:rsidRPr="00F41C86" w:rsidRDefault="00803C8E" w:rsidP="00803C8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sz w:val="28"/>
          <w:szCs w:val="28"/>
          <w:lang w:eastAsia="ru-RU"/>
        </w:rPr>
        <w:t>Моделирование в биологии, пер. с англ., под ред. Н. А. Бернштейна, М., 1963.</w:t>
      </w:r>
    </w:p>
    <w:p w:rsidR="00803C8E" w:rsidRDefault="00803C8E" w:rsidP="00803C8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C86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информации в сети:</w:t>
      </w:r>
    </w:p>
    <w:p w:rsidR="00F14249" w:rsidRPr="00F41C86" w:rsidRDefault="00F14249" w:rsidP="00F14249">
      <w:pPr>
        <w:spacing w:before="100" w:beforeAutospacing="1" w:after="100" w:afterAutospacing="1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www.ru.wikipedia.org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www.transhumanism-russia.ru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www.kriorus.ru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www.biomolecula.ru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1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www.proteome.ru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2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www.membrana.ru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3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www.popmech.ru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4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</w:t>
        </w:r>
      </w:hyperlink>
      <w:hyperlink r:id="rId25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roboting.ru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6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www.elus1965.narod.ru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7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</w:hyperlink>
      <w:hyperlink r:id="rId28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financepro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/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mir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-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nanotekhnologijj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html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29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www.t-generation.ru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0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www.cnews.ru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1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www.bio.fizteh.ru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2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www.nanonewsnet.ru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3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www.membrana.ru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4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www.computerra.ru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5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www.zoojournal.ru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6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www.imb.ac.ru/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7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www.transhumanism-russia.ru</w:t>
        </w:r>
      </w:hyperlink>
    </w:p>
    <w:p w:rsidR="00803C8E" w:rsidRPr="00F41C86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Fonts w:ascii="Times New Roman" w:hAnsi="Times New Roman"/>
          <w:sz w:val="28"/>
          <w:szCs w:val="28"/>
        </w:rPr>
      </w:pPr>
      <w:hyperlink r:id="rId38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www.transhuman.ru</w:t>
        </w:r>
      </w:hyperlink>
    </w:p>
    <w:p w:rsidR="00803C8E" w:rsidRPr="00F14249" w:rsidRDefault="00E67A5F" w:rsidP="00803C8E">
      <w:pPr>
        <w:numPr>
          <w:ilvl w:val="0"/>
          <w:numId w:val="6"/>
        </w:numPr>
        <w:spacing w:line="280" w:lineRule="exact"/>
        <w:ind w:left="851" w:hanging="425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39" w:history="1">
        <w:r w:rsidR="00803C8E" w:rsidRPr="00F41C86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www.bionic-life.com</w:t>
        </w:r>
      </w:hyperlink>
    </w:p>
    <w:p w:rsidR="00F14249" w:rsidRPr="00F14249" w:rsidRDefault="00F14249" w:rsidP="00F14249">
      <w:pPr>
        <w:numPr>
          <w:ilvl w:val="0"/>
          <w:numId w:val="6"/>
        </w:numPr>
        <w:spacing w:line="280" w:lineRule="exact"/>
        <w:ind w:left="851" w:hanging="425"/>
        <w:contextualSpacing/>
        <w:rPr>
          <w:b/>
          <w:bCs/>
          <w:color w:val="0000FF" w:themeColor="hyperlink"/>
          <w:sz w:val="28"/>
          <w:szCs w:val="28"/>
          <w:u w:val="single"/>
        </w:rPr>
      </w:pPr>
      <w:r>
        <w:rPr>
          <w:rStyle w:val="a3"/>
          <w:rFonts w:ascii="Times New Roman" w:hAnsi="Times New Roman"/>
          <w:b/>
          <w:bCs/>
          <w:sz w:val="28"/>
          <w:szCs w:val="28"/>
        </w:rPr>
        <w:t xml:space="preserve">Презентация </w:t>
      </w:r>
      <w:proofErr w:type="spellStart"/>
      <w:r w:rsidRPr="00F14249">
        <w:rPr>
          <w:b/>
          <w:bCs/>
          <w:color w:val="0000FF" w:themeColor="hyperlink"/>
          <w:sz w:val="28"/>
          <w:szCs w:val="28"/>
          <w:u w:val="single"/>
        </w:rPr>
        <w:t>С.А.Спирин</w:t>
      </w:r>
      <w:proofErr w:type="spellEnd"/>
      <w:r>
        <w:rPr>
          <w:b/>
          <w:bCs/>
          <w:color w:val="0000FF" w:themeColor="hyperlink"/>
          <w:sz w:val="28"/>
          <w:szCs w:val="28"/>
          <w:u w:val="single"/>
        </w:rPr>
        <w:t xml:space="preserve"> </w:t>
      </w:r>
      <w:r w:rsidRPr="00F14249">
        <w:rPr>
          <w:rFonts w:ascii="Times New Roman" w:hAnsi="Times New Roman"/>
          <w:b/>
          <w:bCs/>
          <w:color w:val="0000FF" w:themeColor="hyperlink"/>
          <w:sz w:val="28"/>
          <w:szCs w:val="28"/>
          <w:u w:val="single"/>
        </w:rPr>
        <w:t>7, 8,10 февраля 2006 г., ФББ МГУ</w:t>
      </w:r>
    </w:p>
    <w:p w:rsidR="00F14249" w:rsidRPr="00F41C86" w:rsidRDefault="00F14249" w:rsidP="00F14249">
      <w:pPr>
        <w:spacing w:line="280" w:lineRule="exact"/>
        <w:ind w:left="851"/>
        <w:contextualSpacing/>
        <w:rPr>
          <w:rFonts w:ascii="Times New Roman" w:hAnsi="Times New Roman"/>
          <w:sz w:val="28"/>
          <w:szCs w:val="28"/>
        </w:rPr>
      </w:pPr>
    </w:p>
    <w:p w:rsidR="00803C8E" w:rsidRPr="00F41C86" w:rsidRDefault="00803C8E" w:rsidP="00803C8E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FE2007" w:rsidRPr="00F41C86" w:rsidRDefault="00FE2007">
      <w:pPr>
        <w:rPr>
          <w:sz w:val="28"/>
          <w:szCs w:val="28"/>
        </w:rPr>
      </w:pPr>
    </w:p>
    <w:sectPr w:rsidR="00FE2007" w:rsidRPr="00F41C86" w:rsidSect="00D3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86B"/>
    <w:multiLevelType w:val="multilevel"/>
    <w:tmpl w:val="218C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5218"/>
    <w:multiLevelType w:val="multilevel"/>
    <w:tmpl w:val="75A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97AFB"/>
    <w:multiLevelType w:val="multilevel"/>
    <w:tmpl w:val="7576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10DCC"/>
    <w:multiLevelType w:val="hybridMultilevel"/>
    <w:tmpl w:val="E49853C6"/>
    <w:lvl w:ilvl="0" w:tplc="56929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41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B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E72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1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E25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C62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05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88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C088C"/>
    <w:multiLevelType w:val="multilevel"/>
    <w:tmpl w:val="03C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60A32"/>
    <w:multiLevelType w:val="hybridMultilevel"/>
    <w:tmpl w:val="9C30590A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49F74505"/>
    <w:multiLevelType w:val="multilevel"/>
    <w:tmpl w:val="201E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A7F"/>
    <w:multiLevelType w:val="multilevel"/>
    <w:tmpl w:val="FE2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75B2B"/>
    <w:multiLevelType w:val="hybridMultilevel"/>
    <w:tmpl w:val="9C3891A6"/>
    <w:lvl w:ilvl="0" w:tplc="F2EE3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68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6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E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4B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4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0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763B25"/>
    <w:multiLevelType w:val="hybridMultilevel"/>
    <w:tmpl w:val="5726C4E6"/>
    <w:lvl w:ilvl="0" w:tplc="2114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A37AE">
      <w:start w:val="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6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49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4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0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0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610E0C"/>
    <w:multiLevelType w:val="multilevel"/>
    <w:tmpl w:val="3D98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16DE4"/>
    <w:multiLevelType w:val="hybridMultilevel"/>
    <w:tmpl w:val="2D0EC25E"/>
    <w:lvl w:ilvl="0" w:tplc="1E6ED6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A8"/>
    <w:rsid w:val="000E4F0C"/>
    <w:rsid w:val="001007A8"/>
    <w:rsid w:val="001204BB"/>
    <w:rsid w:val="001247A9"/>
    <w:rsid w:val="00172062"/>
    <w:rsid w:val="001B19D7"/>
    <w:rsid w:val="0037418F"/>
    <w:rsid w:val="00430FC1"/>
    <w:rsid w:val="00482D8C"/>
    <w:rsid w:val="00527838"/>
    <w:rsid w:val="00575A29"/>
    <w:rsid w:val="005E3E5D"/>
    <w:rsid w:val="005E5BA7"/>
    <w:rsid w:val="00623A5D"/>
    <w:rsid w:val="00623C0A"/>
    <w:rsid w:val="00650588"/>
    <w:rsid w:val="00696E74"/>
    <w:rsid w:val="006C3300"/>
    <w:rsid w:val="0071744C"/>
    <w:rsid w:val="00803C8E"/>
    <w:rsid w:val="008374B0"/>
    <w:rsid w:val="00874861"/>
    <w:rsid w:val="008E2502"/>
    <w:rsid w:val="009663D7"/>
    <w:rsid w:val="009A1170"/>
    <w:rsid w:val="00A43FA7"/>
    <w:rsid w:val="00BC74FF"/>
    <w:rsid w:val="00C00BAD"/>
    <w:rsid w:val="00C04F9A"/>
    <w:rsid w:val="00CB775F"/>
    <w:rsid w:val="00D20456"/>
    <w:rsid w:val="00E67A5F"/>
    <w:rsid w:val="00F05671"/>
    <w:rsid w:val="00F14249"/>
    <w:rsid w:val="00F41C86"/>
    <w:rsid w:val="00F861CE"/>
    <w:rsid w:val="00FB1AAA"/>
    <w:rsid w:val="00FB3115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A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A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A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A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A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A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1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741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Strong"/>
    <w:basedOn w:val="a0"/>
    <w:uiPriority w:val="22"/>
    <w:qFormat/>
    <w:rsid w:val="00FB1AAA"/>
    <w:rPr>
      <w:b/>
      <w:bCs/>
    </w:rPr>
  </w:style>
  <w:style w:type="character" w:customStyle="1" w:styleId="vajno">
    <w:name w:val="vajno"/>
    <w:basedOn w:val="a0"/>
    <w:rsid w:val="0037418F"/>
  </w:style>
  <w:style w:type="character" w:customStyle="1" w:styleId="10">
    <w:name w:val="Заголовок 1 Знак"/>
    <w:basedOn w:val="a0"/>
    <w:link w:val="1"/>
    <w:uiPriority w:val="9"/>
    <w:rsid w:val="00FB1A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1A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A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1A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1A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1A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1A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1A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1AA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B1A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B1A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B1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B1AAA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FB1AA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1AA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1AAA"/>
    <w:rPr>
      <w:i/>
    </w:rPr>
  </w:style>
  <w:style w:type="character" w:customStyle="1" w:styleId="22">
    <w:name w:val="Цитата 2 Знак"/>
    <w:basedOn w:val="a0"/>
    <w:link w:val="21"/>
    <w:uiPriority w:val="29"/>
    <w:rsid w:val="00FB1AA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B1AA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B1AAA"/>
    <w:rPr>
      <w:b/>
      <w:i/>
      <w:sz w:val="24"/>
    </w:rPr>
  </w:style>
  <w:style w:type="character" w:styleId="af1">
    <w:name w:val="Subtle Emphasis"/>
    <w:uiPriority w:val="19"/>
    <w:qFormat/>
    <w:rsid w:val="00FB1AA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B1AA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B1AA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B1AA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B1AA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B1AA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A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A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A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A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A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A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1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741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Strong"/>
    <w:basedOn w:val="a0"/>
    <w:uiPriority w:val="22"/>
    <w:qFormat/>
    <w:rsid w:val="00FB1AAA"/>
    <w:rPr>
      <w:b/>
      <w:bCs/>
    </w:rPr>
  </w:style>
  <w:style w:type="character" w:customStyle="1" w:styleId="vajno">
    <w:name w:val="vajno"/>
    <w:basedOn w:val="a0"/>
    <w:rsid w:val="0037418F"/>
  </w:style>
  <w:style w:type="character" w:customStyle="1" w:styleId="10">
    <w:name w:val="Заголовок 1 Знак"/>
    <w:basedOn w:val="a0"/>
    <w:link w:val="1"/>
    <w:uiPriority w:val="9"/>
    <w:rsid w:val="00FB1A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1A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A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1A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1A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1A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1A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1A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1AA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B1A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B1A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B1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B1AAA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FB1AA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1AA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1AAA"/>
    <w:rPr>
      <w:i/>
    </w:rPr>
  </w:style>
  <w:style w:type="character" w:customStyle="1" w:styleId="22">
    <w:name w:val="Цитата 2 Знак"/>
    <w:basedOn w:val="a0"/>
    <w:link w:val="21"/>
    <w:uiPriority w:val="29"/>
    <w:rsid w:val="00FB1AA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B1AA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B1AAA"/>
    <w:rPr>
      <w:b/>
      <w:i/>
      <w:sz w:val="24"/>
    </w:rPr>
  </w:style>
  <w:style w:type="character" w:styleId="af1">
    <w:name w:val="Subtle Emphasis"/>
    <w:uiPriority w:val="19"/>
    <w:qFormat/>
    <w:rsid w:val="00FB1AA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B1AA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B1AA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B1AA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B1AA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B1A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1%83%D0%BA%D0%BB%D0%B5%D0%BE%D1%82%D0%B8%D0%B4%D0%BD%D0%B0%D1%8F_%D0%BF%D0%BE%D1%81%D0%BB%D0%B5%D0%B4%D0%BE%D0%B2%D0%B0%D1%82%D0%B5%D0%BB%D1%8C%D0%BD%D0%BE%D1%81%D1%82%D1%8C" TargetMode="External"/><Relationship Id="rId13" Type="http://schemas.openxmlformats.org/officeDocument/2006/relationships/hyperlink" Target="https://ru.wikipedia.org/wiki/%D0%91%D0%B5%D0%BB%D0%BE%D0%BA" TargetMode="External"/><Relationship Id="rId18" Type="http://schemas.openxmlformats.org/officeDocument/2006/relationships/hyperlink" Target="http://www.transhumanism-russia.ru/" TargetMode="External"/><Relationship Id="rId26" Type="http://schemas.openxmlformats.org/officeDocument/2006/relationships/hyperlink" Target="http://www.elus1965.narod.ru/" TargetMode="External"/><Relationship Id="rId39" Type="http://schemas.openxmlformats.org/officeDocument/2006/relationships/hyperlink" Target="http://www.bionic-lif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teome.ru/" TargetMode="External"/><Relationship Id="rId34" Type="http://schemas.openxmlformats.org/officeDocument/2006/relationships/hyperlink" Target="http://www.computerra.ru/" TargetMode="External"/><Relationship Id="rId7" Type="http://schemas.openxmlformats.org/officeDocument/2006/relationships/hyperlink" Target="https://ru.wikipedia.org/wiki/%D0%9C%D0%BE%D0%BB%D0%B5%D0%BA%D1%83%D0%BB%D1%8F%D1%80%D0%BD%D0%B0%D1%8F_%D0%B1%D0%B8%D0%BE%D0%BB%D0%BE%D0%B3%D0%B8%D1%8F" TargetMode="External"/><Relationship Id="rId12" Type="http://schemas.openxmlformats.org/officeDocument/2006/relationships/hyperlink" Target="https://ru.wikipedia.org/wiki/1977_%D0%B3%D0%BE%D0%B4" TargetMode="External"/><Relationship Id="rId17" Type="http://schemas.openxmlformats.org/officeDocument/2006/relationships/hyperlink" Target="http://www.ru.wikipedia.org/" TargetMode="External"/><Relationship Id="rId25" Type="http://schemas.openxmlformats.org/officeDocument/2006/relationships/hyperlink" Target="http://www.roboting.ru/" TargetMode="External"/><Relationship Id="rId33" Type="http://schemas.openxmlformats.org/officeDocument/2006/relationships/hyperlink" Target="http://www.membrana.ru/" TargetMode="External"/><Relationship Id="rId38" Type="http://schemas.openxmlformats.org/officeDocument/2006/relationships/hyperlink" Target="http://www.transhu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B%D1%80%D0%B0%D0%B2%D0%BD%D0%B8%D0%B2%D0%B0%D0%BD%D0%B8%D0%B5_%D0%BF%D0%BE%D1%81%D0%BB%D0%B5%D0%B4%D0%BE%D0%B2%D0%B0%D1%82%D0%B5%D0%BB%D1%8C%D0%BD%D0%BE%D1%81%D1%82%D0%B5%D0%B9" TargetMode="External"/><Relationship Id="rId20" Type="http://schemas.openxmlformats.org/officeDocument/2006/relationships/hyperlink" Target="http://www.biomolecula.ru/" TargetMode="External"/><Relationship Id="rId29" Type="http://schemas.openxmlformats.org/officeDocument/2006/relationships/hyperlink" Target="http://www.t-generation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24" Type="http://schemas.openxmlformats.org/officeDocument/2006/relationships/hyperlink" Target="http://www.roboting.ru/" TargetMode="External"/><Relationship Id="rId32" Type="http://schemas.openxmlformats.org/officeDocument/2006/relationships/hyperlink" Target="http://www.nanonewsnet.ru/" TargetMode="External"/><Relationship Id="rId37" Type="http://schemas.openxmlformats.org/officeDocument/2006/relationships/hyperlink" Target="http://www.transhumanism-russia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0%B5%D0%BD%D0%BE%D0%BC" TargetMode="External"/><Relationship Id="rId23" Type="http://schemas.openxmlformats.org/officeDocument/2006/relationships/hyperlink" Target="http://www.popmech.ru/" TargetMode="External"/><Relationship Id="rId28" Type="http://schemas.openxmlformats.org/officeDocument/2006/relationships/hyperlink" Target="http://www.financepro.ru/mir-nanotekhnologijj.html" TargetMode="External"/><Relationship Id="rId36" Type="http://schemas.openxmlformats.org/officeDocument/2006/relationships/hyperlink" Target="http://www.imb.ac.ru/" TargetMode="External"/><Relationship Id="rId10" Type="http://schemas.openxmlformats.org/officeDocument/2006/relationships/hyperlink" Target="https://ru.wikipedia.org/wiki/Perl" TargetMode="External"/><Relationship Id="rId19" Type="http://schemas.openxmlformats.org/officeDocument/2006/relationships/hyperlink" Target="http://www.kriorus.ru/" TargetMode="External"/><Relationship Id="rId31" Type="http://schemas.openxmlformats.org/officeDocument/2006/relationships/hyperlink" Target="http://www.bio.fizte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5%D0%BE%D1%80%D0%B8%D1%8F_%D1%80%D0%B0%D1%81%D0%BF%D0%BE%D0%B7%D0%BD%D0%B0%D0%B2%D0%B0%D0%BD%D0%B8%D1%8F_%D0%BE%D0%B1%D1%80%D0%B0%D0%B7%D0%BE%D0%B2" TargetMode="External"/><Relationship Id="rId14" Type="http://schemas.openxmlformats.org/officeDocument/2006/relationships/hyperlink" Target="https://ru.wikipedia.org/wiki/%D0%92%D0%B8%D0%B4_(%D0%B1%D0%B8%D0%BE%D0%BB%D0%BE%D0%B3%D0%B8%D1%8F)" TargetMode="External"/><Relationship Id="rId22" Type="http://schemas.openxmlformats.org/officeDocument/2006/relationships/hyperlink" Target="http://www.membrana.ru/" TargetMode="External"/><Relationship Id="rId27" Type="http://schemas.openxmlformats.org/officeDocument/2006/relationships/hyperlink" Target="http://www.financepro.ru/mir-nanotekhnologijj.html" TargetMode="External"/><Relationship Id="rId30" Type="http://schemas.openxmlformats.org/officeDocument/2006/relationships/hyperlink" Target="http://www.cnews.ru/" TargetMode="External"/><Relationship Id="rId35" Type="http://schemas.openxmlformats.org/officeDocument/2006/relationships/hyperlink" Target="http://www.zoo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72FA-34B7-4734-B56C-C213A508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staikr</dc:creator>
  <cp:lastModifiedBy>Home</cp:lastModifiedBy>
  <cp:revision>36</cp:revision>
  <dcterms:created xsi:type="dcterms:W3CDTF">2014-12-03T15:48:00Z</dcterms:created>
  <dcterms:modified xsi:type="dcterms:W3CDTF">2014-12-04T13:39:00Z</dcterms:modified>
</cp:coreProperties>
</file>