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3E" w:rsidRDefault="002F553E" w:rsidP="002F553E">
      <w:pPr>
        <w:shd w:val="clear" w:color="auto" w:fill="FFFFFF"/>
        <w:autoSpaceDE w:val="0"/>
        <w:autoSpaceDN w:val="0"/>
        <w:adjustRightInd w:val="0"/>
        <w:spacing w:line="360" w:lineRule="auto"/>
        <w:ind w:firstLine="540"/>
        <w:jc w:val="center"/>
        <w:outlineLvl w:val="0"/>
        <w:rPr>
          <w:b/>
          <w:bCs/>
          <w:sz w:val="28"/>
          <w:szCs w:val="28"/>
          <w:lang w:eastAsia="ru-RU"/>
        </w:rPr>
      </w:pPr>
      <w:r>
        <w:rPr>
          <w:b/>
          <w:bCs/>
          <w:sz w:val="28"/>
          <w:szCs w:val="28"/>
          <w:lang w:eastAsia="ru-RU"/>
        </w:rPr>
        <w:t>Природа и рукотворный мир</w:t>
      </w:r>
    </w:p>
    <w:p w:rsidR="002F553E" w:rsidRDefault="002F553E" w:rsidP="002F553E">
      <w:pPr>
        <w:shd w:val="clear" w:color="auto" w:fill="FFFFFF"/>
        <w:autoSpaceDE w:val="0"/>
        <w:autoSpaceDN w:val="0"/>
        <w:adjustRightInd w:val="0"/>
        <w:spacing w:line="360" w:lineRule="auto"/>
        <w:ind w:firstLine="540"/>
        <w:jc w:val="center"/>
        <w:outlineLvl w:val="0"/>
        <w:rPr>
          <w:b/>
          <w:bCs/>
          <w:sz w:val="28"/>
          <w:szCs w:val="28"/>
          <w:lang w:eastAsia="ru-RU"/>
        </w:rPr>
      </w:pPr>
    </w:p>
    <w:p w:rsidR="002F553E" w:rsidRDefault="002F553E" w:rsidP="002F553E">
      <w:pPr>
        <w:pStyle w:val="Standard"/>
        <w:spacing w:line="360" w:lineRule="auto"/>
        <w:ind w:firstLine="709"/>
        <w:jc w:val="both"/>
        <w:rPr>
          <w:rFonts w:cs="Times New Roman"/>
          <w:b/>
          <w:bCs/>
          <w:i/>
          <w:sz w:val="28"/>
          <w:szCs w:val="28"/>
        </w:rPr>
      </w:pPr>
      <w:r>
        <w:rPr>
          <w:rFonts w:cs="Times New Roman"/>
          <w:b/>
          <w:bCs/>
          <w:i/>
          <w:sz w:val="28"/>
          <w:szCs w:val="28"/>
        </w:rPr>
        <w:t>Целевые установки урока (планируемые достижения учащихся):</w:t>
      </w:r>
    </w:p>
    <w:p w:rsidR="002F553E" w:rsidRDefault="002F553E" w:rsidP="002F553E">
      <w:pPr>
        <w:pStyle w:val="Standard"/>
        <w:spacing w:line="360" w:lineRule="auto"/>
        <w:ind w:firstLine="709"/>
        <w:jc w:val="both"/>
        <w:rPr>
          <w:rFonts w:cs="Times New Roman"/>
          <w:b/>
          <w:bCs/>
          <w:iCs/>
          <w:sz w:val="28"/>
          <w:szCs w:val="28"/>
          <w:u w:val="single"/>
        </w:rPr>
      </w:pPr>
      <w:r>
        <w:rPr>
          <w:rFonts w:cs="Times New Roman"/>
          <w:b/>
          <w:bCs/>
          <w:iCs/>
          <w:sz w:val="28"/>
          <w:szCs w:val="28"/>
          <w:u w:val="single"/>
        </w:rPr>
        <w:t>Предметные результаты:</w:t>
      </w:r>
    </w:p>
    <w:p w:rsidR="002F553E" w:rsidRDefault="002F553E" w:rsidP="002F553E">
      <w:pPr>
        <w:pStyle w:val="Standard"/>
        <w:spacing w:line="360" w:lineRule="auto"/>
        <w:ind w:firstLine="709"/>
        <w:jc w:val="both"/>
        <w:rPr>
          <w:rFonts w:cs="Times New Roman"/>
          <w:sz w:val="28"/>
          <w:szCs w:val="28"/>
        </w:rPr>
      </w:pPr>
      <w:r>
        <w:rPr>
          <w:rFonts w:cs="Times New Roman"/>
          <w:sz w:val="28"/>
          <w:szCs w:val="28"/>
        </w:rPr>
        <w:t>знать, что такое природа (давать определение);</w:t>
      </w:r>
    </w:p>
    <w:p w:rsidR="002F553E" w:rsidRDefault="002F553E" w:rsidP="002F553E">
      <w:pPr>
        <w:pStyle w:val="Standard"/>
        <w:spacing w:line="360" w:lineRule="auto"/>
        <w:ind w:firstLine="709"/>
        <w:jc w:val="both"/>
        <w:rPr>
          <w:rFonts w:cs="Times New Roman"/>
          <w:sz w:val="28"/>
          <w:szCs w:val="28"/>
        </w:rPr>
      </w:pPr>
      <w:r>
        <w:rPr>
          <w:rFonts w:cs="Times New Roman"/>
          <w:sz w:val="28"/>
          <w:szCs w:val="28"/>
        </w:rPr>
        <w:t xml:space="preserve">различать </w:t>
      </w:r>
      <w:r>
        <w:rPr>
          <w:rFonts w:cs="Times New Roman"/>
          <w:bCs/>
          <w:sz w:val="28"/>
          <w:szCs w:val="28"/>
        </w:rPr>
        <w:t>объекты природы и предметы рукотворного мира</w:t>
      </w:r>
      <w:r>
        <w:rPr>
          <w:rFonts w:cs="Times New Roman"/>
          <w:sz w:val="28"/>
          <w:szCs w:val="28"/>
        </w:rPr>
        <w:t>;</w:t>
      </w:r>
    </w:p>
    <w:p w:rsidR="002F553E" w:rsidRDefault="002F553E" w:rsidP="002F553E">
      <w:pPr>
        <w:pStyle w:val="Standard"/>
        <w:spacing w:line="360" w:lineRule="auto"/>
        <w:ind w:firstLine="709"/>
        <w:jc w:val="both"/>
        <w:rPr>
          <w:rFonts w:cs="Times New Roman"/>
          <w:sz w:val="28"/>
          <w:szCs w:val="28"/>
        </w:rPr>
      </w:pPr>
      <w:r>
        <w:rPr>
          <w:rFonts w:cs="Times New Roman"/>
          <w:sz w:val="28"/>
          <w:szCs w:val="28"/>
        </w:rPr>
        <w:t>приводить примеры объектов природы и предметов рукотворного мира;</w:t>
      </w:r>
    </w:p>
    <w:p w:rsidR="002F553E" w:rsidRDefault="002F553E" w:rsidP="002F553E">
      <w:pPr>
        <w:pStyle w:val="Standard"/>
        <w:spacing w:line="360" w:lineRule="auto"/>
        <w:ind w:firstLine="709"/>
        <w:jc w:val="both"/>
        <w:rPr>
          <w:rFonts w:cs="Times New Roman"/>
          <w:sz w:val="28"/>
          <w:szCs w:val="28"/>
        </w:rPr>
      </w:pPr>
      <w:r>
        <w:rPr>
          <w:rFonts w:cs="Times New Roman"/>
          <w:sz w:val="28"/>
          <w:szCs w:val="28"/>
        </w:rPr>
        <w:t>использовать слова, несущие этический смысл, для характеристики отношения к миру.</w:t>
      </w:r>
    </w:p>
    <w:p w:rsidR="002F553E" w:rsidRDefault="002F553E" w:rsidP="002F553E">
      <w:pPr>
        <w:pStyle w:val="Standard"/>
        <w:spacing w:line="360" w:lineRule="auto"/>
        <w:ind w:firstLine="709"/>
        <w:jc w:val="both"/>
        <w:rPr>
          <w:rFonts w:cs="Times New Roman"/>
          <w:b/>
          <w:bCs/>
          <w:iCs/>
          <w:sz w:val="28"/>
          <w:szCs w:val="28"/>
          <w:u w:val="single"/>
        </w:rPr>
      </w:pPr>
      <w:proofErr w:type="spellStart"/>
      <w:r>
        <w:rPr>
          <w:rFonts w:cs="Times New Roman"/>
          <w:b/>
          <w:bCs/>
          <w:iCs/>
          <w:sz w:val="28"/>
          <w:szCs w:val="28"/>
          <w:u w:val="single"/>
        </w:rPr>
        <w:t>Метапредметные</w:t>
      </w:r>
      <w:proofErr w:type="spellEnd"/>
      <w:r>
        <w:rPr>
          <w:rFonts w:cs="Times New Roman"/>
          <w:b/>
          <w:bCs/>
          <w:iCs/>
          <w:sz w:val="28"/>
          <w:szCs w:val="28"/>
          <w:u w:val="single"/>
        </w:rPr>
        <w:t xml:space="preserve"> результаты:</w:t>
      </w:r>
    </w:p>
    <w:p w:rsidR="002F553E" w:rsidRDefault="002F553E" w:rsidP="002F553E">
      <w:pPr>
        <w:pStyle w:val="Standard"/>
        <w:spacing w:line="360" w:lineRule="auto"/>
        <w:ind w:firstLine="709"/>
        <w:jc w:val="both"/>
        <w:rPr>
          <w:rFonts w:cs="Times New Roman"/>
          <w:sz w:val="28"/>
          <w:szCs w:val="28"/>
        </w:rPr>
      </w:pPr>
      <w:r>
        <w:rPr>
          <w:rFonts w:cs="Times New Roman"/>
          <w:sz w:val="28"/>
          <w:szCs w:val="28"/>
        </w:rPr>
        <w:t>принимать и сохранять целевые установки урока;</w:t>
      </w:r>
    </w:p>
    <w:p w:rsidR="002F553E" w:rsidRDefault="002F553E" w:rsidP="002F553E">
      <w:pPr>
        <w:pStyle w:val="Standard"/>
        <w:spacing w:line="360" w:lineRule="auto"/>
        <w:ind w:firstLine="709"/>
        <w:jc w:val="both"/>
        <w:rPr>
          <w:rFonts w:cs="Times New Roman"/>
          <w:sz w:val="28"/>
          <w:szCs w:val="28"/>
        </w:rPr>
      </w:pPr>
      <w:r>
        <w:rPr>
          <w:rFonts w:cs="Times New Roman"/>
          <w:bCs/>
          <w:sz w:val="28"/>
          <w:szCs w:val="28"/>
        </w:rPr>
        <w:t xml:space="preserve">классифицировать </w:t>
      </w:r>
      <w:r>
        <w:rPr>
          <w:rFonts w:cs="Times New Roman"/>
          <w:sz w:val="28"/>
          <w:szCs w:val="28"/>
        </w:rPr>
        <w:t>объекты окружающего мира;</w:t>
      </w:r>
    </w:p>
    <w:p w:rsidR="002F553E" w:rsidRDefault="002F553E" w:rsidP="002F553E">
      <w:pPr>
        <w:pStyle w:val="Standard"/>
        <w:spacing w:line="360" w:lineRule="auto"/>
        <w:ind w:firstLine="709"/>
        <w:jc w:val="both"/>
        <w:rPr>
          <w:rFonts w:cs="Times New Roman"/>
          <w:bCs/>
          <w:sz w:val="28"/>
          <w:szCs w:val="28"/>
        </w:rPr>
      </w:pPr>
      <w:r>
        <w:rPr>
          <w:rFonts w:cs="Times New Roman"/>
          <w:sz w:val="28"/>
          <w:szCs w:val="28"/>
        </w:rPr>
        <w:t>использовать знаково-символические средства (цветные фишки) при работе с учебником;</w:t>
      </w:r>
      <w:r>
        <w:rPr>
          <w:rFonts w:cs="Times New Roman"/>
          <w:bCs/>
          <w:sz w:val="28"/>
          <w:szCs w:val="28"/>
        </w:rPr>
        <w:t xml:space="preserve"> </w:t>
      </w:r>
    </w:p>
    <w:p w:rsidR="002F553E" w:rsidRDefault="002F553E" w:rsidP="002F553E">
      <w:pPr>
        <w:pStyle w:val="Standard"/>
        <w:spacing w:line="360" w:lineRule="auto"/>
        <w:ind w:firstLine="709"/>
        <w:jc w:val="both"/>
        <w:rPr>
          <w:rFonts w:cs="Times New Roman"/>
          <w:sz w:val="28"/>
          <w:szCs w:val="28"/>
          <w:lang w:eastAsia="ru-RU"/>
        </w:rPr>
      </w:pPr>
      <w:r>
        <w:rPr>
          <w:rFonts w:cs="Times New Roman"/>
          <w:bCs/>
          <w:sz w:val="28"/>
          <w:szCs w:val="28"/>
        </w:rPr>
        <w:t>заполнять</w:t>
      </w:r>
      <w:r>
        <w:rPr>
          <w:rFonts w:cs="Times New Roman"/>
          <w:sz w:val="28"/>
          <w:szCs w:val="28"/>
        </w:rPr>
        <w:t xml:space="preserve"> таблицу в рабочей тетради;</w:t>
      </w:r>
    </w:p>
    <w:p w:rsidR="002F553E" w:rsidRDefault="002F553E" w:rsidP="002F553E">
      <w:pPr>
        <w:pStyle w:val="Standard"/>
        <w:spacing w:line="360" w:lineRule="auto"/>
        <w:ind w:firstLine="709"/>
        <w:jc w:val="both"/>
        <w:rPr>
          <w:rFonts w:cs="Times New Roman"/>
          <w:sz w:val="28"/>
          <w:szCs w:val="28"/>
        </w:rPr>
      </w:pPr>
      <w:r>
        <w:rPr>
          <w:rFonts w:cs="Times New Roman"/>
          <w:sz w:val="28"/>
          <w:szCs w:val="28"/>
        </w:rPr>
        <w:t>взаимодействовать в паре и группе при выполнении учебных заданий;</w:t>
      </w:r>
    </w:p>
    <w:p w:rsidR="002F553E" w:rsidRDefault="002F553E" w:rsidP="002F553E">
      <w:pPr>
        <w:pStyle w:val="Standard"/>
        <w:spacing w:line="360" w:lineRule="auto"/>
        <w:jc w:val="both"/>
        <w:rPr>
          <w:rFonts w:cs="Times New Roman"/>
          <w:sz w:val="28"/>
          <w:szCs w:val="28"/>
        </w:rPr>
      </w:pPr>
      <w:r>
        <w:rPr>
          <w:rFonts w:cs="Times New Roman"/>
          <w:sz w:val="28"/>
          <w:szCs w:val="28"/>
        </w:rPr>
        <w:t xml:space="preserve"> следовать правилу в дидактической игре;</w:t>
      </w:r>
    </w:p>
    <w:p w:rsidR="002F553E" w:rsidRDefault="002F553E" w:rsidP="002F553E">
      <w:pPr>
        <w:pStyle w:val="Standard"/>
        <w:spacing w:line="360" w:lineRule="auto"/>
        <w:ind w:firstLine="709"/>
        <w:jc w:val="both"/>
        <w:rPr>
          <w:rFonts w:cs="Times New Roman"/>
          <w:sz w:val="28"/>
          <w:szCs w:val="28"/>
        </w:rPr>
      </w:pPr>
      <w:r>
        <w:rPr>
          <w:rFonts w:cs="Times New Roman"/>
          <w:sz w:val="28"/>
          <w:szCs w:val="28"/>
        </w:rPr>
        <w:t xml:space="preserve">осуществлять </w:t>
      </w:r>
      <w:r>
        <w:rPr>
          <w:rFonts w:cs="Times New Roman"/>
          <w:bCs/>
          <w:sz w:val="28"/>
          <w:szCs w:val="28"/>
        </w:rPr>
        <w:t>контроль</w:t>
      </w:r>
      <w:r>
        <w:rPr>
          <w:rFonts w:cs="Times New Roman"/>
          <w:sz w:val="28"/>
          <w:szCs w:val="28"/>
        </w:rPr>
        <w:t xml:space="preserve"> и </w:t>
      </w:r>
      <w:r>
        <w:rPr>
          <w:rFonts w:cs="Times New Roman"/>
          <w:bCs/>
          <w:sz w:val="28"/>
          <w:szCs w:val="28"/>
        </w:rPr>
        <w:t>коррекцию</w:t>
      </w:r>
      <w:r>
        <w:rPr>
          <w:rFonts w:cs="Times New Roman"/>
          <w:sz w:val="28"/>
          <w:szCs w:val="28"/>
        </w:rPr>
        <w:t>;</w:t>
      </w:r>
    </w:p>
    <w:p w:rsidR="002F553E" w:rsidRDefault="002F553E" w:rsidP="002F553E">
      <w:pPr>
        <w:pStyle w:val="Standard"/>
        <w:spacing w:line="360" w:lineRule="auto"/>
        <w:ind w:firstLine="709"/>
        <w:jc w:val="both"/>
        <w:rPr>
          <w:rFonts w:cs="Times New Roman"/>
          <w:sz w:val="28"/>
          <w:szCs w:val="28"/>
        </w:rPr>
      </w:pPr>
      <w:r>
        <w:rPr>
          <w:rFonts w:cs="Times New Roman"/>
          <w:sz w:val="28"/>
          <w:szCs w:val="28"/>
        </w:rPr>
        <w:t>формулировать выводы из изученного материала;</w:t>
      </w:r>
    </w:p>
    <w:p w:rsidR="002F553E" w:rsidRDefault="002F553E" w:rsidP="002F553E">
      <w:pPr>
        <w:pStyle w:val="Standard"/>
        <w:spacing w:line="360" w:lineRule="auto"/>
        <w:ind w:firstLine="709"/>
        <w:jc w:val="both"/>
        <w:rPr>
          <w:rFonts w:cs="Times New Roman"/>
          <w:sz w:val="28"/>
          <w:szCs w:val="28"/>
        </w:rPr>
      </w:pPr>
      <w:r>
        <w:rPr>
          <w:rFonts w:cs="Times New Roman"/>
          <w:bCs/>
          <w:sz w:val="28"/>
          <w:szCs w:val="28"/>
        </w:rPr>
        <w:t>отвечать</w:t>
      </w:r>
      <w:r>
        <w:rPr>
          <w:rFonts w:cs="Times New Roman"/>
          <w:sz w:val="28"/>
          <w:szCs w:val="28"/>
        </w:rPr>
        <w:t xml:space="preserve"> на итоговые вопросы и оценивать свои достижения на уроке.</w:t>
      </w:r>
    </w:p>
    <w:p w:rsidR="002F553E" w:rsidRDefault="002F553E" w:rsidP="002F553E">
      <w:pPr>
        <w:pStyle w:val="Standard"/>
        <w:spacing w:line="360" w:lineRule="auto"/>
        <w:ind w:firstLine="709"/>
        <w:jc w:val="both"/>
        <w:rPr>
          <w:rFonts w:cs="Times New Roman"/>
          <w:b/>
          <w:bCs/>
          <w:iCs/>
          <w:sz w:val="28"/>
          <w:szCs w:val="28"/>
          <w:u w:val="single"/>
        </w:rPr>
      </w:pPr>
      <w:r>
        <w:rPr>
          <w:rFonts w:cs="Times New Roman"/>
          <w:b/>
          <w:bCs/>
          <w:iCs/>
          <w:sz w:val="28"/>
          <w:szCs w:val="28"/>
          <w:u w:val="single"/>
        </w:rPr>
        <w:t>Личностные результаты:</w:t>
      </w:r>
    </w:p>
    <w:p w:rsidR="002F553E" w:rsidRDefault="002F553E" w:rsidP="002F553E">
      <w:pPr>
        <w:pStyle w:val="Standard"/>
        <w:spacing w:line="360" w:lineRule="auto"/>
        <w:ind w:firstLine="709"/>
        <w:jc w:val="both"/>
        <w:rPr>
          <w:rFonts w:cs="Times New Roman"/>
          <w:sz w:val="28"/>
          <w:szCs w:val="28"/>
        </w:rPr>
      </w:pPr>
      <w:r>
        <w:rPr>
          <w:rFonts w:cs="Times New Roman"/>
          <w:sz w:val="28"/>
          <w:szCs w:val="28"/>
        </w:rPr>
        <w:t>оценивать отношение других людей и своё собственное к окружающему миру;</w:t>
      </w:r>
    </w:p>
    <w:p w:rsidR="002F553E" w:rsidRDefault="002F553E" w:rsidP="002F553E">
      <w:pPr>
        <w:shd w:val="clear" w:color="auto" w:fill="FFFFFF"/>
        <w:autoSpaceDE w:val="0"/>
        <w:autoSpaceDN w:val="0"/>
        <w:adjustRightInd w:val="0"/>
        <w:spacing w:line="360" w:lineRule="auto"/>
        <w:ind w:firstLine="709"/>
        <w:jc w:val="both"/>
        <w:outlineLvl w:val="0"/>
        <w:rPr>
          <w:sz w:val="28"/>
          <w:szCs w:val="28"/>
        </w:rPr>
      </w:pPr>
      <w:r>
        <w:rPr>
          <w:sz w:val="28"/>
          <w:szCs w:val="28"/>
        </w:rPr>
        <w:t>осознавать, что доброе, уважительное отношение к миру делает человека лучше.</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b/>
          <w:bCs/>
          <w:i/>
          <w:iCs/>
          <w:sz w:val="28"/>
          <w:szCs w:val="28"/>
          <w:lang w:eastAsia="ru-RU"/>
        </w:rPr>
        <w:t xml:space="preserve">Оборудование. </w:t>
      </w:r>
      <w:r>
        <w:rPr>
          <w:sz w:val="28"/>
          <w:szCs w:val="28"/>
          <w:u w:val="single"/>
          <w:lang w:eastAsia="ru-RU"/>
        </w:rPr>
        <w:t>У учителя</w:t>
      </w:r>
      <w:r>
        <w:rPr>
          <w:sz w:val="28"/>
          <w:szCs w:val="28"/>
          <w:lang w:eastAsia="ru-RU"/>
        </w:rPr>
        <w:t xml:space="preserve"> — демонстрационные фишки (зелёные и жёлтые); книга «Великан на поляне». </w:t>
      </w:r>
      <w:r>
        <w:rPr>
          <w:sz w:val="28"/>
          <w:szCs w:val="28"/>
          <w:u w:val="single"/>
          <w:lang w:eastAsia="ru-RU"/>
        </w:rPr>
        <w:t>У учащихся</w:t>
      </w:r>
      <w:r>
        <w:rPr>
          <w:sz w:val="28"/>
          <w:szCs w:val="28"/>
          <w:lang w:eastAsia="ru-RU"/>
        </w:rPr>
        <w:t xml:space="preserve"> — цветные фишки (зелёные и жёлтые).</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p>
    <w:p w:rsidR="002F553E" w:rsidRDefault="002F553E" w:rsidP="002F553E">
      <w:pPr>
        <w:shd w:val="clear" w:color="auto" w:fill="FFFFFF"/>
        <w:autoSpaceDE w:val="0"/>
        <w:autoSpaceDN w:val="0"/>
        <w:adjustRightInd w:val="0"/>
        <w:spacing w:line="360" w:lineRule="auto"/>
        <w:ind w:firstLine="540"/>
        <w:jc w:val="both"/>
        <w:outlineLvl w:val="0"/>
        <w:rPr>
          <w:b/>
          <w:bCs/>
          <w:i/>
          <w:iCs/>
          <w:sz w:val="28"/>
          <w:szCs w:val="28"/>
          <w:lang w:eastAsia="ru-RU"/>
        </w:rPr>
      </w:pPr>
    </w:p>
    <w:p w:rsidR="002F553E" w:rsidRDefault="002F553E" w:rsidP="002F553E">
      <w:pPr>
        <w:shd w:val="clear" w:color="auto" w:fill="FFFFFF"/>
        <w:autoSpaceDE w:val="0"/>
        <w:autoSpaceDN w:val="0"/>
        <w:adjustRightInd w:val="0"/>
        <w:spacing w:line="360" w:lineRule="auto"/>
        <w:ind w:firstLine="540"/>
        <w:jc w:val="both"/>
        <w:outlineLvl w:val="0"/>
        <w:rPr>
          <w:sz w:val="28"/>
          <w:szCs w:val="28"/>
          <w:lang w:eastAsia="ru-RU"/>
        </w:rPr>
      </w:pPr>
      <w:r>
        <w:rPr>
          <w:b/>
          <w:bCs/>
          <w:i/>
          <w:iCs/>
          <w:sz w:val="28"/>
          <w:szCs w:val="28"/>
          <w:lang w:eastAsia="ru-RU"/>
        </w:rPr>
        <w:lastRenderedPageBreak/>
        <w:t>Ход урока</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b/>
          <w:bCs/>
          <w:sz w:val="28"/>
          <w:szCs w:val="28"/>
          <w:lang w:eastAsia="ru-RU"/>
        </w:rPr>
        <w:t>Мотивация и целеполагание.</w:t>
      </w:r>
      <w:r>
        <w:rPr>
          <w:color w:val="FF0000"/>
          <w:sz w:val="28"/>
          <w:szCs w:val="28"/>
          <w:lang w:eastAsia="ru-RU"/>
        </w:rPr>
        <w:t xml:space="preserve"> </w:t>
      </w:r>
      <w:r>
        <w:rPr>
          <w:sz w:val="28"/>
          <w:szCs w:val="28"/>
          <w:lang w:eastAsia="ru-RU"/>
        </w:rPr>
        <w:t xml:space="preserve">В начале урока обсуждаются результаты выполнения задания № 3 в </w:t>
      </w:r>
      <w:r>
        <w:rPr>
          <w:b/>
          <w:bCs/>
          <w:i/>
          <w:iCs/>
          <w:sz w:val="28"/>
          <w:szCs w:val="28"/>
          <w:lang w:eastAsia="ru-RU"/>
        </w:rPr>
        <w:t>рабочей тетради</w:t>
      </w:r>
      <w:r>
        <w:rPr>
          <w:sz w:val="28"/>
          <w:szCs w:val="28"/>
          <w:lang w:eastAsia="ru-RU"/>
        </w:rPr>
        <w:t>. Дети демонстрируют фотографии и рисунки, зачитывают рассказы. Пусть учащиеся сами выскажут оценочные суждения о своей работе, скажут, была ли она интересной для них и для взрослых.</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sz w:val="28"/>
          <w:szCs w:val="28"/>
          <w:lang w:eastAsia="ru-RU"/>
        </w:rPr>
        <w:t xml:space="preserve">Учитель: «Замечательные дома, о которых вы рассказали, — часть окружающего мира. А что ещё мы видим вокруг себя? (Дети отвечают.) Всё, что вы назвали, можно разделить на две большие группы. Как вы думаете, какие? (Звучат предположения учащихся.) Ответ на этот вопрос заключён в названии темы сегодняшнего урока». Дети открывают учебник на с. 14, читают название темы и по тексту рубрики «Что узнаем, чему научимся» знакомятся с целевыми установками урока. </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b/>
          <w:bCs/>
          <w:sz w:val="28"/>
          <w:szCs w:val="28"/>
          <w:lang w:eastAsia="ru-RU"/>
        </w:rPr>
        <w:t>Актуализация знаний и умений.</w:t>
      </w:r>
      <w:r>
        <w:rPr>
          <w:sz w:val="28"/>
          <w:szCs w:val="28"/>
          <w:lang w:eastAsia="ru-RU"/>
        </w:rPr>
        <w:t xml:space="preserve"> Учитель предлагает учащимся выполнить первое задание учебника (с. 14): посмотреть вокруг себя и сказать, что, по их мнению, относится к природе, а что к природе не относится. Возможно, при ответах будут допущены ошибки. Не исправляя их, учитель говорит, что с некоторыми ответами он не согласен. Так возникает проблемная ситуация, для выхода из которой требуется новое знание. Учитель напоминает детям подобные ситуации в 1 классе, например на уроках «Кто такие насекомые?», «Кто такие птицы?», и подводит к выводу: нужно знать, что такое природа. </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b/>
          <w:bCs/>
          <w:sz w:val="28"/>
          <w:szCs w:val="28"/>
          <w:lang w:eastAsia="ru-RU"/>
        </w:rPr>
        <w:t>Освоение нового содержания и его применение.</w:t>
      </w:r>
      <w:r>
        <w:rPr>
          <w:sz w:val="28"/>
          <w:szCs w:val="28"/>
          <w:lang w:eastAsia="ru-RU"/>
        </w:rPr>
        <w:t xml:space="preserve"> Учитель: «Итак, что же такое природа? Найдите ответ на этот вопрос в тексте учебника на с. 15. (Дети работают с текстом, затем дают определение.) Что ещё вы узнали из текста? (Ответы детей.) А теперь скажите, кто из ребят ошибся, когда мы называли предметы вокруг себя». </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sz w:val="28"/>
          <w:szCs w:val="28"/>
          <w:lang w:eastAsia="ru-RU"/>
        </w:rPr>
        <w:t xml:space="preserve">Полученные знания применяются при выполнении задания с фотографиями в учебнике (с. 14—15). Сначала дети работают индивидуально, затем в парах проверяют друг друга и исправляют ошибки, </w:t>
      </w:r>
      <w:r>
        <w:rPr>
          <w:sz w:val="28"/>
          <w:szCs w:val="28"/>
          <w:lang w:eastAsia="ru-RU"/>
        </w:rPr>
        <w:lastRenderedPageBreak/>
        <w:t xml:space="preserve">перемещая </w:t>
      </w:r>
      <w:r>
        <w:rPr>
          <w:b/>
          <w:bCs/>
          <w:sz w:val="28"/>
          <w:szCs w:val="28"/>
          <w:lang w:eastAsia="ru-RU"/>
        </w:rPr>
        <w:t>фишки</w:t>
      </w:r>
      <w:r>
        <w:rPr>
          <w:sz w:val="28"/>
          <w:szCs w:val="28"/>
          <w:lang w:eastAsia="ru-RU"/>
        </w:rPr>
        <w:t xml:space="preserve">. Окончательная проверка задания проводится коллективно с применением </w:t>
      </w:r>
      <w:r>
        <w:rPr>
          <w:b/>
          <w:bCs/>
          <w:sz w:val="28"/>
          <w:szCs w:val="28"/>
          <w:lang w:eastAsia="ru-RU"/>
        </w:rPr>
        <w:t>демонстрационных фишек,</w:t>
      </w:r>
      <w:r>
        <w:rPr>
          <w:sz w:val="28"/>
          <w:szCs w:val="28"/>
          <w:lang w:eastAsia="ru-RU"/>
        </w:rPr>
        <w:t xml:space="preserve"> аналогично тому, как это делалось на прошлом уроке. </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sz w:val="28"/>
          <w:szCs w:val="28"/>
          <w:lang w:eastAsia="ru-RU"/>
        </w:rPr>
        <w:t xml:space="preserve">После этого выполняются задания № 1, 2 в </w:t>
      </w:r>
      <w:r>
        <w:rPr>
          <w:b/>
          <w:bCs/>
          <w:i/>
          <w:iCs/>
          <w:sz w:val="28"/>
          <w:szCs w:val="28"/>
          <w:lang w:eastAsia="ru-RU"/>
        </w:rPr>
        <w:t>рабочей тетради</w:t>
      </w:r>
      <w:r>
        <w:rPr>
          <w:sz w:val="28"/>
          <w:szCs w:val="28"/>
          <w:lang w:eastAsia="ru-RU"/>
        </w:rPr>
        <w:t>.</w:t>
      </w:r>
      <w:r>
        <w:rPr>
          <w:color w:val="FF0000"/>
          <w:sz w:val="28"/>
          <w:szCs w:val="28"/>
          <w:lang w:eastAsia="ru-RU"/>
        </w:rPr>
        <w:t xml:space="preserve"> </w:t>
      </w:r>
      <w:r>
        <w:rPr>
          <w:sz w:val="28"/>
          <w:szCs w:val="28"/>
          <w:lang w:eastAsia="ru-RU"/>
        </w:rPr>
        <w:t>Задание № 1 дети выполняют самостоятельно, после чего проводится коллективная проверка. Задание № 2 лучше сначала выполнить устно, выслушав обоснование детей (как составить пары, чем различаются объекты в каждой паре). Особое внимание следует обратить на дополнительное задание со знаком восклицания. Пусть каждый ученик самостоятельно придумает и нарисует свою пару. Если у кого-то не получится, можно предложить дома ещё подумать и выполнить рисунок.</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sz w:val="28"/>
          <w:szCs w:val="28"/>
          <w:lang w:eastAsia="ru-RU"/>
        </w:rPr>
        <w:t xml:space="preserve">Закрепить умение различать объекты природы и предметы рукотворного мира можно с помощью </w:t>
      </w:r>
      <w:r>
        <w:rPr>
          <w:i/>
          <w:iCs/>
          <w:sz w:val="28"/>
          <w:szCs w:val="28"/>
          <w:lang w:eastAsia="ru-RU"/>
        </w:rPr>
        <w:t>дидактической игры</w:t>
      </w:r>
      <w:r>
        <w:rPr>
          <w:sz w:val="28"/>
          <w:szCs w:val="28"/>
          <w:lang w:eastAsia="ru-RU"/>
        </w:rPr>
        <w:t>. Поскольку дети видели на рисунке в учебнике Попугая с фотоаппаратом, учитель, взяв в руки игрушку, говорит от имени Попугая: «Я тоже прекрасно фотографирую! Я сделал много фотографий, но забыл их дома. Сейчас я расскажу, что сфотографировал. Если я буду называть то, что относится к природе, вы хлопайте один раз; если назову созданное человеком, хлопайте два раза». (Далее произвольно называются объекты.) Эту</w:t>
      </w:r>
      <w:r>
        <w:rPr>
          <w:i/>
          <w:iCs/>
          <w:sz w:val="28"/>
          <w:szCs w:val="28"/>
          <w:lang w:eastAsia="ru-RU"/>
        </w:rPr>
        <w:t xml:space="preserve"> </w:t>
      </w:r>
      <w:r>
        <w:rPr>
          <w:sz w:val="28"/>
          <w:szCs w:val="28"/>
          <w:lang w:eastAsia="ru-RU"/>
        </w:rPr>
        <w:t>игру</w:t>
      </w:r>
      <w:r>
        <w:rPr>
          <w:i/>
          <w:iCs/>
          <w:sz w:val="28"/>
          <w:szCs w:val="28"/>
          <w:lang w:eastAsia="ru-RU"/>
        </w:rPr>
        <w:t xml:space="preserve"> </w:t>
      </w:r>
      <w:r>
        <w:rPr>
          <w:sz w:val="28"/>
          <w:szCs w:val="28"/>
          <w:lang w:eastAsia="ru-RU"/>
        </w:rPr>
        <w:t>можно совместить с физкультминуткой; по усмотрению учителя действия детей могут быть иными: присесть или подпрыгнуть, наклониться вправо или влево и т. д.</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sz w:val="28"/>
          <w:szCs w:val="28"/>
          <w:lang w:eastAsia="ru-RU"/>
        </w:rPr>
        <w:t xml:space="preserve">Далее выполняется задание на с. 15 учебника, внизу, с применением </w:t>
      </w:r>
      <w:r>
        <w:rPr>
          <w:b/>
          <w:bCs/>
          <w:i/>
          <w:iCs/>
          <w:sz w:val="28"/>
          <w:szCs w:val="28"/>
          <w:lang w:eastAsia="ru-RU"/>
        </w:rPr>
        <w:t>рабочей тетради</w:t>
      </w:r>
      <w:r>
        <w:rPr>
          <w:sz w:val="28"/>
          <w:szCs w:val="28"/>
          <w:lang w:eastAsia="ru-RU"/>
        </w:rPr>
        <w:t xml:space="preserve"> (задания № 3, 4). Задание № 3 дети выполняют индивидуально, задание № 4 — в парах.</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i/>
          <w:iCs/>
          <w:sz w:val="28"/>
          <w:szCs w:val="28"/>
          <w:lang w:eastAsia="ru-RU"/>
        </w:rPr>
        <w:t>К сведению учителя.</w:t>
      </w:r>
      <w:r>
        <w:rPr>
          <w:sz w:val="28"/>
          <w:szCs w:val="28"/>
          <w:lang w:eastAsia="ru-RU"/>
        </w:rPr>
        <w:t xml:space="preserve"> В заполненном виде таблица в рабочей тетради может, к примеру, выглядеть так:</w:t>
      </w:r>
    </w:p>
    <w:tbl>
      <w:tblPr>
        <w:tblW w:w="0" w:type="auto"/>
        <w:tblInd w:w="40" w:type="dxa"/>
        <w:tblLayout w:type="fixed"/>
        <w:tblCellMar>
          <w:left w:w="40" w:type="dxa"/>
          <w:right w:w="40" w:type="dxa"/>
        </w:tblCellMar>
        <w:tblLook w:val="04A0" w:firstRow="1" w:lastRow="0" w:firstColumn="1" w:lastColumn="0" w:noHBand="0" w:noVBand="1"/>
      </w:tblPr>
      <w:tblGrid>
        <w:gridCol w:w="2700"/>
        <w:gridCol w:w="3060"/>
        <w:gridCol w:w="3060"/>
      </w:tblGrid>
      <w:tr w:rsidR="002F553E" w:rsidTr="002F553E">
        <w:trPr>
          <w:trHeight w:val="413"/>
        </w:trPr>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b/>
                <w:bCs/>
                <w:sz w:val="28"/>
                <w:szCs w:val="28"/>
                <w:lang w:eastAsia="ru-RU"/>
              </w:rPr>
              <w:t>Что или кто</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b/>
                <w:bCs/>
                <w:sz w:val="28"/>
                <w:szCs w:val="28"/>
                <w:lang w:eastAsia="ru-RU"/>
              </w:rPr>
              <w:t>Относится к природе</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b/>
                <w:bCs/>
                <w:sz w:val="28"/>
                <w:szCs w:val="28"/>
                <w:lang w:eastAsia="ru-RU"/>
              </w:rPr>
              <w:t>Создано человеком</w:t>
            </w:r>
          </w:p>
        </w:tc>
      </w:tr>
      <w:tr w:rsidR="002F553E" w:rsidTr="002F553E">
        <w:trPr>
          <w:trHeight w:val="326"/>
        </w:trPr>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Светит</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Солнце, светлячок</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Лампочка</w:t>
            </w:r>
          </w:p>
        </w:tc>
      </w:tr>
      <w:tr w:rsidR="002F553E" w:rsidTr="002F553E">
        <w:trPr>
          <w:trHeight w:val="336"/>
        </w:trPr>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Гремит</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Гром</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Погремушка</w:t>
            </w:r>
          </w:p>
        </w:tc>
      </w:tr>
      <w:tr w:rsidR="002F553E" w:rsidTr="002F553E">
        <w:trPr>
          <w:trHeight w:val="326"/>
        </w:trPr>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Блестит</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Лёд</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Стекло</w:t>
            </w:r>
          </w:p>
        </w:tc>
      </w:tr>
      <w:tr w:rsidR="002F553E" w:rsidTr="002F553E">
        <w:trPr>
          <w:trHeight w:val="336"/>
        </w:trPr>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lastRenderedPageBreak/>
              <w:t>Плавает</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Рыба, утка</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Лодка, яхта</w:t>
            </w:r>
          </w:p>
        </w:tc>
      </w:tr>
      <w:tr w:rsidR="002F553E" w:rsidTr="002F553E">
        <w:trPr>
          <w:trHeight w:val="355"/>
        </w:trPr>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Летает</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Птица, бабочка</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2F553E" w:rsidRDefault="002F553E">
            <w:pPr>
              <w:shd w:val="clear" w:color="auto" w:fill="FFFFFF"/>
              <w:autoSpaceDE w:val="0"/>
              <w:autoSpaceDN w:val="0"/>
              <w:adjustRightInd w:val="0"/>
              <w:spacing w:line="360" w:lineRule="auto"/>
              <w:jc w:val="center"/>
              <w:rPr>
                <w:sz w:val="28"/>
                <w:szCs w:val="28"/>
                <w:lang w:eastAsia="ru-RU"/>
              </w:rPr>
            </w:pPr>
            <w:r>
              <w:rPr>
                <w:sz w:val="28"/>
                <w:szCs w:val="28"/>
                <w:lang w:eastAsia="ru-RU"/>
              </w:rPr>
              <w:t>Самолёт, ракета</w:t>
            </w:r>
          </w:p>
        </w:tc>
      </w:tr>
    </w:tbl>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sz w:val="28"/>
          <w:szCs w:val="28"/>
          <w:lang w:eastAsia="ru-RU"/>
        </w:rPr>
        <w:t xml:space="preserve">По заданию № 5 </w:t>
      </w:r>
      <w:r>
        <w:rPr>
          <w:b/>
          <w:bCs/>
          <w:i/>
          <w:iCs/>
          <w:sz w:val="28"/>
          <w:szCs w:val="28"/>
          <w:lang w:eastAsia="ru-RU"/>
        </w:rPr>
        <w:t>рабочей тетради</w:t>
      </w:r>
      <w:r>
        <w:rPr>
          <w:sz w:val="28"/>
          <w:szCs w:val="28"/>
          <w:lang w:eastAsia="ru-RU"/>
        </w:rPr>
        <w:t xml:space="preserve"> в </w:t>
      </w:r>
      <w:r>
        <w:rPr>
          <w:i/>
          <w:iCs/>
          <w:sz w:val="28"/>
          <w:szCs w:val="28"/>
          <w:lang w:eastAsia="ru-RU"/>
        </w:rPr>
        <w:t>группах</w:t>
      </w:r>
      <w:r>
        <w:rPr>
          <w:sz w:val="28"/>
          <w:szCs w:val="28"/>
          <w:lang w:eastAsia="ru-RU"/>
        </w:rPr>
        <w:t xml:space="preserve"> проводится игра-соревнование: кто назовёт больше объектов природы. Важно, что в процессе игры развивается умение детей следовать правилу, оговорённому в условиях игры. </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sz w:val="28"/>
          <w:szCs w:val="28"/>
          <w:lang w:eastAsia="ru-RU"/>
        </w:rPr>
        <w:t>Следующая часть урока — «Наше отношение к миру» — имеет особое значение, так как прямо направлена на решение воспитательных задач курса. Работа ведётся с разворотом учебника (с. 16—17). Материал здесь представлен в проблемно-поисковом ключе: дети, выполняя в группах задания № 1—3 учебника, учатся оценивать отношение людей к окружающему миру. Сделанные детьми выводы выносятся на общее обсуждение класса. При этом важно ввести в оборот слова, несущие этический смысл (с. 16). Как и при любом обращении к этическим вопросам, учителю необходимо соблюдать определённый такт: дать детям возможность высказаться, не боясь ошибиться, обосновать свою точку зрения и т. д. На одном из рисунков изображены Надя и пёс Рыжик. Пусть дети предложат объяснение этому рисунку, например: Рыжик, пробегая по лесу, поранил лапу о консервную банку, которую там бросили, ему больно и теперь его нужно лечить.</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sz w:val="28"/>
          <w:szCs w:val="28"/>
          <w:lang w:eastAsia="ru-RU"/>
        </w:rPr>
        <w:t xml:space="preserve">После того как дети ответят на вопрос: «Какому отношению к природе учит наука экология?», учитель обращается к книге </w:t>
      </w:r>
      <w:r>
        <w:rPr>
          <w:b/>
          <w:bCs/>
          <w:i/>
          <w:iCs/>
          <w:sz w:val="28"/>
          <w:szCs w:val="28"/>
          <w:lang w:eastAsia="ru-RU"/>
        </w:rPr>
        <w:t>«Великан на поляне»</w:t>
      </w:r>
      <w:r>
        <w:rPr>
          <w:bCs/>
          <w:iCs/>
          <w:sz w:val="28"/>
          <w:szCs w:val="28"/>
          <w:lang w:eastAsia="ru-RU"/>
        </w:rPr>
        <w:t>.</w:t>
      </w:r>
      <w:r>
        <w:rPr>
          <w:b/>
          <w:bCs/>
          <w:i/>
          <w:iCs/>
          <w:sz w:val="28"/>
          <w:szCs w:val="28"/>
          <w:lang w:eastAsia="ru-RU"/>
        </w:rPr>
        <w:t xml:space="preserve"> </w:t>
      </w:r>
      <w:r>
        <w:rPr>
          <w:sz w:val="28"/>
          <w:szCs w:val="28"/>
          <w:lang w:eastAsia="ru-RU"/>
        </w:rPr>
        <w:t>Учитель: «Эта книга как раз и рассказывает об отношении человека к природе. Подумайте, почему она называется «Великан на поляне». Дети высказываются, после чего учитель зачитывает первый абзац на с. 3, где объясняется название книги. Затем учитель просит детей привести свои примеры различного отношения человека к природе, а после ответов учащихся читает вслух последний абзац текста на с. 4.</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b/>
          <w:bCs/>
          <w:sz w:val="28"/>
          <w:szCs w:val="28"/>
          <w:lang w:eastAsia="ru-RU"/>
        </w:rPr>
        <w:lastRenderedPageBreak/>
        <w:t>Выводы и обобщения.</w:t>
      </w:r>
      <w:r>
        <w:rPr>
          <w:sz w:val="28"/>
          <w:szCs w:val="28"/>
          <w:lang w:eastAsia="ru-RU"/>
        </w:rPr>
        <w:t xml:space="preserve"> При подведении итогов урока дети говорят, что нового они узнали и чему научились. Делается краткий вывод по уроку, который сопоставляется с выводом в учебнике (с. 17).</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b/>
          <w:sz w:val="28"/>
          <w:szCs w:val="28"/>
          <w:lang w:eastAsia="ru-RU"/>
        </w:rPr>
        <w:t>Контроль и оценка достижений.</w:t>
      </w:r>
      <w:r>
        <w:rPr>
          <w:bCs/>
          <w:sz w:val="28"/>
          <w:szCs w:val="28"/>
          <w:lang w:eastAsia="ru-RU"/>
        </w:rPr>
        <w:t xml:space="preserve"> Проводятся с помощью блока вопросов на с. 17 учебника.</w:t>
      </w:r>
    </w:p>
    <w:p w:rsidR="002F553E" w:rsidRDefault="002F553E" w:rsidP="002F553E">
      <w:pPr>
        <w:shd w:val="clear" w:color="auto" w:fill="FFFFFF"/>
        <w:autoSpaceDE w:val="0"/>
        <w:autoSpaceDN w:val="0"/>
        <w:adjustRightInd w:val="0"/>
        <w:spacing w:line="360" w:lineRule="auto"/>
        <w:ind w:firstLine="540"/>
        <w:jc w:val="both"/>
        <w:rPr>
          <w:sz w:val="28"/>
          <w:szCs w:val="28"/>
          <w:lang w:eastAsia="ru-RU"/>
        </w:rPr>
      </w:pPr>
      <w:r>
        <w:rPr>
          <w:b/>
          <w:bCs/>
          <w:i/>
          <w:iCs/>
          <w:sz w:val="28"/>
          <w:szCs w:val="28"/>
          <w:lang w:eastAsia="ru-RU"/>
        </w:rPr>
        <w:t xml:space="preserve">Домашнее задание. </w:t>
      </w:r>
      <w:r>
        <w:rPr>
          <w:sz w:val="28"/>
          <w:szCs w:val="28"/>
          <w:lang w:eastAsia="ru-RU"/>
        </w:rPr>
        <w:t xml:space="preserve">В учебнике: повторить вывод по уроку, перечитать информационный текст на с. 15. В рабочей тетради: закончить задание № 2 (если не выполнено в классе). </w:t>
      </w:r>
    </w:p>
    <w:p w:rsidR="002F553E" w:rsidRDefault="002F553E" w:rsidP="002F553E">
      <w:pPr>
        <w:spacing w:line="360" w:lineRule="auto"/>
        <w:rPr>
          <w:sz w:val="28"/>
          <w:szCs w:val="28"/>
        </w:rPr>
      </w:pPr>
    </w:p>
    <w:p w:rsidR="006B014C" w:rsidRPr="002F553E" w:rsidRDefault="006B014C">
      <w:pPr>
        <w:rPr>
          <w:sz w:val="28"/>
          <w:szCs w:val="28"/>
        </w:rPr>
      </w:pPr>
      <w:bookmarkStart w:id="0" w:name="_GoBack"/>
      <w:bookmarkEnd w:id="0"/>
    </w:p>
    <w:sectPr w:rsidR="006B014C" w:rsidRPr="002F5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1A"/>
    <w:rsid w:val="002F553E"/>
    <w:rsid w:val="006B014C"/>
    <w:rsid w:val="0076401A"/>
    <w:rsid w:val="00DA1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53E"/>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F553E"/>
    <w:pPr>
      <w:widowControl w:val="0"/>
      <w:suppressAutoHyphens/>
      <w:autoSpaceDN w:val="0"/>
      <w:spacing w:after="0" w:line="240" w:lineRule="auto"/>
    </w:pPr>
    <w:rPr>
      <w:rFonts w:ascii="Times New Roman" w:eastAsia="Times New Roma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53E"/>
    <w:pPr>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F553E"/>
    <w:pPr>
      <w:widowControl w:val="0"/>
      <w:suppressAutoHyphens/>
      <w:autoSpaceDN w:val="0"/>
      <w:spacing w:after="0" w:line="240" w:lineRule="auto"/>
    </w:pPr>
    <w:rPr>
      <w:rFonts w:ascii="Times New Roman" w:eastAsia="Times New Roma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76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5871</Characters>
  <Application>Microsoft Office Word</Application>
  <DocSecurity>0</DocSecurity>
  <Lines>48</Lines>
  <Paragraphs>13</Paragraphs>
  <ScaleCrop>false</ScaleCrop>
  <Company>SPecialiST RePack</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2014-09-07T18:03:00Z</dcterms:created>
  <dcterms:modified xsi:type="dcterms:W3CDTF">2014-09-07T18:03:00Z</dcterms:modified>
</cp:coreProperties>
</file>