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5" w:rsidRPr="0008344B" w:rsidRDefault="00E26995" w:rsidP="00E26995">
      <w:pPr>
        <w:rPr>
          <w:b/>
        </w:rPr>
      </w:pPr>
      <w:r w:rsidRPr="0008344B">
        <w:rPr>
          <w:b/>
        </w:rPr>
        <w:t>Дата_____________                                                 Класс_______________</w:t>
      </w:r>
    </w:p>
    <w:p w:rsidR="00E26995" w:rsidRPr="0008344B" w:rsidRDefault="00E26995" w:rsidP="00E26995"/>
    <w:p w:rsidR="00E26995" w:rsidRPr="0008344B" w:rsidRDefault="00E26995" w:rsidP="00E26995">
      <w:r w:rsidRPr="0008344B">
        <w:rPr>
          <w:b/>
        </w:rPr>
        <w:t xml:space="preserve">Тема: </w:t>
      </w:r>
      <w:r w:rsidRPr="00E26995">
        <w:rPr>
          <w:b/>
          <w:bCs/>
        </w:rPr>
        <w:t>Муравьиная и уксусная кислоты. Физические свойства. Применение.</w:t>
      </w:r>
      <w:r w:rsidRPr="0008344B">
        <w:tab/>
      </w:r>
    </w:p>
    <w:p w:rsidR="00E26995" w:rsidRDefault="00E26995" w:rsidP="00E26995">
      <w:r w:rsidRPr="0008344B">
        <w:rPr>
          <w:b/>
        </w:rPr>
        <w:t xml:space="preserve">Цели урока: </w:t>
      </w:r>
      <w:r>
        <w:t xml:space="preserve">рассмотреть карбоновые кислоты: муравьиная и уксусная кислоты, </w:t>
      </w:r>
    </w:p>
    <w:p w:rsidR="00E26995" w:rsidRPr="0008344B" w:rsidRDefault="00E26995" w:rsidP="00E26995"/>
    <w:p w:rsidR="00E26995" w:rsidRPr="0008344B" w:rsidRDefault="00E26995" w:rsidP="00E26995">
      <w:pPr>
        <w:jc w:val="center"/>
        <w:rPr>
          <w:b/>
        </w:rPr>
      </w:pPr>
      <w:r w:rsidRPr="0008344B">
        <w:rPr>
          <w:b/>
        </w:rPr>
        <w:t>Ход работы</w:t>
      </w:r>
    </w:p>
    <w:p w:rsidR="00E26995" w:rsidRPr="0008344B" w:rsidRDefault="00E26995" w:rsidP="00E26995">
      <w:pPr>
        <w:rPr>
          <w:b/>
        </w:rPr>
      </w:pPr>
    </w:p>
    <w:p w:rsidR="00E26995" w:rsidRPr="0008344B" w:rsidRDefault="00E26995" w:rsidP="00E26995">
      <w:pPr>
        <w:rPr>
          <w:b/>
        </w:rPr>
      </w:pPr>
      <w:r w:rsidRPr="0008344B">
        <w:rPr>
          <w:b/>
        </w:rPr>
        <w:t>1. Организационный момент урока.</w:t>
      </w:r>
    </w:p>
    <w:p w:rsidR="00E26995" w:rsidRPr="0008344B" w:rsidRDefault="00E26995" w:rsidP="00E26995">
      <w:pPr>
        <w:rPr>
          <w:b/>
        </w:rPr>
      </w:pPr>
      <w:r w:rsidRPr="0008344B">
        <w:rPr>
          <w:b/>
        </w:rPr>
        <w:t>2. Изучение нового материала</w:t>
      </w:r>
    </w:p>
    <w:p w:rsidR="00E26995" w:rsidRPr="00E26995" w:rsidRDefault="001047E7" w:rsidP="00E26995">
      <w:hyperlink r:id="rId5" w:tgtFrame="_blank" w:history="1">
        <w:r w:rsidR="00E26995" w:rsidRPr="00E26995">
          <w:rPr>
            <w:rStyle w:val="a3"/>
            <w:b/>
            <w:bCs/>
          </w:rPr>
          <w:t>Карбоновые кислоты</w:t>
        </w:r>
      </w:hyperlink>
      <w:r w:rsidR="00E26995" w:rsidRPr="00E26995">
        <w:rPr>
          <w:b/>
          <w:bCs/>
        </w:rPr>
        <w:t>,</w:t>
      </w:r>
      <w:r w:rsidR="00E26995" w:rsidRPr="00E26995">
        <w:t> класс органических соединений, содержащих карбоксильную группу (карбоксил)</w:t>
      </w:r>
    </w:p>
    <w:p w:rsidR="00E26995" w:rsidRPr="00E26995" w:rsidRDefault="00E26995" w:rsidP="00E26995">
      <w:r w:rsidRPr="00E26995">
        <w:t> </w:t>
      </w:r>
    </w:p>
    <w:p w:rsidR="00E26995" w:rsidRPr="00E26995" w:rsidRDefault="00E26995" w:rsidP="00E26995">
      <w:r w:rsidRPr="00E26995">
        <w:rPr>
          <w:b/>
          <w:bCs/>
        </w:rPr>
        <w:t>1. Простейшие представители карбоновых кислот – </w:t>
      </w:r>
      <w:r w:rsidRPr="00E26995">
        <w:rPr>
          <w:b/>
          <w:bCs/>
          <w:i/>
          <w:iCs/>
        </w:rPr>
        <w:t>муравьиная и уксусная кислоты</w:t>
      </w:r>
      <w:r w:rsidRPr="00E26995">
        <w:rPr>
          <w:b/>
          <w:bCs/>
        </w:rPr>
        <w:t>.</w:t>
      </w:r>
    </w:p>
    <w:p w:rsidR="00E26995" w:rsidRPr="00E26995" w:rsidRDefault="00E26995" w:rsidP="00E26995">
      <w:r w:rsidRPr="00E26995">
        <w:rPr>
          <w:b/>
          <w:bCs/>
          <w:i/>
          <w:iCs/>
        </w:rPr>
        <w:t> </w:t>
      </w:r>
      <w:r w:rsidRPr="00E26995">
        <w:rPr>
          <w:b/>
          <w:bCs/>
          <w:i/>
          <w:iCs/>
          <w:noProof/>
          <w:lang w:eastAsia="ru-RU"/>
        </w:rPr>
        <w:drawing>
          <wp:inline distT="0" distB="0" distL="0" distR="0" wp14:anchorId="188C14FF" wp14:editId="510E4796">
            <wp:extent cx="1895475" cy="1266825"/>
            <wp:effectExtent l="0" t="0" r="9525" b="9525"/>
            <wp:docPr id="15" name="Рисунок 15" descr="C:\Users\1\Downloads\carboxyl_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ownloads\carboxyl_gro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95" w:rsidRPr="00E26995" w:rsidRDefault="00E26995" w:rsidP="00E26995">
      <w:r w:rsidRPr="00E26995">
        <w:rPr>
          <w:b/>
          <w:bCs/>
          <w:i/>
          <w:iCs/>
        </w:rPr>
        <w:t>Муравьиная кислота НСООН</w:t>
      </w:r>
    </w:p>
    <w:p w:rsidR="00E26995" w:rsidRPr="00E26995" w:rsidRDefault="00E26995" w:rsidP="00E26995">
      <w:r w:rsidRPr="00E26995">
        <w:rPr>
          <w:i/>
          <w:iCs/>
        </w:rPr>
        <w:t>Впервые муравьиная кислота была открыта в 1670 г. английским естествоиспытателем Джоном Реем в выделениях муравьев, откуда и пошло это название.</w:t>
      </w:r>
    </w:p>
    <w:p w:rsidR="00E26995" w:rsidRPr="00E26995" w:rsidRDefault="00E26995" w:rsidP="00E26995">
      <w:r w:rsidRPr="00E26995">
        <w:rPr>
          <w:i/>
          <w:iCs/>
        </w:rPr>
        <w:t>Муравьи дают людям муравьиную кислоту. Около 70% содержимого ядовитой железы рыжего муравья – это муравьиная кислота. </w:t>
      </w:r>
    </w:p>
    <w:p w:rsidR="00E26995" w:rsidRPr="00E26995" w:rsidRDefault="00E26995" w:rsidP="00E26995">
      <w:r w:rsidRPr="00E26995">
        <w:rPr>
          <w:i/>
          <w:iCs/>
        </w:rPr>
        <w:t>Рыжий муравей</w:t>
      </w:r>
    </w:p>
    <w:p w:rsidR="00E26995" w:rsidRPr="00E26995" w:rsidRDefault="00E26995" w:rsidP="00E26995"/>
    <w:p w:rsidR="00E26995" w:rsidRPr="00E26995" w:rsidRDefault="00E26995" w:rsidP="00E26995">
      <w:r w:rsidRPr="00E26995">
        <w:rPr>
          <w:i/>
          <w:iCs/>
        </w:rPr>
        <w:t>Муравьиная кислота содержится также в листьях крапивы (вызывает ожоги), в хвое ели.</w:t>
      </w:r>
    </w:p>
    <w:p w:rsidR="00E26995" w:rsidRPr="00E26995" w:rsidRDefault="00E26995" w:rsidP="00E26995">
      <w:r w:rsidRPr="00E26995">
        <w:rPr>
          <w:i/>
          <w:iCs/>
        </w:rPr>
        <w:t xml:space="preserve"> Издавна люди использовали муравьиную кислоту как средство для лечения ревматизма. Использовали весьма своеобразным способом. Люди, страдающие подагрой, засовывали ноги в </w:t>
      </w:r>
      <w:proofErr w:type="gramStart"/>
      <w:r w:rsidRPr="00E26995">
        <w:rPr>
          <w:i/>
          <w:iCs/>
        </w:rPr>
        <w:t>муравейник</w:t>
      </w:r>
      <w:proofErr w:type="gramEnd"/>
      <w:r w:rsidRPr="00E26995">
        <w:rPr>
          <w:i/>
          <w:iCs/>
        </w:rPr>
        <w:t xml:space="preserve"> и некоторое время терпели укусы его обитателей. Иногда использовали крапиву. </w:t>
      </w:r>
      <w:proofErr w:type="gramStart"/>
      <w:r w:rsidRPr="00E26995">
        <w:rPr>
          <w:i/>
          <w:iCs/>
        </w:rPr>
        <w:t>В начале</w:t>
      </w:r>
      <w:proofErr w:type="gramEnd"/>
      <w:r w:rsidRPr="00E26995">
        <w:rPr>
          <w:i/>
          <w:iCs/>
        </w:rPr>
        <w:t xml:space="preserve"> XVIII в. ученые научились вовлекать муравьиную кислоту в реакции с различными спиртами, получая вещества с узнаваемыми запахами. Например, в реакции фенилэтилового спирта и муравьиной кислоты получали вещество с запахом хризантем; при нагревании </w:t>
      </w:r>
      <w:proofErr w:type="spellStart"/>
      <w:r w:rsidRPr="00E26995">
        <w:rPr>
          <w:i/>
          <w:iCs/>
        </w:rPr>
        <w:t>бензилового</w:t>
      </w:r>
      <w:proofErr w:type="spellEnd"/>
      <w:r w:rsidRPr="00E26995">
        <w:rPr>
          <w:i/>
          <w:iCs/>
        </w:rPr>
        <w:t xml:space="preserve"> спирта с муравьиной кислотой получали вещество с запахом жасмина.</w:t>
      </w:r>
    </w:p>
    <w:p w:rsidR="00E26995" w:rsidRPr="00E26995" w:rsidRDefault="00E26995" w:rsidP="00E26995">
      <w:r w:rsidRPr="00E26995">
        <w:rPr>
          <w:i/>
          <w:iCs/>
        </w:rPr>
        <w:t xml:space="preserve">Муравьиная кислота находит широкое применение в различных отраслях народного хозяйства. В технике кислоту и ее соли применяют в качестве </w:t>
      </w:r>
      <w:r w:rsidRPr="00E26995">
        <w:rPr>
          <w:i/>
          <w:iCs/>
        </w:rPr>
        <w:lastRenderedPageBreak/>
        <w:t>протравы при крашении тканей, в кожевенном производстве – для отмывания извести, используемой при обработке шкур. В медицине смесь кислоты с водой, так называемый муравьиный спирт, используется как раздражающее кожу, рефлекторно действующее средство при ревматических и неврологических болях. Муравьиная кислота применяется в промышленном органическом синтезе в качестве восстановителя, а также для получения щавелевой кислоты. В пищевой отрасли промышленности ее используют в качестве дезинфицирующего и консервирующего средства.</w:t>
      </w:r>
    </w:p>
    <w:p w:rsidR="00E26995" w:rsidRPr="00E26995" w:rsidRDefault="00E26995" w:rsidP="00E26995">
      <w:r w:rsidRPr="00E26995">
        <w:rPr>
          <w:i/>
          <w:iCs/>
        </w:rPr>
        <w:t>Сложные эфиры муравьиной кислоты используют в качестве растворителей и душистых веществ. Муравьиная кислота обладает хорошим бактерицидным действием.</w:t>
      </w:r>
    </w:p>
    <w:p w:rsidR="00E26995" w:rsidRPr="00E26995" w:rsidRDefault="00E26995" w:rsidP="00E26995">
      <w:r w:rsidRPr="00E26995">
        <w:rPr>
          <w:b/>
          <w:bCs/>
          <w:i/>
          <w:iCs/>
        </w:rPr>
        <w:t>Уксусная кислота СН</w:t>
      </w:r>
      <w:r w:rsidRPr="00E26995">
        <w:rPr>
          <w:b/>
          <w:bCs/>
          <w:i/>
          <w:iCs/>
          <w:vertAlign w:val="subscript"/>
        </w:rPr>
        <w:t>3</w:t>
      </w:r>
      <w:r w:rsidRPr="00E26995">
        <w:rPr>
          <w:b/>
          <w:bCs/>
          <w:i/>
          <w:iCs/>
        </w:rPr>
        <w:t>СООН</w:t>
      </w:r>
    </w:p>
    <w:p w:rsidR="00E26995" w:rsidRPr="00E26995" w:rsidRDefault="00E26995" w:rsidP="00E26995">
      <w:r w:rsidRPr="00E26995">
        <w:rPr>
          <w:i/>
          <w:iCs/>
        </w:rPr>
        <w:t>Из всех кислот</w:t>
      </w:r>
      <w:r w:rsidRPr="00E26995">
        <w:br/>
      </w:r>
      <w:r w:rsidRPr="00E26995">
        <w:rPr>
          <w:i/>
          <w:iCs/>
        </w:rPr>
        <w:t>Она, конечно, прима,</w:t>
      </w:r>
      <w:r w:rsidRPr="00E26995">
        <w:br/>
      </w:r>
      <w:r w:rsidRPr="00E26995">
        <w:rPr>
          <w:i/>
          <w:iCs/>
        </w:rPr>
        <w:t>Присутствует везде</w:t>
      </w:r>
      <w:proofErr w:type="gramStart"/>
      <w:r w:rsidRPr="00E26995">
        <w:br/>
      </w:r>
      <w:r w:rsidRPr="00E26995">
        <w:rPr>
          <w:i/>
          <w:iCs/>
        </w:rPr>
        <w:t>И</w:t>
      </w:r>
      <w:proofErr w:type="gramEnd"/>
      <w:r w:rsidRPr="00E26995">
        <w:rPr>
          <w:i/>
          <w:iCs/>
        </w:rPr>
        <w:t xml:space="preserve"> зримо, и незримо.</w:t>
      </w:r>
      <w:r w:rsidRPr="00E26995">
        <w:br/>
      </w:r>
      <w:r w:rsidRPr="00E26995">
        <w:rPr>
          <w:i/>
          <w:iCs/>
        </w:rPr>
        <w:t>В животных и растениях есть она,</w:t>
      </w:r>
      <w:r w:rsidRPr="00E26995">
        <w:br/>
      </w:r>
      <w:r w:rsidRPr="00E26995">
        <w:rPr>
          <w:i/>
          <w:iCs/>
        </w:rPr>
        <w:t>С ней техника и медицина навсегда.</w:t>
      </w:r>
      <w:r w:rsidRPr="00E26995">
        <w:br/>
      </w:r>
      <w:r w:rsidRPr="00E26995">
        <w:rPr>
          <w:i/>
          <w:iCs/>
        </w:rPr>
        <w:t>Ее потомство – ацетаты –</w:t>
      </w:r>
      <w:r w:rsidRPr="00E26995">
        <w:br/>
      </w:r>
      <w:r w:rsidRPr="00E26995">
        <w:rPr>
          <w:i/>
          <w:iCs/>
        </w:rPr>
        <w:t>Очень нужные «ребята».</w:t>
      </w:r>
      <w:r w:rsidRPr="00E26995">
        <w:br/>
      </w:r>
      <w:r w:rsidRPr="00E26995">
        <w:rPr>
          <w:i/>
          <w:iCs/>
        </w:rPr>
        <w:t>Всем известный аспирин.</w:t>
      </w:r>
      <w:r w:rsidRPr="00E26995">
        <w:br/>
      </w:r>
      <w:r w:rsidRPr="00E26995">
        <w:rPr>
          <w:i/>
          <w:iCs/>
        </w:rPr>
        <w:t>Он, как добрый господин,</w:t>
      </w:r>
      <w:r w:rsidRPr="00E26995">
        <w:br/>
      </w:r>
      <w:r w:rsidRPr="00E26995">
        <w:rPr>
          <w:i/>
          <w:iCs/>
        </w:rPr>
        <w:t>Жар больного понижает</w:t>
      </w:r>
      <w:proofErr w:type="gramStart"/>
      <w:r w:rsidRPr="00E26995">
        <w:br/>
      </w:r>
      <w:r w:rsidRPr="00E26995">
        <w:rPr>
          <w:i/>
          <w:iCs/>
        </w:rPr>
        <w:t>И</w:t>
      </w:r>
      <w:proofErr w:type="gramEnd"/>
      <w:r w:rsidRPr="00E26995">
        <w:rPr>
          <w:i/>
          <w:iCs/>
        </w:rPr>
        <w:t xml:space="preserve"> здоровье возвращает.</w:t>
      </w:r>
      <w:r w:rsidRPr="00E26995">
        <w:br/>
      </w:r>
      <w:r w:rsidRPr="00E26995">
        <w:rPr>
          <w:i/>
          <w:iCs/>
        </w:rPr>
        <w:t>Это – меди ацетат.</w:t>
      </w:r>
      <w:r w:rsidRPr="00E26995">
        <w:br/>
      </w:r>
      <w:r w:rsidRPr="00E26995">
        <w:rPr>
          <w:i/>
          <w:iCs/>
        </w:rPr>
        <w:t>Он растеньям друг и брат,</w:t>
      </w:r>
      <w:r w:rsidRPr="00E26995">
        <w:br/>
      </w:r>
      <w:r w:rsidRPr="00E26995">
        <w:rPr>
          <w:i/>
          <w:iCs/>
        </w:rPr>
        <w:t>Убивает их врагов.</w:t>
      </w:r>
      <w:r w:rsidRPr="00E26995">
        <w:br/>
      </w:r>
      <w:r w:rsidRPr="00E26995">
        <w:rPr>
          <w:i/>
          <w:iCs/>
        </w:rPr>
        <w:t>От кислоты еще есть толк –</w:t>
      </w:r>
      <w:r w:rsidRPr="00E26995">
        <w:br/>
      </w:r>
      <w:r w:rsidRPr="00E26995">
        <w:rPr>
          <w:i/>
          <w:iCs/>
        </w:rPr>
        <w:t>Нас одевает в ацетатный шелк.</w:t>
      </w:r>
      <w:r w:rsidRPr="00E26995">
        <w:br/>
      </w:r>
      <w:r w:rsidRPr="00E26995">
        <w:rPr>
          <w:i/>
          <w:iCs/>
        </w:rPr>
        <w:t>А пельмени любит кто,</w:t>
      </w:r>
      <w:r w:rsidRPr="00E26995">
        <w:br/>
      </w:r>
      <w:r w:rsidRPr="00E26995">
        <w:rPr>
          <w:i/>
          <w:iCs/>
        </w:rPr>
        <w:t>Знает уксус тот давно.</w:t>
      </w:r>
      <w:r w:rsidRPr="00E26995">
        <w:br/>
      </w:r>
      <w:r w:rsidRPr="00E26995">
        <w:rPr>
          <w:i/>
          <w:iCs/>
        </w:rPr>
        <w:t>Есть еще вопрос кино:</w:t>
      </w:r>
      <w:r w:rsidRPr="00E26995">
        <w:br/>
      </w:r>
      <w:r w:rsidRPr="00E26995">
        <w:rPr>
          <w:i/>
          <w:iCs/>
        </w:rPr>
        <w:t>Хорошо всем надо знать,</w:t>
      </w:r>
      <w:r w:rsidRPr="00E26995">
        <w:br/>
      </w:r>
      <w:r w:rsidRPr="00E26995">
        <w:rPr>
          <w:i/>
          <w:iCs/>
        </w:rPr>
        <w:t>Что без пленки ацетатной нам кино не увидать.</w:t>
      </w:r>
      <w:r w:rsidRPr="00E26995">
        <w:br/>
      </w:r>
      <w:r w:rsidRPr="00E26995">
        <w:rPr>
          <w:i/>
          <w:iCs/>
        </w:rPr>
        <w:t>Конечно, есть и другие применения,</w:t>
      </w:r>
      <w:r w:rsidRPr="00E26995">
        <w:br/>
      </w:r>
      <w:r w:rsidRPr="00E26995">
        <w:rPr>
          <w:i/>
          <w:iCs/>
        </w:rPr>
        <w:t>И вам они известны, без сомнения.</w:t>
      </w:r>
      <w:r w:rsidRPr="00E26995">
        <w:br/>
      </w:r>
      <w:r w:rsidRPr="00E26995">
        <w:rPr>
          <w:i/>
          <w:iCs/>
        </w:rPr>
        <w:t>Но главное, что сказано, друзья,</w:t>
      </w:r>
      <w:r w:rsidRPr="00E26995">
        <w:br/>
      </w:r>
      <w:r w:rsidRPr="00E26995">
        <w:rPr>
          <w:i/>
          <w:iCs/>
        </w:rPr>
        <w:t>«Хлеб промышленности» уксусная кислота.</w:t>
      </w:r>
    </w:p>
    <w:p w:rsidR="00E26995" w:rsidRPr="00E26995" w:rsidRDefault="00E26995" w:rsidP="00E26995">
      <w:r w:rsidRPr="00E26995">
        <w:rPr>
          <w:i/>
          <w:iCs/>
        </w:rPr>
        <w:t xml:space="preserve">Уксусная кислота известна с древнейших времен (Китай, Египет, Вавилон) и была, очевидно, первой кислотой, которую узнал человек. Кислоту выделяли из уксуса, а </w:t>
      </w:r>
      <w:proofErr w:type="gramStart"/>
      <w:r w:rsidRPr="00E26995">
        <w:rPr>
          <w:i/>
          <w:iCs/>
        </w:rPr>
        <w:t>последний</w:t>
      </w:r>
      <w:proofErr w:type="gramEnd"/>
      <w:r w:rsidRPr="00E26995">
        <w:rPr>
          <w:i/>
          <w:iCs/>
        </w:rPr>
        <w:t xml:space="preserve"> получался при скисании вина. В 1648 г. немецкий химик И. Р. </w:t>
      </w:r>
      <w:proofErr w:type="spellStart"/>
      <w:r w:rsidRPr="00E26995">
        <w:rPr>
          <w:i/>
          <w:iCs/>
        </w:rPr>
        <w:t>Глаубер</w:t>
      </w:r>
      <w:proofErr w:type="spellEnd"/>
      <w:r w:rsidRPr="00E26995">
        <w:rPr>
          <w:i/>
          <w:iCs/>
        </w:rPr>
        <w:t xml:space="preserve"> обнаружил уксусную кислоту в подсмольной воде сухой перегонки дерева. В 1789 г. русский химик </w:t>
      </w:r>
      <w:proofErr w:type="spellStart"/>
      <w:r w:rsidRPr="00E26995">
        <w:rPr>
          <w:i/>
          <w:iCs/>
        </w:rPr>
        <w:t>Т.Е.Ловиц</w:t>
      </w:r>
      <w:proofErr w:type="spellEnd"/>
      <w:r w:rsidRPr="00E26995">
        <w:rPr>
          <w:i/>
          <w:iCs/>
        </w:rPr>
        <w:t xml:space="preserve"> впервые получил </w:t>
      </w:r>
      <w:r w:rsidRPr="00E26995">
        <w:rPr>
          <w:i/>
          <w:iCs/>
        </w:rPr>
        <w:lastRenderedPageBreak/>
        <w:t xml:space="preserve">кристаллическую, так называемую ледяную уксусную кислоту. Ее химический состав был определен в 1814 г. шведским химиком Й. Я. Берцелиусом. Первый лабораторный синтез уксусной кислоты был осуществлен в 1845 г. немецким химиком А. В. Г. </w:t>
      </w:r>
      <w:proofErr w:type="spellStart"/>
      <w:r w:rsidRPr="00E26995">
        <w:rPr>
          <w:i/>
          <w:iCs/>
        </w:rPr>
        <w:t>Кольбе</w:t>
      </w:r>
      <w:proofErr w:type="spellEnd"/>
      <w:r w:rsidRPr="00E26995">
        <w:rPr>
          <w:i/>
          <w:iCs/>
        </w:rPr>
        <w:t>.</w:t>
      </w:r>
    </w:p>
    <w:p w:rsidR="00E26995" w:rsidRPr="00E26995" w:rsidRDefault="00E26995" w:rsidP="00E26995">
      <w:r w:rsidRPr="00E26995">
        <w:rPr>
          <w:i/>
          <w:iCs/>
        </w:rPr>
        <w:t>Уксусная кислота широко распространена в природе. Она содержится в выделениях животных (моче, желчи, испражнениях), в растениях (в частности, в зеленых листьях). Эта кислота встречается как в свободном виде, так и в виде солей и эфиров, она присутствует в кислом молоке и сыре.</w:t>
      </w:r>
    </w:p>
    <w:p w:rsidR="00E26995" w:rsidRPr="00E26995" w:rsidRDefault="00E26995" w:rsidP="00E26995">
      <w:r w:rsidRPr="00E26995">
        <w:rPr>
          <w:i/>
          <w:iCs/>
        </w:rPr>
        <w:t>Уксусная кислота – жидкость, кислая на вкус, с резким запахом. Безводная уксусная кислота плавится при +16,6</w:t>
      </w:r>
      <w:proofErr w:type="gramStart"/>
      <w:r w:rsidRPr="00E26995">
        <w:rPr>
          <w:i/>
          <w:iCs/>
        </w:rPr>
        <w:t> °С</w:t>
      </w:r>
      <w:proofErr w:type="gramEnd"/>
      <w:r w:rsidRPr="00E26995">
        <w:rPr>
          <w:i/>
          <w:iCs/>
        </w:rPr>
        <w:t>, ее кристаллы прозрачны как лед, отсюда название ледяная уксусная кислота. Обычная техническая уксусная кислота имеет концентрацию 70–80%. Температура кипения 100%-й уксусной кислоты – 118 °C. Смешивается во всех отношениях с водой, спиртом, эфиром, бензолом. Ледяная уксусная кислота хороший растворитель многих органических веществ. Концентрированные растворы уксусной кислоты при попадании на кожу вызывают ожоги.</w:t>
      </w:r>
    </w:p>
    <w:p w:rsidR="00E26995" w:rsidRPr="00E26995" w:rsidRDefault="00E26995" w:rsidP="00E26995">
      <w:r w:rsidRPr="00E26995">
        <w:rPr>
          <w:i/>
          <w:iCs/>
        </w:rPr>
        <w:t>Уксусную кислоту используют при консервации и как приправу к пище. Из уксусной кислоты синтезируют лекарства, соли, ацетатный шелк, фруктовые эссенции, растворители лаков, красители для тканей, средства борьбы с насекомыми и болезнями растений, стимуляторы роста растений.</w:t>
      </w:r>
    </w:p>
    <w:p w:rsidR="00E26995" w:rsidRPr="00E26995" w:rsidRDefault="00E26995" w:rsidP="00E26995">
      <w:r w:rsidRPr="00E26995">
        <w:rPr>
          <w:i/>
          <w:iCs/>
        </w:rPr>
        <w:t xml:space="preserve">Уксусный ангидрид применяется в производстве пластических масс, искусственного шелка, </w:t>
      </w:r>
      <w:proofErr w:type="spellStart"/>
      <w:r w:rsidRPr="00E26995">
        <w:rPr>
          <w:i/>
          <w:iCs/>
        </w:rPr>
        <w:t>ацетанилида</w:t>
      </w:r>
      <w:proofErr w:type="spellEnd"/>
      <w:r w:rsidRPr="00E26995">
        <w:rPr>
          <w:i/>
          <w:iCs/>
        </w:rPr>
        <w:t>.</w:t>
      </w:r>
    </w:p>
    <w:p w:rsidR="00E26995" w:rsidRPr="00E26995" w:rsidRDefault="00E26995" w:rsidP="00E26995">
      <w:r w:rsidRPr="00E26995">
        <w:rPr>
          <w:i/>
          <w:iCs/>
        </w:rPr>
        <w:t>Из монохлоруксусной кислоты получают негорючую кинопленку, органическое стекло, пропускающее ультрафиолетовые лучи. В результате применения 2,4-дихлорфеноксиуксусной кислоты и ее солей на полях с зерновыми погибают только широколиственные сорняки, что используется при выращивании зерновых культур.</w:t>
      </w:r>
    </w:p>
    <w:p w:rsidR="00E26995" w:rsidRPr="00E26995" w:rsidRDefault="00E26995" w:rsidP="00E26995">
      <w:r w:rsidRPr="00E26995">
        <w:rPr>
          <w:i/>
          <w:iCs/>
        </w:rPr>
        <w:t xml:space="preserve">Подобно минеральным кислотам в водных растворах карбоновые кислоты </w:t>
      </w:r>
      <w:proofErr w:type="spellStart"/>
      <w:r w:rsidRPr="00E26995">
        <w:rPr>
          <w:i/>
          <w:iCs/>
        </w:rPr>
        <w:t>диссоциируют</w:t>
      </w:r>
      <w:proofErr w:type="spellEnd"/>
      <w:r w:rsidRPr="00E26995">
        <w:rPr>
          <w:i/>
          <w:iCs/>
        </w:rPr>
        <w:t xml:space="preserve"> на ионы и изменяют окраску индикаторов (среда кислая):</w:t>
      </w:r>
    </w:p>
    <w:p w:rsidR="00E26995" w:rsidRPr="00E26995" w:rsidRDefault="00E26995" w:rsidP="00E26995">
      <w:r w:rsidRPr="00E26995">
        <w:t>СН</w:t>
      </w:r>
      <w:r w:rsidRPr="00E26995">
        <w:rPr>
          <w:vertAlign w:val="subscript"/>
        </w:rPr>
        <w:t>3</w:t>
      </w:r>
      <w:r w:rsidRPr="00E26995">
        <w:t>СОOН ↔ СН</w:t>
      </w:r>
      <w:r w:rsidRPr="00E26995">
        <w:rPr>
          <w:vertAlign w:val="subscript"/>
        </w:rPr>
        <w:t>3</w:t>
      </w:r>
      <w:r w:rsidRPr="00E26995">
        <w:t>СОО </w:t>
      </w:r>
      <w:r w:rsidRPr="00E26995">
        <w:rPr>
          <w:vertAlign w:val="superscript"/>
        </w:rPr>
        <w:t>–</w:t>
      </w:r>
      <w:r w:rsidRPr="00E26995">
        <w:t> + Н</w:t>
      </w:r>
      <w:r w:rsidRPr="00E26995">
        <w:rPr>
          <w:vertAlign w:val="superscript"/>
        </w:rPr>
        <w:t>+</w:t>
      </w:r>
      <w:r w:rsidRPr="00E26995">
        <w:t>.</w:t>
      </w:r>
    </w:p>
    <w:p w:rsidR="00E26995" w:rsidRPr="00E26995" w:rsidRDefault="00E26995" w:rsidP="00E26995">
      <w:r w:rsidRPr="00E26995">
        <w:rPr>
          <w:i/>
          <w:iCs/>
        </w:rPr>
        <w:t>Как и минеральные кислоты, они взаимодействуют с металлами, основными оксидами, основаниями и солями слабых летучих кислот:</w:t>
      </w:r>
    </w:p>
    <w:p w:rsidR="00E26995" w:rsidRDefault="00E26995" w:rsidP="00E26995">
      <w:pPr>
        <w:rPr>
          <w:i/>
          <w:iCs/>
        </w:rPr>
      </w:pPr>
      <w:r w:rsidRPr="00E26995">
        <w:rPr>
          <w:i/>
          <w:iCs/>
        </w:rPr>
        <w:lastRenderedPageBreak/>
        <w:t> </w:t>
      </w:r>
      <w:r w:rsidRPr="00E26995">
        <w:rPr>
          <w:noProof/>
          <w:lang w:eastAsia="ru-RU"/>
        </w:rPr>
        <w:drawing>
          <wp:inline distT="0" distB="0" distL="0" distR="0" wp14:anchorId="2BDD343D" wp14:editId="6029CD78">
            <wp:extent cx="3476625" cy="3887499"/>
            <wp:effectExtent l="0" t="0" r="0" b="0"/>
            <wp:docPr id="14" name="Рисунок 14" descr="C:\Users\1\Downloads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ownloads\3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8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b/>
          <w:bCs/>
          <w:color w:val="C00000"/>
          <w:szCs w:val="28"/>
          <w:lang w:eastAsia="ru-RU"/>
        </w:rPr>
        <w:t>Высшие карбоновые кислоты – </w:t>
      </w:r>
      <w:r w:rsidRPr="00B87098">
        <w:rPr>
          <w:rFonts w:eastAsia="Times New Roman" w:cs="Times New Roman"/>
          <w:b/>
          <w:bCs/>
          <w:i/>
          <w:iCs/>
          <w:color w:val="C00000"/>
          <w:szCs w:val="28"/>
          <w:lang w:eastAsia="ru-RU"/>
        </w:rPr>
        <w:t>пальмитиновая и стеариновая кислоты.</w:t>
      </w:r>
    </w:p>
    <w:p w:rsidR="001047E7" w:rsidRDefault="001047E7" w:rsidP="001047E7">
      <w:pPr>
        <w:rPr>
          <w:rFonts w:eastAsia="Times New Roman" w:cs="Times New Roman"/>
          <w:color w:val="000000"/>
          <w:szCs w:val="28"/>
          <w:lang w:eastAsia="ru-RU"/>
        </w:rPr>
      </w:pP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color w:val="000000"/>
          <w:szCs w:val="28"/>
          <w:lang w:eastAsia="ru-RU"/>
        </w:rPr>
        <w:t>СН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B87098">
        <w:rPr>
          <w:rFonts w:eastAsia="Times New Roman" w:cs="Times New Roman"/>
          <w:color w:val="000000"/>
          <w:szCs w:val="28"/>
          <w:lang w:eastAsia="ru-RU"/>
        </w:rPr>
        <w:t>(СН</w:t>
      </w:r>
      <w:proofErr w:type="gramStart"/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proofErr w:type="gramEnd"/>
      <w:r w:rsidRPr="00B87098">
        <w:rPr>
          <w:rFonts w:eastAsia="Times New Roman" w:cs="Times New Roman"/>
          <w:color w:val="000000"/>
          <w:szCs w:val="28"/>
          <w:lang w:eastAsia="ru-RU"/>
        </w:rPr>
        <w:t>)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14</w:t>
      </w:r>
      <w:r w:rsidRPr="00B87098">
        <w:rPr>
          <w:rFonts w:eastAsia="Times New Roman" w:cs="Times New Roman"/>
          <w:color w:val="000000"/>
          <w:szCs w:val="28"/>
          <w:lang w:eastAsia="ru-RU"/>
        </w:rPr>
        <w:t>СООН, </w:t>
      </w: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или</w:t>
      </w:r>
      <w:r w:rsidRPr="00B87098">
        <w:rPr>
          <w:rFonts w:eastAsia="Times New Roman" w:cs="Times New Roman"/>
          <w:color w:val="000000"/>
          <w:szCs w:val="28"/>
          <w:lang w:eastAsia="ru-RU"/>
        </w:rPr>
        <w:t> С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15</w:t>
      </w:r>
      <w:r w:rsidRPr="00B87098">
        <w:rPr>
          <w:rFonts w:eastAsia="Times New Roman" w:cs="Times New Roman"/>
          <w:color w:val="000000"/>
          <w:szCs w:val="28"/>
          <w:lang w:eastAsia="ru-RU"/>
        </w:rPr>
        <w:t>Н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31</w:t>
      </w:r>
      <w:r w:rsidRPr="00B87098">
        <w:rPr>
          <w:rFonts w:eastAsia="Times New Roman" w:cs="Times New Roman"/>
          <w:color w:val="000000"/>
          <w:szCs w:val="28"/>
          <w:lang w:eastAsia="ru-RU"/>
        </w:rPr>
        <w:t>СООН – </w:t>
      </w: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пальмитиновая кислота,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color w:val="000000"/>
          <w:szCs w:val="28"/>
          <w:lang w:eastAsia="ru-RU"/>
        </w:rPr>
        <w:t>СН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B87098">
        <w:rPr>
          <w:rFonts w:eastAsia="Times New Roman" w:cs="Times New Roman"/>
          <w:color w:val="000000"/>
          <w:szCs w:val="28"/>
          <w:lang w:eastAsia="ru-RU"/>
        </w:rPr>
        <w:t>(СН</w:t>
      </w:r>
      <w:proofErr w:type="gramStart"/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proofErr w:type="gramEnd"/>
      <w:r w:rsidRPr="00B87098">
        <w:rPr>
          <w:rFonts w:eastAsia="Times New Roman" w:cs="Times New Roman"/>
          <w:color w:val="000000"/>
          <w:szCs w:val="28"/>
          <w:lang w:eastAsia="ru-RU"/>
        </w:rPr>
        <w:t>)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16</w:t>
      </w:r>
      <w:r w:rsidRPr="00B87098">
        <w:rPr>
          <w:rFonts w:eastAsia="Times New Roman" w:cs="Times New Roman"/>
          <w:color w:val="000000"/>
          <w:szCs w:val="28"/>
          <w:lang w:eastAsia="ru-RU"/>
        </w:rPr>
        <w:t>СООН, </w:t>
      </w: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или</w:t>
      </w:r>
      <w:r w:rsidRPr="00B87098">
        <w:rPr>
          <w:rFonts w:eastAsia="Times New Roman" w:cs="Times New Roman"/>
          <w:color w:val="000000"/>
          <w:szCs w:val="28"/>
          <w:lang w:eastAsia="ru-RU"/>
        </w:rPr>
        <w:t> С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17</w:t>
      </w:r>
      <w:r w:rsidRPr="00B87098">
        <w:rPr>
          <w:rFonts w:eastAsia="Times New Roman" w:cs="Times New Roman"/>
          <w:color w:val="000000"/>
          <w:szCs w:val="28"/>
          <w:lang w:eastAsia="ru-RU"/>
        </w:rPr>
        <w:t>Н</w:t>
      </w:r>
      <w:r w:rsidRPr="00B87098">
        <w:rPr>
          <w:rFonts w:eastAsia="Times New Roman" w:cs="Times New Roman"/>
          <w:color w:val="000000"/>
          <w:szCs w:val="28"/>
          <w:vertAlign w:val="subscript"/>
          <w:lang w:eastAsia="ru-RU"/>
        </w:rPr>
        <w:t>35</w:t>
      </w:r>
      <w:r w:rsidRPr="00B87098">
        <w:rPr>
          <w:rFonts w:eastAsia="Times New Roman" w:cs="Times New Roman"/>
          <w:color w:val="000000"/>
          <w:szCs w:val="28"/>
          <w:lang w:eastAsia="ru-RU"/>
        </w:rPr>
        <w:t>СООН – </w:t>
      </w: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стеариновая кислота.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Эти кислоты в виде сложных </w:t>
      </w:r>
      <w:proofErr w:type="spellStart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зфиров</w:t>
      </w:r>
      <w:proofErr w:type="spellEnd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входят в состав жиров, поэтому их называют высшими жирными кислотами.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Мишель </w:t>
      </w:r>
      <w:proofErr w:type="spellStart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Эжен</w:t>
      </w:r>
      <w:proofErr w:type="spellEnd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Шеврель</w:t>
      </w:r>
      <w:proofErr w:type="spellEnd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совместно с </w:t>
      </w:r>
      <w:proofErr w:type="spellStart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А.Браконно</w:t>
      </w:r>
      <w:proofErr w:type="spellEnd"/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установил, что большинство жиров состоит из стеарина и олеина, выделил стеариновую и пальмитиновую кислоты.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Пальмитиновая кислота – наиболее распространенная в природе жирная кислота, входит в состав глицеридов большинства животных жиров и растительных масел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 (например, пальмовое масло содержит 39–47% пальмитиновой кислоты), а также в состав некоторых восков.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Пчелиный воск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Две вот эти кислоты,</w:t>
      </w:r>
      <w:r w:rsidRPr="00B8709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Словно сестры-близнецы,</w:t>
      </w:r>
      <w:r w:rsidRPr="00B8709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Вместе как они похожи,</w:t>
      </w:r>
      <w:r w:rsidRPr="00B8709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И тверды, и белокожи</w:t>
      </w:r>
      <w:r w:rsidRPr="00B87098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 xml:space="preserve">Итак, это твердые вещества, белого цвета, нерастворимы в воде, умеренно растворимы в спирте, эфире, хлороформе и других органических </w:t>
      </w:r>
      <w:r w:rsidRPr="00E545A7">
        <w:rPr>
          <w:rFonts w:eastAsia="Times New Roman" w:cs="Times New Roman"/>
          <w:iCs/>
          <w:color w:val="000000"/>
          <w:szCs w:val="28"/>
          <w:lang w:eastAsia="ru-RU"/>
        </w:rPr>
        <w:lastRenderedPageBreak/>
        <w:t>растворителях. Температура плавления стеариновой кислоты +69,3</w:t>
      </w:r>
      <w:proofErr w:type="gramStart"/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 °С</w:t>
      </w:r>
      <w:proofErr w:type="gramEnd"/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, температура кипения от 360 до 370 °С.</w:t>
      </w:r>
      <w:r w:rsidRPr="00E545A7">
        <w:rPr>
          <w:rFonts w:eastAsia="Times New Roman" w:cs="Times New Roman"/>
          <w:color w:val="000000"/>
          <w:szCs w:val="28"/>
          <w:lang w:eastAsia="ru-RU"/>
        </w:rPr>
        <w:t> </w:t>
      </w: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Химические свойства жирных кислот имеют свои особенности. Окраска водных растворов индикаторов не изменяется при добавлении порошков пальмитиновой и стеариновой кислот.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Эти кислоты растворяются в водных растворах едких щелочей и карбонатов, образуя соли, которые являются спутниками человека всю жизнь. К таким веществам относится мыло. Вспомним с детства знакомые строки: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36"/>
          <w:szCs w:val="27"/>
          <w:lang w:eastAsia="ru-RU"/>
        </w:rPr>
      </w:pPr>
      <w:r w:rsidRPr="00E545A7">
        <w:rPr>
          <w:rFonts w:eastAsia="Times New Roman" w:cs="Times New Roman"/>
          <w:i/>
          <w:iCs/>
          <w:color w:val="000000"/>
          <w:szCs w:val="20"/>
          <w:lang w:eastAsia="ru-RU"/>
        </w:rPr>
        <w:t>«Да здравствует мыло душистое</w:t>
      </w:r>
      <w:proofErr w:type="gramStart"/>
      <w:r w:rsidRPr="00E545A7">
        <w:rPr>
          <w:rFonts w:eastAsia="Times New Roman" w:cs="Times New Roman"/>
          <w:i/>
          <w:iCs/>
          <w:color w:val="000000"/>
          <w:szCs w:val="20"/>
          <w:lang w:eastAsia="ru-RU"/>
        </w:rPr>
        <w:br/>
        <w:t>И</w:t>
      </w:r>
      <w:proofErr w:type="gramEnd"/>
      <w:r w:rsidRPr="00E545A7">
        <w:rPr>
          <w:rFonts w:eastAsia="Times New Roman" w:cs="Times New Roman"/>
          <w:i/>
          <w:iCs/>
          <w:color w:val="000000"/>
          <w:szCs w:val="20"/>
          <w:lang w:eastAsia="ru-RU"/>
        </w:rPr>
        <w:t xml:space="preserve"> полотенце пушистое!»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Натриевые и калиевые соли высших жирных кислот называют мылами. Они хорошо растворяются в воде, обладают моющим действием и составляют основу жидкого мыла (калиевые соли) и твердого мыла (натриевые соли). Водные растворы мыла имеют щелочную реакцию, т. к. соли подвергаются гидролизу.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Смесь пальмитиновой и стеариновой кислот используют для изготовления стеариновых свечей. Жирные кислоты превращают в соли и используют для получения различных мыл. Жидкое мыло (калиевые соли) по сравнению с твердым (натриевые соли) лучше растворимо в воде и поэтому обладает более сильным моющим действием.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Мыла имеют недостаток: они плохо моют в жесткой воде. Кроме того, щелочной характер мыла вреден для некоторых тканей. В связи с этим широко развивается производство синтетических моющих средств. Как и мыло, моющие средства обладают хорошим моющим действием и не утрачивают его в жесткой воде.</w:t>
      </w:r>
    </w:p>
    <w:p w:rsidR="001047E7" w:rsidRDefault="001047E7" w:rsidP="001047E7">
      <w:pPr>
        <w:rPr>
          <w:rFonts w:eastAsia="Times New Roman" w:cs="Times New Roman"/>
          <w:b/>
          <w:bCs/>
          <w:color w:val="C00000"/>
          <w:szCs w:val="28"/>
          <w:lang w:eastAsia="ru-RU"/>
        </w:rPr>
      </w:pP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Другие карбоновые кислоты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Молочная 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CH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vertAlign w:val="subscript"/>
          <w:lang w:eastAsia="ru-RU"/>
        </w:rPr>
        <w:t>3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- 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CH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OH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) – 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COOH</w:t>
      </w:r>
      <w:r w:rsidRPr="00B87098">
        <w:rPr>
          <w:rFonts w:eastAsia="Times New Roman" w:cs="Times New Roman"/>
          <w:color w:val="000000"/>
          <w:szCs w:val="28"/>
          <w:lang w:val="en-US" w:eastAsia="ru-RU"/>
        </w:rPr>
        <w:t> 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color w:val="000000"/>
          <w:szCs w:val="28"/>
          <w:lang w:eastAsia="ru-RU"/>
        </w:rPr>
        <w:t>образуется при скисании молока, квашении капусты, силосовании кормов. Она отличный консервант.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Щавелевая</w:t>
      </w:r>
      <w:proofErr w:type="gramEnd"/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 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HOOC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-</w:t>
      </w:r>
      <w:r w:rsidRPr="00B87098">
        <w:rPr>
          <w:rFonts w:eastAsia="Times New Roman" w:cs="Times New Roman"/>
          <w:b/>
          <w:bCs/>
          <w:i/>
          <w:iCs/>
          <w:color w:val="000000"/>
          <w:szCs w:val="28"/>
          <w:lang w:val="en-US" w:eastAsia="ru-RU"/>
        </w:rPr>
        <w:t>COOH</w:t>
      </w:r>
      <w:r w:rsidRPr="00B87098">
        <w:rPr>
          <w:rFonts w:eastAsia="Times New Roman" w:cs="Times New Roman"/>
          <w:color w:val="000000"/>
          <w:szCs w:val="28"/>
          <w:lang w:eastAsia="ru-RU"/>
        </w:rPr>
        <w:t> содержится в щавеле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87098">
        <w:rPr>
          <w:rFonts w:eastAsia="Times New Roman" w:cs="Times New Roman"/>
          <w:color w:val="000000"/>
          <w:szCs w:val="28"/>
          <w:lang w:eastAsia="ru-RU"/>
        </w:rPr>
        <w:t>При нарушении обмена веществ в организме человека образуются камни в почках,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87098">
        <w:rPr>
          <w:rFonts w:eastAsia="Times New Roman" w:cs="Times New Roman"/>
          <w:color w:val="000000"/>
          <w:szCs w:val="28"/>
          <w:lang w:eastAsia="ru-RU"/>
        </w:rPr>
        <w:t>представляющие собой оксалат кальция – соли щавелевой кислоты.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color w:val="000000"/>
          <w:szCs w:val="28"/>
          <w:lang w:eastAsia="ru-RU"/>
        </w:rPr>
        <w:t>Щавелевую кислоту используют при производстве красителей и для удаления ржавчины.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047E7" w:rsidRPr="00B87098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b/>
          <w:bCs/>
          <w:color w:val="C00000"/>
          <w:szCs w:val="28"/>
          <w:lang w:eastAsia="ru-RU"/>
        </w:rPr>
        <w:t>Сложные эфиры.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8709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При взаимодействии карбоновых кислот со спиртами образуются сложные эфиры:</w:t>
      </w:r>
    </w:p>
    <w:p w:rsidR="001047E7" w:rsidRPr="00E545A7" w:rsidRDefault="001047E7" w:rsidP="001047E7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545A7">
        <w:rPr>
          <w:rFonts w:eastAsia="Times New Roman" w:cs="Times New Roman"/>
          <w:iCs/>
          <w:color w:val="000000"/>
          <w:szCs w:val="28"/>
          <w:lang w:eastAsia="ru-RU"/>
        </w:rPr>
        <w:t xml:space="preserve">Сложные эфиры низших карбоновых кислот и спиртов представляют собой летучие, нерастворимые в воде жидкости. Многие из них имеют приятный запах. Так, например, </w:t>
      </w:r>
      <w:proofErr w:type="spellStart"/>
      <w:r w:rsidRPr="00E545A7">
        <w:rPr>
          <w:rFonts w:eastAsia="Times New Roman" w:cs="Times New Roman"/>
          <w:iCs/>
          <w:color w:val="000000"/>
          <w:szCs w:val="28"/>
          <w:lang w:eastAsia="ru-RU"/>
        </w:rPr>
        <w:t>бутилбутират</w:t>
      </w:r>
      <w:proofErr w:type="spellEnd"/>
      <w:r w:rsidRPr="00E545A7">
        <w:rPr>
          <w:rFonts w:eastAsia="Times New Roman" w:cs="Times New Roman"/>
          <w:iCs/>
          <w:color w:val="000000"/>
          <w:szCs w:val="28"/>
          <w:lang w:eastAsia="ru-RU"/>
        </w:rPr>
        <w:t xml:space="preserve"> имеет запах ананаса, изоамилацетат — </w:t>
      </w:r>
      <w:r w:rsidRPr="00E545A7">
        <w:rPr>
          <w:rFonts w:eastAsia="Times New Roman" w:cs="Times New Roman"/>
          <w:iCs/>
          <w:color w:val="000000"/>
          <w:szCs w:val="28"/>
          <w:lang w:eastAsia="ru-RU"/>
        </w:rPr>
        <w:lastRenderedPageBreak/>
        <w:t>груши и т. д. </w:t>
      </w:r>
      <w:r w:rsidRPr="00E545A7">
        <w:rPr>
          <w:rFonts w:eastAsia="Times New Roman" w:cs="Times New Roman"/>
          <w:iCs/>
          <w:color w:val="000000"/>
          <w:szCs w:val="28"/>
          <w:lang w:eastAsia="ru-RU"/>
        </w:rPr>
        <w:br/>
        <w:t>Сложные эфиры высших жирных кислот и спиртов — воскообразные вещества, не имеют запаха, в воде не растворимы. Приятный аромат цветов, плодов, ягод в значительной степени обусловлен присутствием в них тех или иных сложных эфиров.</w:t>
      </w:r>
    </w:p>
    <w:p w:rsidR="001047E7" w:rsidRPr="001047E7" w:rsidRDefault="001047E7" w:rsidP="001047E7">
      <w:pPr>
        <w:jc w:val="center"/>
        <w:rPr>
          <w:b/>
          <w:i/>
          <w:iCs/>
        </w:rPr>
      </w:pPr>
      <w:r>
        <w:rPr>
          <w:b/>
          <w:i/>
          <w:iCs/>
        </w:rPr>
        <w:t>Жиры</w:t>
      </w:r>
    </w:p>
    <w:p w:rsidR="001047E7" w:rsidRDefault="001047E7" w:rsidP="001047E7">
      <w:r>
        <w:t>Жиры – это сложные эфиры глицерина и высших карбоновых кислот.</w:t>
      </w:r>
    </w:p>
    <w:p w:rsidR="001047E7" w:rsidRDefault="001047E7" w:rsidP="001047E7">
      <w:r>
        <w:t xml:space="preserve">Жиры широко распространены в природе. Наряду с углеводородами и белками они входят в состав всех растительных и животных организмов и составляют одну из основных частей нашей пищи. По агрегатному состоянию при комнатной температуре жиры делятся </w:t>
      </w:r>
      <w:proofErr w:type="gramStart"/>
      <w:r>
        <w:t>на</w:t>
      </w:r>
      <w:proofErr w:type="gramEnd"/>
      <w:r>
        <w:t xml:space="preserve"> жидкие и твердые. Твердые жиры, как правило, образованы предельными кислотами, жидкие жиры (их часто называют маслами) — непредельными. Жиры растворимы в органических растворителях и нерастворимы в воде.</w:t>
      </w:r>
    </w:p>
    <w:p w:rsidR="001047E7" w:rsidRPr="00415062" w:rsidRDefault="001047E7" w:rsidP="001047E7">
      <w:pPr>
        <w:rPr>
          <w:b/>
        </w:rPr>
      </w:pPr>
      <w:r w:rsidRPr="00415062">
        <w:rPr>
          <w:b/>
        </w:rPr>
        <w:t>Классификация жиров</w:t>
      </w:r>
    </w:p>
    <w:p w:rsidR="001047E7" w:rsidRDefault="001047E7" w:rsidP="001047E7">
      <w:r>
        <w:t xml:space="preserve">Сложные эфиры используются как растворители, ароматизирующие добавки в парфюмерной, фармацевтической и пищевой </w:t>
      </w:r>
      <w:proofErr w:type="gramStart"/>
      <w:r>
        <w:t>отраслях</w:t>
      </w:r>
      <w:proofErr w:type="gramEnd"/>
      <w:r>
        <w:t xml:space="preserve"> промышленности. Жиры – основной источник энергии в живых организмах. При расщеплении 1 г жира освобождается существенно больше энергии, чем в случае белков и углеводов. Жировые прослойки выполняют структурные и защитные функции (жировые капсулы сердца, печени, почек), теплорегулирующую функцию (у животных – обитателей Севера и Антарктиды очень развита жировая подкожная прослойка). Жиры являются источником эндогенной воды (горб верблюда), выполняют гормональные функции, </w:t>
      </w:r>
      <w:proofErr w:type="gramStart"/>
      <w:r>
        <w:t>например</w:t>
      </w:r>
      <w:proofErr w:type="gramEnd"/>
      <w:r>
        <w:t xml:space="preserve"> жировую природу имеют половые гормоны. Витамины одного из классов называются «жирорастворимые», и жиры пищи способствуют усвоению этих витаминов (к ним относятся, например, витамины</w:t>
      </w:r>
      <w:proofErr w:type="gramStart"/>
      <w:r>
        <w:t xml:space="preserve"> А</w:t>
      </w:r>
      <w:proofErr w:type="gramEnd"/>
      <w:r>
        <w:t xml:space="preserve"> и D). Жиры используются для производства мыла и глицерина.</w:t>
      </w:r>
    </w:p>
    <w:p w:rsidR="001047E7" w:rsidRDefault="001047E7" w:rsidP="001047E7"/>
    <w:p w:rsidR="001047E7" w:rsidRPr="00E26995" w:rsidRDefault="001047E7" w:rsidP="00E26995"/>
    <w:p w:rsidR="00565B90" w:rsidRDefault="00E26995">
      <w:pPr>
        <w:rPr>
          <w:b/>
        </w:rPr>
      </w:pPr>
      <w:r w:rsidRPr="00E26995">
        <w:rPr>
          <w:b/>
        </w:rPr>
        <w:t>3. Домашнее задание</w:t>
      </w:r>
    </w:p>
    <w:p w:rsidR="00E26995" w:rsidRPr="00E26995" w:rsidRDefault="00E26995">
      <w:r>
        <w:t>П. п. 56, упр. 4-5,</w:t>
      </w:r>
      <w:r w:rsidR="001047E7">
        <w:t xml:space="preserve"> 7, 6</w:t>
      </w:r>
      <w:bookmarkStart w:id="0" w:name="_GoBack"/>
      <w:bookmarkEnd w:id="0"/>
      <w:r>
        <w:t xml:space="preserve"> задачи 2, 4 на стр.174</w:t>
      </w:r>
    </w:p>
    <w:sectPr w:rsidR="00E26995" w:rsidRPr="00E26995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95"/>
    <w:rsid w:val="00101C88"/>
    <w:rsid w:val="001047E7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E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iles.school-collection.edu.ru/dlrstore/bed0ddb4-8cff-11db-b606-0800200c9a66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1529</Words>
  <Characters>8716</Characters>
  <Application>Microsoft Office Word</Application>
  <DocSecurity>0</DocSecurity>
  <Lines>72</Lines>
  <Paragraphs>20</Paragraphs>
  <ScaleCrop>false</ScaleCrop>
  <Company>Hewlett-Packard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2012-11-26T17:54:00Z</dcterms:created>
  <dcterms:modified xsi:type="dcterms:W3CDTF">2012-11-26T18:23:00Z</dcterms:modified>
</cp:coreProperties>
</file>