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27" w:rsidRPr="0063729B" w:rsidRDefault="001A1027" w:rsidP="001A102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3729B">
        <w:rPr>
          <w:rFonts w:ascii="Times New Roman" w:hAnsi="Times New Roman"/>
          <w:b/>
          <w:sz w:val="28"/>
          <w:szCs w:val="28"/>
          <w:lang w:val="ru-RU"/>
        </w:rPr>
        <w:t>Для заседания ШМО</w:t>
      </w:r>
    </w:p>
    <w:p w:rsidR="001A1027" w:rsidRPr="0063729B" w:rsidRDefault="001A1027" w:rsidP="001A102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3729B">
        <w:rPr>
          <w:rFonts w:ascii="Times New Roman" w:hAnsi="Times New Roman"/>
          <w:b/>
          <w:sz w:val="28"/>
          <w:szCs w:val="28"/>
          <w:lang w:val="ru-RU"/>
        </w:rPr>
        <w:t>МОУ СОШ № 17</w:t>
      </w:r>
    </w:p>
    <w:p w:rsidR="001A1027" w:rsidRPr="0063729B" w:rsidRDefault="001A1027" w:rsidP="001A102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3729B">
        <w:rPr>
          <w:rFonts w:ascii="Times New Roman" w:hAnsi="Times New Roman"/>
          <w:b/>
          <w:sz w:val="28"/>
          <w:szCs w:val="28"/>
          <w:lang w:val="ru-RU"/>
        </w:rPr>
        <w:t>Цыпленкова Антонина Николаевна</w:t>
      </w:r>
    </w:p>
    <w:p w:rsidR="001A1027" w:rsidRPr="0063729B" w:rsidRDefault="001A1027" w:rsidP="001A102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21FD1" w:rsidRPr="0063729B" w:rsidRDefault="00021FD1" w:rsidP="00021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29B">
        <w:rPr>
          <w:rFonts w:ascii="Times New Roman" w:hAnsi="Times New Roman"/>
          <w:b/>
          <w:sz w:val="28"/>
          <w:szCs w:val="28"/>
          <w:lang w:val="ru-RU"/>
        </w:rPr>
        <w:t>Формирование пространственного воображения на уроках изобразительного искусства в начальных классах</w:t>
      </w:r>
    </w:p>
    <w:p w:rsidR="00021FD1" w:rsidRPr="0063729B" w:rsidRDefault="00021FD1" w:rsidP="00021FD1">
      <w:pPr>
        <w:rPr>
          <w:rFonts w:ascii="Times New Roman" w:hAnsi="Times New Roman"/>
          <w:sz w:val="28"/>
          <w:szCs w:val="28"/>
          <w:lang w:val="ru-RU"/>
        </w:rPr>
      </w:pP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Основной задачей изобразительного искусства является формирование духовной культуры личности, которая умеет видеть и понимать красоту окружающего мира, способная воспринимать искусство, незаметное для других в повседневной жизни. Такая личность несравненно богаче в духовном и эстетическом плане. Однако умение созерцать прекрасное не всегда выражается у учащихся в навыках отобразить увиденное на бумаге. Боязнь детей изображать свои впечатления на альбомном листе появляется из-за отсутствия у них пространственного мышления, то есть неумения анализировать пространственные свойства и отношения реальных объектов к их графическому изображению.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Пространственное мышление в психологии принято разделять на два вида: </w:t>
      </w:r>
    </w:p>
    <w:p w:rsidR="00021FD1" w:rsidRPr="0063729B" w:rsidRDefault="00021FD1" w:rsidP="00021F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образная память,</w:t>
      </w:r>
    </w:p>
    <w:p w:rsidR="00021FD1" w:rsidRPr="0063729B" w:rsidRDefault="00021FD1" w:rsidP="00021F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образное воображение.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Образная память отражает предмет примерно в том виде, как он был воспринят (без мысленной переработки).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Образное воображение является новыми формами и подразделяется по способу создания на две группы: 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первая группа – образы воссоздающего воображения, 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вторая – образы творческого воображения.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Образы воссоздающего воображения – это новые образы, которые создаются на основе заданного материала (рисунка, репродукции, словесного описания) путем его мысленной переработки, например, представление и рисование всего изображения по точкам, изображение предмета по его словесному описанию.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Другое воображение – творческое, это когда создание новых образов не направляется, не диктуется заданным материалом (рисунком, репродукцией, схемой, описанием). В процессе творческого воображения формируются такие образы, реализация которых на практике приводит к созданию новых материальных ценностей. Творческое воображение характерно для конструкторов, изобретателей, архитекторов.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Пространственное мышление играет большую роль в усвоении таких школьных дисциплин, как геометрия, физика, черчение, технология.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Целью изобразительного искусства в начальных классах является формирование у учащихся пространственных представлений, умений воспринимать как реальное, так и воображаемое пространство и ориентироваться в нем. С этой целью я стараюсь применять следующие упражнения.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lastRenderedPageBreak/>
        <w:t>Первое упражнение: на развитие внимательности, когда дети учатся срисовывать с картинок, репродукций, соблюдая пропорции.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Второе упражнение: </w:t>
      </w:r>
      <w:proofErr w:type="spellStart"/>
      <w:r w:rsidRPr="0063729B">
        <w:rPr>
          <w:rFonts w:ascii="Times New Roman" w:hAnsi="Times New Roman"/>
          <w:sz w:val="28"/>
          <w:szCs w:val="28"/>
          <w:lang w:val="ru-RU"/>
        </w:rPr>
        <w:t>дорисовывание</w:t>
      </w:r>
      <w:proofErr w:type="spellEnd"/>
      <w:r w:rsidRPr="0063729B">
        <w:rPr>
          <w:rFonts w:ascii="Times New Roman" w:hAnsi="Times New Roman"/>
          <w:sz w:val="28"/>
          <w:szCs w:val="28"/>
          <w:lang w:val="ru-RU"/>
        </w:rPr>
        <w:t xml:space="preserve"> картинок по шаблонам или по точкам. Оно способствует знакомству детей с симметрией. Дети должны дорисовать половинку </w:t>
      </w:r>
      <w:r w:rsidR="00DE6C17">
        <w:rPr>
          <w:rFonts w:ascii="Times New Roman" w:hAnsi="Times New Roman"/>
          <w:sz w:val="28"/>
          <w:szCs w:val="28"/>
          <w:lang w:val="ru-RU"/>
        </w:rPr>
        <w:t>изображения предмета или узора.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Третье упражнение: рисование по памяти. Детям дается какая-то часть рисунка, например характерный предмет сказочного героя, они должны изобразить весь объект, вспомнив </w:t>
      </w:r>
      <w:proofErr w:type="gramStart"/>
      <w:r w:rsidRPr="0063729B">
        <w:rPr>
          <w:rFonts w:ascii="Times New Roman" w:hAnsi="Times New Roman"/>
          <w:sz w:val="28"/>
          <w:szCs w:val="28"/>
          <w:lang w:val="ru-RU"/>
        </w:rPr>
        <w:t>кому</w:t>
      </w:r>
      <w:proofErr w:type="gramEnd"/>
      <w:r w:rsidR="00DE6C17">
        <w:rPr>
          <w:rFonts w:ascii="Times New Roman" w:hAnsi="Times New Roman"/>
          <w:sz w:val="28"/>
          <w:szCs w:val="28"/>
          <w:lang w:val="ru-RU"/>
        </w:rPr>
        <w:t xml:space="preserve"> принадлежит данное изображение.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Четвертое упражнение: словесное рисование. Вначале мы с детьми обсуждаем будущий рисунок с указанием расположения элементов на альбомном листе бумаги, а потом они его зарисовывают.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Пятое упражнение: изменение ракурса расположения фигуры в пространстве. Дети, рассмотрев репродукцию, должны представить и нарисовать, чт</w:t>
      </w:r>
      <w:r w:rsidR="00DE6C17">
        <w:rPr>
          <w:rFonts w:ascii="Times New Roman" w:hAnsi="Times New Roman"/>
          <w:sz w:val="28"/>
          <w:szCs w:val="28"/>
          <w:lang w:val="ru-RU"/>
        </w:rPr>
        <w:t>о они увидят с "другой стороны".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Шестое упражнение: рассчитано на развитие творческой фантазии учащихся – преобразовать рисунок с учетом з</w:t>
      </w:r>
      <w:r w:rsidR="00DE6C17">
        <w:rPr>
          <w:rFonts w:ascii="Times New Roman" w:hAnsi="Times New Roman"/>
          <w:sz w:val="28"/>
          <w:szCs w:val="28"/>
          <w:lang w:val="ru-RU"/>
        </w:rPr>
        <w:t>аданного времени года или суток.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Седьмое упражнение: направлено на развитие чувства пространства. Дети должны выполнить перспективу </w:t>
      </w:r>
      <w:r w:rsidR="00DE6C17">
        <w:rPr>
          <w:rFonts w:ascii="Times New Roman" w:hAnsi="Times New Roman"/>
          <w:sz w:val="28"/>
          <w:szCs w:val="28"/>
          <w:lang w:val="ru-RU"/>
        </w:rPr>
        <w:t>рисунка, заданного видом сверху.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 xml:space="preserve">В следующем упражнении хорошо использовать пластилин для формирования пространственного мышления. Детям дается задание на вытягивание формы объекта из цельного куска пластилина. Направление работы ведется от общего к частному. </w:t>
      </w:r>
    </w:p>
    <w:p w:rsidR="00021FD1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Умение анализировать и воображать развивается при работе учащихся по теме "Бумажная пластика", когда дети учатся сгибать и преобразовывать плоский лист бумаги в объемную форму или конструировать модели, используя цветные геометрические кусочки бумаги.</w:t>
      </w:r>
    </w:p>
    <w:p w:rsidR="003D70FA" w:rsidRPr="0063729B" w:rsidRDefault="00021FD1" w:rsidP="00021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3729B">
        <w:rPr>
          <w:rFonts w:ascii="Times New Roman" w:hAnsi="Times New Roman"/>
          <w:sz w:val="28"/>
          <w:szCs w:val="28"/>
          <w:lang w:val="ru-RU"/>
        </w:rPr>
        <w:t>Рисование по</w:t>
      </w:r>
      <w:r w:rsidR="00DE6C17">
        <w:rPr>
          <w:rFonts w:ascii="Times New Roman" w:hAnsi="Times New Roman"/>
          <w:sz w:val="28"/>
          <w:szCs w:val="28"/>
          <w:lang w:val="ru-RU"/>
        </w:rPr>
        <w:t>,</w:t>
      </w:r>
      <w:r w:rsidRPr="0063729B">
        <w:rPr>
          <w:rFonts w:ascii="Times New Roman" w:hAnsi="Times New Roman"/>
          <w:sz w:val="28"/>
          <w:szCs w:val="28"/>
          <w:lang w:val="ru-RU"/>
        </w:rPr>
        <w:t xml:space="preserve"> выше перечисленным</w:t>
      </w:r>
      <w:r w:rsidR="00DE6C17">
        <w:rPr>
          <w:rFonts w:ascii="Times New Roman" w:hAnsi="Times New Roman"/>
          <w:sz w:val="28"/>
          <w:szCs w:val="28"/>
          <w:lang w:val="ru-RU"/>
        </w:rPr>
        <w:t>,</w:t>
      </w:r>
      <w:r w:rsidRPr="0063729B">
        <w:rPr>
          <w:rFonts w:ascii="Times New Roman" w:hAnsi="Times New Roman"/>
          <w:sz w:val="28"/>
          <w:szCs w:val="28"/>
          <w:lang w:val="ru-RU"/>
        </w:rPr>
        <w:t xml:space="preserve"> заданиям способствует активному развитию у младших школьников динамического пространственного воображения, способствует творческому подходу в решении различных задач, формирует у школьников умение анализировать исходные данные, переосмысливать их, повышая познавательную активность учащихся и творческое воображение.</w:t>
      </w:r>
    </w:p>
    <w:sectPr w:rsidR="003D70FA" w:rsidRPr="0063729B" w:rsidSect="003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021FD1"/>
    <w:rsid w:val="00021FD1"/>
    <w:rsid w:val="00171AE9"/>
    <w:rsid w:val="001A1027"/>
    <w:rsid w:val="003D70FA"/>
    <w:rsid w:val="00580A31"/>
    <w:rsid w:val="005C61F4"/>
    <w:rsid w:val="0063729B"/>
    <w:rsid w:val="006D525B"/>
    <w:rsid w:val="00D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F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F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F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F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F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F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1F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1F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1F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1F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1F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1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1F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1F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1F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1FD1"/>
    <w:rPr>
      <w:b/>
      <w:bCs/>
    </w:rPr>
  </w:style>
  <w:style w:type="character" w:styleId="a8">
    <w:name w:val="Emphasis"/>
    <w:basedOn w:val="a0"/>
    <w:uiPriority w:val="20"/>
    <w:qFormat/>
    <w:rsid w:val="00021F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1FD1"/>
    <w:rPr>
      <w:szCs w:val="32"/>
    </w:rPr>
  </w:style>
  <w:style w:type="paragraph" w:styleId="aa">
    <w:name w:val="List Paragraph"/>
    <w:basedOn w:val="a"/>
    <w:uiPriority w:val="34"/>
    <w:qFormat/>
    <w:rsid w:val="00021F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FD1"/>
    <w:rPr>
      <w:i/>
    </w:rPr>
  </w:style>
  <w:style w:type="character" w:customStyle="1" w:styleId="22">
    <w:name w:val="Цитата 2 Знак"/>
    <w:basedOn w:val="a0"/>
    <w:link w:val="21"/>
    <w:uiPriority w:val="29"/>
    <w:rsid w:val="00021F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1F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1FD1"/>
    <w:rPr>
      <w:b/>
      <w:i/>
      <w:sz w:val="24"/>
    </w:rPr>
  </w:style>
  <w:style w:type="character" w:styleId="ad">
    <w:name w:val="Subtle Emphasis"/>
    <w:uiPriority w:val="19"/>
    <w:qFormat/>
    <w:rsid w:val="00021F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1F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1F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1F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1F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1F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cp:lastPrinted>2014-01-29T12:01:00Z</cp:lastPrinted>
  <dcterms:created xsi:type="dcterms:W3CDTF">2011-03-27T14:05:00Z</dcterms:created>
  <dcterms:modified xsi:type="dcterms:W3CDTF">2014-01-29T12:02:00Z</dcterms:modified>
</cp:coreProperties>
</file>