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E" w:rsidRDefault="00D23AEE" w:rsidP="00D23AEE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Открытый урок по географии</w:t>
      </w:r>
    </w:p>
    <w:p w:rsidR="00D23AEE" w:rsidRDefault="00D23AEE" w:rsidP="00D23AEE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в 9 классе – «</w:t>
      </w:r>
      <w:r w:rsidRPr="00D23AEE">
        <w:rPr>
          <w:rFonts w:ascii="Monotype Corsiva" w:eastAsia="Times New Roman" w:hAnsi="Monotype Corsiva" w:cs="Times New Roman"/>
          <w:b/>
          <w:sz w:val="32"/>
          <w:szCs w:val="32"/>
          <w:lang w:val="kk-KZ"/>
        </w:rPr>
        <w:t>Алматы, Байконыр – уникальные города страны</w:t>
      </w:r>
      <w:r>
        <w:rPr>
          <w:rFonts w:ascii="Monotype Corsiva" w:hAnsi="Monotype Corsiva"/>
          <w:b/>
          <w:sz w:val="32"/>
          <w:szCs w:val="32"/>
        </w:rPr>
        <w:t>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805"/>
        <w:gridCol w:w="8"/>
        <w:gridCol w:w="3550"/>
      </w:tblGrid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Байконыр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уникальные города страны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 цель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 w:rsidP="00D23AE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знаний о</w:t>
            </w:r>
            <w:r w:rsidR="001D7B46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уникальных городах страны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Байконыре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используя эффективные стратегии 7 модулей Программы</w:t>
            </w:r>
          </w:p>
        </w:tc>
      </w:tr>
      <w:tr w:rsidR="00D23AEE" w:rsidTr="00D23AEE">
        <w:trPr>
          <w:trHeight w:val="1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обучения для учащихся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научаться анализировать и синтезировать изученный материал и выделять главное на основе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обсуждения работ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идеи, отработанные на занятии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 w:rsidP="00D23AEE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развитие навыков анализа и синтеза, работы с дополнительными источниками  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Используемые модули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kk-KZ" w:eastAsia="en-US"/>
              </w:rPr>
              <w:t xml:space="preserve"> КМ, НП, ТиО, УиЛ, ВО, ОдО, ИКТ </w:t>
            </w:r>
          </w:p>
        </w:tc>
      </w:tr>
      <w:tr w:rsidR="00D23AEE" w:rsidTr="00D23AEE">
        <w:trPr>
          <w:trHeight w:val="9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Источники, оснащение и оборудование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Презентация, интерактивная карта,  материалы для составления </w:t>
            </w: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постера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дополнительная информация о городах </w:t>
            </w:r>
          </w:p>
        </w:tc>
      </w:tr>
      <w:tr w:rsidR="00D23AEE" w:rsidTr="00D23AEE">
        <w:trPr>
          <w:trHeight w:val="7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 w:right="-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урока</w:t>
            </w:r>
          </w:p>
          <w:p w:rsidR="00D23AEE" w:rsidRDefault="00D23AEE">
            <w:pPr>
              <w:spacing w:after="0"/>
              <w:ind w:left="34" w:right="-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(ход урока)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right="19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Деятельность учителя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right="19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Деятельность учеников</w:t>
            </w:r>
            <w:bookmarkStart w:id="0" w:name="_GoBack"/>
            <w:bookmarkEnd w:id="0"/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proofErr w:type="spellEnd"/>
          </w:p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46" w:rsidRDefault="00D23AEE" w:rsidP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Приветствие. Проверка готовности учащихся к уроку. Позитивный настрой. </w:t>
            </w:r>
          </w:p>
          <w:p w:rsidR="001D7B46" w:rsidRDefault="001D7B46" w:rsidP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1D7B46" w:rsidP="001D7B4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D7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Постановка цели урока</w:t>
            </w:r>
          </w:p>
          <w:p w:rsidR="001D7B46" w:rsidRDefault="001D7B46" w:rsidP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right="3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Приветствуют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учащихся</w:t>
            </w:r>
          </w:p>
          <w:p w:rsidR="00D23AEE" w:rsidRDefault="00D23AEE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Работа с интерактивной картой 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Задание 1: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используя интерактивн</w:t>
            </w:r>
            <w:r w:rsidR="001D7B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карт</w:t>
            </w:r>
            <w:r w:rsidR="001D7B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1D7B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покажите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крупнейши</w:t>
            </w:r>
            <w:r w:rsidR="001D7B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город</w:t>
            </w:r>
            <w:r w:rsidR="001D7B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Южного Казахстана.</w:t>
            </w:r>
          </w:p>
          <w:p w:rsidR="001D7B46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D7B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Постановка проблемных вопросов по </w:t>
            </w:r>
            <w:r w:rsidR="001D7B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карте.</w:t>
            </w:r>
          </w:p>
          <w:p w:rsidR="00D23AEE" w:rsidRDefault="00D23AEE">
            <w:pPr>
              <w:spacing w:after="0"/>
              <w:rPr>
                <w:i/>
                <w:sz w:val="28"/>
                <w:szCs w:val="28"/>
                <w:lang w:val="kk-KZ" w:eastAsia="en-US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Работают с интерактивной картой</w:t>
            </w:r>
          </w:p>
          <w:p w:rsidR="00D23AEE" w:rsidRDefault="00D23AEE" w:rsidP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1D7B46" w:rsidRDefault="001D7B46" w:rsidP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1D7B46" w:rsidRDefault="001D7B46" w:rsidP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Отвечают на вопросы, делают выводы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pStyle w:val="a3"/>
              <w:spacing w:before="0" w:beforeAutospacing="0" w:after="0" w:afterAutospacing="0"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 xml:space="preserve">Задание </w:t>
            </w:r>
            <w:r w:rsidR="00CF12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– </w:t>
            </w:r>
            <w:r w:rsidR="00CF120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используя материалы учебника и дополнительную информацию о городах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составить постер </w:t>
            </w:r>
            <w:r w:rsidR="00CF120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тем</w:t>
            </w:r>
            <w:r w:rsidR="00CF120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«</w:t>
            </w:r>
            <w:r w:rsidR="00CF120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Алматы и Байконыр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Подведение результатов выполнения задания, используя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метод джигсо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Взаимооценивание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 использованием критериев для защиты выполненной работы.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Критерии: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1. Творческий подход.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2.     Оригинальность решения, представления работы.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3.    Способность четко сформулировать материал.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4.     Логика изложения материала.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5.          Умение аргументированно представлять и защищать материал.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6.     Коммуникативные умения.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C417D" w:rsidRDefault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Защита постера (на выбор учителя)</w:t>
            </w:r>
          </w:p>
          <w:p w:rsidR="00EC417D" w:rsidRDefault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D23AEE" w:rsidP="00CF120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 xml:space="preserve">Задание </w:t>
            </w:r>
            <w:r w:rsidR="00CF12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5B5C3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Просмотр</w:t>
            </w:r>
            <w:r w:rsidR="00CF120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 xml:space="preserve"> и обсуждение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 xml:space="preserve"> 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 «</w:t>
            </w:r>
            <w:r w:rsidR="005B5C3E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Байконыр – космическая гавань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»</w:t>
            </w:r>
            <w:r w:rsidR="005B5C3E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.</w:t>
            </w:r>
          </w:p>
          <w:p w:rsidR="00D23AEE" w:rsidRDefault="005B5C3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Перед просмотром видео</w:t>
            </w:r>
            <w:r w:rsidR="00D23AEE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учащиеся делятся на две группы и получают лист с вопросами, на которые необходимо ответить.</w:t>
            </w:r>
          </w:p>
          <w:p w:rsidR="00E25639" w:rsidRDefault="00E25639" w:rsidP="00E25639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Почему город Байконыр со стороны кажется безжизненным?</w:t>
            </w:r>
          </w:p>
          <w:p w:rsidR="00E25639" w:rsidRDefault="00E25639" w:rsidP="00E25639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Почему над одним из зданий  был флаг России?</w:t>
            </w:r>
          </w:p>
          <w:p w:rsidR="00E25639" w:rsidRPr="00E25639" w:rsidRDefault="00E25639" w:rsidP="00E25639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Почему долгое время города не было на карте?</w:t>
            </w:r>
          </w:p>
          <w:p w:rsidR="00D23AEE" w:rsidRDefault="005B5C3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 xml:space="preserve">Обсуждение </w:t>
            </w:r>
          </w:p>
          <w:p w:rsidR="00D23AEE" w:rsidRDefault="00D23AEE" w:rsidP="00CF12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634F2C" w:rsidRDefault="00634F2C" w:rsidP="00CF12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Просмотр видео «Алматы» (в качестве физкультминуты)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Парное обсуждение и выполнение  задания</w:t>
            </w:r>
          </w:p>
          <w:p w:rsidR="001D7B46" w:rsidRDefault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D7B46" w:rsidRDefault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D7B46" w:rsidRDefault="001D7B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Объясняют составленный постер другим парам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Оценивают, объясняют выставленную оценку 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CF1204" w:rsidRDefault="00CF12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CF1204" w:rsidRDefault="00CF12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CF1204" w:rsidRDefault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Защищают постер</w:t>
            </w:r>
          </w:p>
          <w:p w:rsidR="00EC417D" w:rsidRDefault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просмотр </w:t>
            </w:r>
          </w:p>
          <w:p w:rsidR="005B5C3E" w:rsidRDefault="005B5C3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5B5C3E" w:rsidRDefault="005B5C3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групповая работа </w:t>
            </w:r>
          </w:p>
          <w:p w:rsidR="005B5C3E" w:rsidRDefault="005B5C3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5B5C3E" w:rsidRDefault="005B5C3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отвечают на вопросы</w:t>
            </w:r>
          </w:p>
          <w:p w:rsidR="005B5C3E" w:rsidRDefault="005B5C3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E25639" w:rsidRDefault="00E2563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Участвуют в обсуждении</w:t>
            </w:r>
          </w:p>
          <w:p w:rsidR="00634F2C" w:rsidRDefault="00634F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634F2C" w:rsidRDefault="00634F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</w:p>
          <w:p w:rsidR="00634F2C" w:rsidRDefault="00634F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просмотр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pStyle w:val="a3"/>
              <w:spacing w:before="0" w:beforeAutospacing="0" w:after="0" w:afterAutospacing="0"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Закрепление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D" w:rsidRDefault="00D23AEE" w:rsidP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Задание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– написать </w:t>
            </w:r>
            <w:r w:rsidR="00EC417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-минутное эссе об отношении и понимании темы</w:t>
            </w:r>
            <w:r w:rsidR="005B5C3E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 </w:t>
            </w:r>
          </w:p>
          <w:p w:rsidR="00D23AEE" w:rsidRDefault="00D23AEE" w:rsidP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Подведение результатов выполнения задания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Пишут в течение 2 минут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 желанию учащиеся зачитывают вслух</w:t>
            </w:r>
          </w:p>
        </w:tc>
      </w:tr>
      <w:tr w:rsidR="00D23AEE" w:rsidTr="00D23AEE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E" w:rsidRDefault="00D23AEE">
            <w:pPr>
              <w:pStyle w:val="a3"/>
              <w:spacing w:before="0" w:beforeAutospacing="0" w:after="0" w:afterAutospacing="0"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Рефлексия </w:t>
            </w:r>
          </w:p>
          <w:p w:rsidR="00D23AEE" w:rsidRDefault="00D23AEE">
            <w:pPr>
              <w:pStyle w:val="a3"/>
              <w:spacing w:before="0" w:beforeAutospacing="0" w:after="0" w:afterAutospacing="0" w:line="276" w:lineRule="auto"/>
              <w:ind w:left="34"/>
              <w:rPr>
                <w:b/>
                <w:bCs/>
                <w:sz w:val="28"/>
                <w:szCs w:val="28"/>
                <w:lang w:eastAsia="en-US"/>
              </w:rPr>
            </w:pPr>
          </w:p>
          <w:p w:rsidR="00D23AEE" w:rsidRDefault="00D23AEE">
            <w:pPr>
              <w:pStyle w:val="a3"/>
              <w:spacing w:before="0" w:beforeAutospacing="0" w:after="0" w:afterAutospacing="0" w:line="276" w:lineRule="auto"/>
              <w:ind w:left="34"/>
              <w:rPr>
                <w:b/>
                <w:bCs/>
                <w:sz w:val="28"/>
                <w:szCs w:val="28"/>
                <w:lang w:eastAsia="en-US"/>
              </w:rPr>
            </w:pPr>
          </w:p>
          <w:p w:rsidR="00D23AEE" w:rsidRDefault="00D23AEE">
            <w:pPr>
              <w:pStyle w:val="a3"/>
              <w:spacing w:before="0" w:beforeAutospacing="0" w:after="0" w:afterAutospacing="0"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Подведение итогов урока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Дерево творчества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Подведение итогов урока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Показывает отношение к теме</w:t>
            </w: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Делают выводы</w:t>
            </w:r>
          </w:p>
        </w:tc>
      </w:tr>
      <w:tr w:rsidR="00D23AEE" w:rsidTr="00D23A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pStyle w:val="a3"/>
              <w:spacing w:before="0" w:beforeAutospacing="0" w:after="0" w:afterAutospacing="0"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Домашнее задание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 w:rsidP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§ </w:t>
            </w:r>
            <w:r w:rsidR="00EC417D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 </w:t>
            </w:r>
          </w:p>
          <w:p w:rsidR="00EC417D" w:rsidRDefault="00EC417D" w:rsidP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с.397 – тесты</w:t>
            </w:r>
          </w:p>
          <w:p w:rsidR="00EC417D" w:rsidRDefault="00EC417D" w:rsidP="00EC41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задание 1 – сравнить два города ЮК – Тараз и Талдыкорган, используя стратегию «Сводная таблица»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EE" w:rsidRDefault="00D23AE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Записывают домашнее задание</w:t>
            </w:r>
          </w:p>
        </w:tc>
      </w:tr>
    </w:tbl>
    <w:p w:rsidR="00D23AEE" w:rsidRDefault="00D23AEE" w:rsidP="00D23AEE"/>
    <w:p w:rsidR="00634FFA" w:rsidRDefault="00634FFA"/>
    <w:sectPr w:rsidR="00634FFA" w:rsidSect="00D23A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016"/>
    <w:multiLevelType w:val="hybridMultilevel"/>
    <w:tmpl w:val="6526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6867"/>
    <w:multiLevelType w:val="hybridMultilevel"/>
    <w:tmpl w:val="D58C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23AEE"/>
    <w:rsid w:val="001D7B46"/>
    <w:rsid w:val="003C7F0E"/>
    <w:rsid w:val="005B5C3E"/>
    <w:rsid w:val="00634F2C"/>
    <w:rsid w:val="00634FFA"/>
    <w:rsid w:val="00A06FEB"/>
    <w:rsid w:val="00CF1204"/>
    <w:rsid w:val="00D23AEE"/>
    <w:rsid w:val="00E0416A"/>
    <w:rsid w:val="00E25639"/>
    <w:rsid w:val="00E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2014-05-13T04:52:00Z</dcterms:created>
  <dcterms:modified xsi:type="dcterms:W3CDTF">2014-05-14T14:15:00Z</dcterms:modified>
</cp:coreProperties>
</file>