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04" w:rsidRPr="00560204" w:rsidRDefault="00560204" w:rsidP="00560204">
      <w:pPr>
        <w:spacing w:after="0" w:line="240" w:lineRule="auto"/>
        <w:jc w:val="center"/>
        <w:rPr>
          <w:rFonts w:ascii="Times New Roman" w:eastAsia="Calibri" w:hAnsi="Times New Roman" w:cs="Times New Roman"/>
          <w:sz w:val="28"/>
          <w:szCs w:val="28"/>
        </w:rPr>
      </w:pPr>
      <w:r w:rsidRPr="00560204">
        <w:rPr>
          <w:rFonts w:ascii="Times New Roman" w:eastAsia="Calibri" w:hAnsi="Times New Roman" w:cs="Times New Roman"/>
          <w:sz w:val="28"/>
          <w:szCs w:val="28"/>
        </w:rPr>
        <w:t>Муниципальное автономное общеобразовательное учреждение</w:t>
      </w:r>
    </w:p>
    <w:p w:rsidR="00560204" w:rsidRPr="00560204" w:rsidRDefault="00560204" w:rsidP="00560204">
      <w:pPr>
        <w:spacing w:after="0" w:line="240" w:lineRule="auto"/>
        <w:jc w:val="center"/>
        <w:rPr>
          <w:rFonts w:ascii="Times New Roman" w:eastAsia="Calibri" w:hAnsi="Times New Roman" w:cs="Times New Roman"/>
          <w:sz w:val="28"/>
          <w:szCs w:val="28"/>
        </w:rPr>
      </w:pPr>
      <w:r w:rsidRPr="00560204">
        <w:rPr>
          <w:rFonts w:ascii="Times New Roman" w:eastAsia="Calibri" w:hAnsi="Times New Roman" w:cs="Times New Roman"/>
          <w:sz w:val="28"/>
          <w:szCs w:val="28"/>
        </w:rPr>
        <w:t>«Средняя общеобразовательная школа №82»</w:t>
      </w:r>
    </w:p>
    <w:p w:rsidR="00560204" w:rsidRPr="00560204" w:rsidRDefault="00560204" w:rsidP="00560204">
      <w:pPr>
        <w:jc w:val="center"/>
        <w:rPr>
          <w:rFonts w:ascii="Times New Roman" w:eastAsia="Calibri" w:hAnsi="Times New Roman" w:cs="Times New Roman"/>
          <w:sz w:val="28"/>
          <w:szCs w:val="28"/>
        </w:rPr>
      </w:pPr>
      <w:r w:rsidRPr="00560204">
        <w:rPr>
          <w:rFonts w:ascii="Times New Roman" w:eastAsia="Calibri" w:hAnsi="Times New Roman" w:cs="Times New Roman"/>
          <w:sz w:val="28"/>
          <w:szCs w:val="28"/>
        </w:rPr>
        <w:t>г. Перми</w:t>
      </w:r>
    </w:p>
    <w:p w:rsidR="00560204" w:rsidRPr="00560204" w:rsidRDefault="00560204" w:rsidP="00560204">
      <w:pPr>
        <w:jc w:val="center"/>
        <w:rPr>
          <w:rFonts w:ascii="Calibri" w:eastAsia="Calibri" w:hAnsi="Calibri" w:cs="Times New Roman"/>
        </w:rPr>
      </w:pPr>
    </w:p>
    <w:p w:rsidR="00560204" w:rsidRPr="00560204" w:rsidRDefault="00560204" w:rsidP="00560204">
      <w:pPr>
        <w:jc w:val="center"/>
        <w:rPr>
          <w:rFonts w:ascii="Calibri" w:eastAsia="Calibri" w:hAnsi="Calibri" w:cs="Times New Roman"/>
        </w:rPr>
      </w:pPr>
    </w:p>
    <w:p w:rsidR="00560204" w:rsidRPr="00560204" w:rsidRDefault="00560204" w:rsidP="00560204">
      <w:pPr>
        <w:jc w:val="center"/>
        <w:rPr>
          <w:rFonts w:ascii="Calibri" w:eastAsia="Calibri" w:hAnsi="Calibri" w:cs="Times New Roman"/>
        </w:rPr>
      </w:pPr>
    </w:p>
    <w:p w:rsidR="00560204" w:rsidRPr="00560204" w:rsidRDefault="00560204" w:rsidP="00560204">
      <w:pPr>
        <w:jc w:val="center"/>
        <w:rPr>
          <w:rFonts w:ascii="Calibri" w:eastAsia="Calibri" w:hAnsi="Calibri" w:cs="Times New Roman"/>
        </w:rPr>
      </w:pPr>
    </w:p>
    <w:p w:rsidR="00560204" w:rsidRPr="00560204" w:rsidRDefault="00560204" w:rsidP="00560204">
      <w:pPr>
        <w:jc w:val="center"/>
        <w:rPr>
          <w:rFonts w:ascii="Calibri" w:eastAsia="Calibri" w:hAnsi="Calibri" w:cs="Times New Roman"/>
        </w:rPr>
      </w:pPr>
    </w:p>
    <w:p w:rsidR="00560204" w:rsidRPr="00560204" w:rsidRDefault="00560204" w:rsidP="00560204">
      <w:pPr>
        <w:spacing w:after="0"/>
        <w:jc w:val="center"/>
        <w:rPr>
          <w:rFonts w:ascii="Times New Roman" w:eastAsia="Calibri" w:hAnsi="Times New Roman" w:cs="Times New Roman"/>
          <w:sz w:val="44"/>
          <w:szCs w:val="44"/>
        </w:rPr>
      </w:pPr>
      <w:r w:rsidRPr="00560204">
        <w:rPr>
          <w:rFonts w:ascii="Times New Roman" w:eastAsia="Calibri" w:hAnsi="Times New Roman" w:cs="Times New Roman"/>
          <w:sz w:val="44"/>
          <w:szCs w:val="44"/>
        </w:rPr>
        <w:t>Рабочая программа</w:t>
      </w:r>
    </w:p>
    <w:p w:rsidR="00560204" w:rsidRPr="00560204" w:rsidRDefault="00560204" w:rsidP="00560204">
      <w:pPr>
        <w:spacing w:after="0"/>
        <w:jc w:val="center"/>
        <w:rPr>
          <w:rFonts w:ascii="Times New Roman" w:eastAsia="Calibri" w:hAnsi="Times New Roman" w:cs="Times New Roman"/>
          <w:sz w:val="44"/>
          <w:szCs w:val="44"/>
        </w:rPr>
      </w:pPr>
      <w:r w:rsidRPr="00560204">
        <w:rPr>
          <w:rFonts w:ascii="Times New Roman" w:eastAsia="Calibri" w:hAnsi="Times New Roman" w:cs="Times New Roman"/>
          <w:sz w:val="44"/>
          <w:szCs w:val="44"/>
        </w:rPr>
        <w:t>курса по выбору</w:t>
      </w:r>
    </w:p>
    <w:p w:rsidR="00560204" w:rsidRPr="00560204" w:rsidRDefault="00560204" w:rsidP="00560204">
      <w:pPr>
        <w:spacing w:after="0"/>
        <w:jc w:val="center"/>
        <w:rPr>
          <w:rFonts w:ascii="Times New Roman" w:eastAsia="Calibri" w:hAnsi="Times New Roman" w:cs="Times New Roman"/>
          <w:i/>
          <w:sz w:val="44"/>
          <w:szCs w:val="44"/>
        </w:rPr>
      </w:pPr>
      <w:r w:rsidRPr="00560204">
        <w:rPr>
          <w:rFonts w:ascii="Times New Roman" w:eastAsia="Calibri" w:hAnsi="Times New Roman" w:cs="Times New Roman"/>
          <w:sz w:val="44"/>
          <w:szCs w:val="44"/>
        </w:rPr>
        <w:t xml:space="preserve"> «Деловой русский» </w:t>
      </w:r>
      <w:r w:rsidRPr="00560204">
        <w:rPr>
          <w:rFonts w:ascii="Times New Roman" w:eastAsia="Calibri" w:hAnsi="Times New Roman" w:cs="Times New Roman"/>
          <w:sz w:val="44"/>
          <w:szCs w:val="44"/>
        </w:rPr>
        <w:br/>
        <w:t>9 класс</w:t>
      </w:r>
      <w:r w:rsidRPr="00560204">
        <w:rPr>
          <w:rFonts w:ascii="Times New Roman" w:eastAsia="Calibri" w:hAnsi="Times New Roman" w:cs="Times New Roman"/>
          <w:sz w:val="44"/>
          <w:szCs w:val="44"/>
        </w:rPr>
        <w:br/>
      </w:r>
    </w:p>
    <w:p w:rsidR="00560204" w:rsidRPr="00560204" w:rsidRDefault="00560204" w:rsidP="00560204">
      <w:pPr>
        <w:jc w:val="center"/>
        <w:rPr>
          <w:rFonts w:ascii="Calibri" w:eastAsia="Calibri" w:hAnsi="Calibri" w:cs="Times New Roman"/>
          <w:b/>
          <w:i/>
          <w:sz w:val="48"/>
        </w:rPr>
      </w:pPr>
    </w:p>
    <w:p w:rsidR="00560204" w:rsidRPr="00560204" w:rsidRDefault="00560204" w:rsidP="00560204">
      <w:pPr>
        <w:jc w:val="center"/>
        <w:rPr>
          <w:rFonts w:ascii="Calibri" w:eastAsia="Calibri" w:hAnsi="Calibri" w:cs="Times New Roman"/>
          <w:color w:val="999999"/>
          <w:sz w:val="56"/>
        </w:rPr>
      </w:pPr>
    </w:p>
    <w:p w:rsidR="00560204" w:rsidRPr="00560204" w:rsidRDefault="00560204" w:rsidP="00560204">
      <w:pPr>
        <w:jc w:val="right"/>
        <w:rPr>
          <w:rFonts w:ascii="Times New Roman" w:eastAsia="Calibri" w:hAnsi="Times New Roman" w:cs="Times New Roman"/>
          <w:sz w:val="28"/>
          <w:szCs w:val="28"/>
        </w:rPr>
      </w:pPr>
      <w:r w:rsidRPr="00560204">
        <w:rPr>
          <w:rFonts w:ascii="Times New Roman" w:eastAsia="Calibri" w:hAnsi="Times New Roman" w:cs="Times New Roman"/>
          <w:sz w:val="28"/>
          <w:szCs w:val="28"/>
        </w:rPr>
        <w:t xml:space="preserve">подготовила </w:t>
      </w:r>
    </w:p>
    <w:p w:rsidR="00560204" w:rsidRPr="00560204" w:rsidRDefault="00560204" w:rsidP="00560204">
      <w:pPr>
        <w:jc w:val="right"/>
        <w:rPr>
          <w:rFonts w:ascii="Times New Roman" w:eastAsia="Calibri" w:hAnsi="Times New Roman" w:cs="Times New Roman"/>
          <w:sz w:val="28"/>
          <w:szCs w:val="28"/>
        </w:rPr>
      </w:pPr>
      <w:r w:rsidRPr="00560204">
        <w:rPr>
          <w:rFonts w:ascii="Times New Roman" w:eastAsia="Calibri" w:hAnsi="Times New Roman" w:cs="Times New Roman"/>
          <w:sz w:val="28"/>
          <w:szCs w:val="28"/>
        </w:rPr>
        <w:t>учитель русского языка и литературы</w:t>
      </w:r>
    </w:p>
    <w:p w:rsidR="00560204" w:rsidRPr="00560204" w:rsidRDefault="00560204" w:rsidP="00560204">
      <w:pPr>
        <w:jc w:val="right"/>
        <w:rPr>
          <w:rFonts w:ascii="Times New Roman" w:eastAsia="Calibri" w:hAnsi="Times New Roman" w:cs="Times New Roman"/>
          <w:sz w:val="28"/>
          <w:szCs w:val="28"/>
        </w:rPr>
      </w:pPr>
      <w:r w:rsidRPr="00560204">
        <w:rPr>
          <w:rFonts w:ascii="Times New Roman" w:eastAsia="Calibri" w:hAnsi="Times New Roman" w:cs="Times New Roman"/>
          <w:sz w:val="28"/>
          <w:szCs w:val="28"/>
        </w:rPr>
        <w:t>Карнаухова Светлана Владимировна</w:t>
      </w:r>
    </w:p>
    <w:p w:rsidR="00560204" w:rsidRPr="00560204" w:rsidRDefault="00560204" w:rsidP="00560204">
      <w:pPr>
        <w:jc w:val="right"/>
        <w:rPr>
          <w:rFonts w:ascii="Calibri" w:eastAsia="Calibri" w:hAnsi="Calibri" w:cs="Times New Roman"/>
          <w:sz w:val="28"/>
        </w:rPr>
      </w:pPr>
    </w:p>
    <w:p w:rsidR="00560204" w:rsidRPr="00560204" w:rsidRDefault="00560204" w:rsidP="00560204">
      <w:pPr>
        <w:jc w:val="right"/>
        <w:rPr>
          <w:rFonts w:ascii="Calibri" w:eastAsia="Calibri" w:hAnsi="Calibri" w:cs="Times New Roman"/>
          <w:sz w:val="28"/>
        </w:rPr>
      </w:pPr>
    </w:p>
    <w:p w:rsidR="00560204" w:rsidRPr="00560204" w:rsidRDefault="00560204" w:rsidP="00560204">
      <w:pPr>
        <w:jc w:val="right"/>
        <w:rPr>
          <w:rFonts w:ascii="Calibri" w:eastAsia="Calibri" w:hAnsi="Calibri" w:cs="Times New Roman"/>
          <w:sz w:val="28"/>
        </w:rPr>
      </w:pPr>
    </w:p>
    <w:p w:rsidR="00560204" w:rsidRPr="00560204" w:rsidRDefault="00560204" w:rsidP="00560204">
      <w:pPr>
        <w:jc w:val="right"/>
        <w:rPr>
          <w:rFonts w:ascii="Calibri" w:eastAsia="Calibri" w:hAnsi="Calibri" w:cs="Times New Roman"/>
          <w:sz w:val="28"/>
        </w:rPr>
      </w:pPr>
    </w:p>
    <w:p w:rsidR="00560204" w:rsidRPr="00560204" w:rsidRDefault="00560204" w:rsidP="00560204">
      <w:pPr>
        <w:jc w:val="right"/>
        <w:rPr>
          <w:rFonts w:ascii="Calibri" w:eastAsia="Calibri" w:hAnsi="Calibri" w:cs="Times New Roman"/>
          <w:sz w:val="28"/>
        </w:rPr>
      </w:pPr>
    </w:p>
    <w:p w:rsidR="00560204" w:rsidRPr="00560204" w:rsidRDefault="00560204" w:rsidP="00560204">
      <w:pPr>
        <w:jc w:val="center"/>
        <w:rPr>
          <w:rFonts w:ascii="Times New Roman" w:eastAsia="Calibri" w:hAnsi="Times New Roman" w:cs="Times New Roman"/>
          <w:sz w:val="28"/>
        </w:rPr>
      </w:pPr>
      <w:r w:rsidRPr="00560204">
        <w:rPr>
          <w:rFonts w:ascii="Times New Roman" w:eastAsia="Calibri" w:hAnsi="Times New Roman" w:cs="Times New Roman"/>
          <w:sz w:val="28"/>
        </w:rPr>
        <w:t>г. Пермь</w:t>
      </w:r>
      <w:r w:rsidRPr="00560204">
        <w:rPr>
          <w:rFonts w:ascii="Times New Roman" w:eastAsia="Calibri" w:hAnsi="Times New Roman" w:cs="Times New Roman"/>
          <w:sz w:val="28"/>
        </w:rPr>
        <w:br/>
        <w:t xml:space="preserve"> 2013</w:t>
      </w:r>
    </w:p>
    <w:p w:rsidR="009006F9" w:rsidRPr="009006F9" w:rsidRDefault="009006F9" w:rsidP="009006F9">
      <w:pPr>
        <w:rPr>
          <w:rFonts w:ascii="Times New Roman" w:hAnsi="Times New Roman" w:cs="Times New Roman"/>
          <w:sz w:val="24"/>
          <w:szCs w:val="24"/>
        </w:rPr>
      </w:pPr>
    </w:p>
    <w:p w:rsidR="00D25477" w:rsidRPr="009006F9" w:rsidRDefault="00D25477" w:rsidP="00815D9A">
      <w:pPr>
        <w:pStyle w:val="a4"/>
        <w:shd w:val="clear" w:color="auto" w:fill="FFFFFF"/>
        <w:spacing w:after="384" w:afterAutospacing="0" w:line="315" w:lineRule="atLeast"/>
        <w:rPr>
          <w:color w:val="000000"/>
          <w:sz w:val="28"/>
          <w:szCs w:val="28"/>
        </w:rPr>
      </w:pPr>
      <w:r w:rsidRPr="009006F9">
        <w:rPr>
          <w:color w:val="000000"/>
          <w:sz w:val="28"/>
          <w:szCs w:val="28"/>
        </w:rPr>
        <w:lastRenderedPageBreak/>
        <w:t>Рабочая программа курса «Деловой русский»</w:t>
      </w:r>
    </w:p>
    <w:p w:rsidR="00D25477" w:rsidRPr="009006F9" w:rsidRDefault="00D25477" w:rsidP="00815D9A">
      <w:pPr>
        <w:pStyle w:val="a4"/>
        <w:shd w:val="clear" w:color="auto" w:fill="FFFFFF"/>
        <w:spacing w:after="384" w:afterAutospacing="0" w:line="315" w:lineRule="atLeast"/>
        <w:rPr>
          <w:color w:val="000000"/>
          <w:sz w:val="28"/>
          <w:szCs w:val="28"/>
        </w:rPr>
      </w:pPr>
      <w:r w:rsidRPr="009006F9">
        <w:rPr>
          <w:color w:val="000000"/>
          <w:sz w:val="28"/>
          <w:szCs w:val="28"/>
        </w:rPr>
        <w:t xml:space="preserve">Аудитория: </w:t>
      </w:r>
      <w:proofErr w:type="gramStart"/>
      <w:r w:rsidRPr="009006F9">
        <w:rPr>
          <w:color w:val="000000"/>
          <w:sz w:val="28"/>
          <w:szCs w:val="28"/>
        </w:rPr>
        <w:t>обучающиеся</w:t>
      </w:r>
      <w:proofErr w:type="gramEnd"/>
      <w:r w:rsidRPr="009006F9">
        <w:rPr>
          <w:color w:val="000000"/>
          <w:sz w:val="28"/>
          <w:szCs w:val="28"/>
        </w:rPr>
        <w:t xml:space="preserve"> 9 классов</w:t>
      </w:r>
    </w:p>
    <w:p w:rsidR="00D25477" w:rsidRPr="009006F9" w:rsidRDefault="00D25477" w:rsidP="00815D9A">
      <w:pPr>
        <w:pStyle w:val="a4"/>
        <w:shd w:val="clear" w:color="auto" w:fill="FFFFFF"/>
        <w:spacing w:after="384" w:afterAutospacing="0" w:line="315" w:lineRule="atLeast"/>
        <w:rPr>
          <w:color w:val="000000"/>
          <w:sz w:val="28"/>
          <w:szCs w:val="28"/>
        </w:rPr>
      </w:pPr>
      <w:r w:rsidRPr="009006F9">
        <w:rPr>
          <w:color w:val="000000"/>
          <w:sz w:val="28"/>
          <w:szCs w:val="28"/>
        </w:rPr>
        <w:t>Срок реализации: 30 часов</w:t>
      </w:r>
    </w:p>
    <w:p w:rsidR="00D25477" w:rsidRPr="009006F9" w:rsidRDefault="00D25477" w:rsidP="00D25477">
      <w:pPr>
        <w:pStyle w:val="a4"/>
        <w:shd w:val="clear" w:color="auto" w:fill="FFFFFF"/>
        <w:spacing w:after="384" w:afterAutospacing="0" w:line="315" w:lineRule="atLeast"/>
        <w:jc w:val="center"/>
        <w:rPr>
          <w:b/>
          <w:color w:val="000000"/>
          <w:sz w:val="28"/>
          <w:szCs w:val="28"/>
        </w:rPr>
      </w:pPr>
      <w:r w:rsidRPr="009006F9">
        <w:rPr>
          <w:b/>
          <w:color w:val="000000"/>
          <w:sz w:val="28"/>
          <w:szCs w:val="28"/>
        </w:rPr>
        <w:t>Пояснительная записка</w:t>
      </w:r>
    </w:p>
    <w:p w:rsidR="00815D9A" w:rsidRPr="009006F9" w:rsidRDefault="00815D9A" w:rsidP="00815D9A">
      <w:pPr>
        <w:pStyle w:val="a4"/>
        <w:shd w:val="clear" w:color="auto" w:fill="FFFFFF"/>
        <w:spacing w:after="384" w:afterAutospacing="0" w:line="315" w:lineRule="atLeast"/>
        <w:rPr>
          <w:color w:val="000000"/>
          <w:sz w:val="28"/>
          <w:szCs w:val="28"/>
        </w:rPr>
      </w:pPr>
      <w:r w:rsidRPr="009006F9">
        <w:rPr>
          <w:color w:val="000000"/>
          <w:sz w:val="28"/>
          <w:szCs w:val="28"/>
        </w:rPr>
        <w:t>В условиях перехода России к рыночной экономике значительная часть населения все более активно вовлекается в экономическую деятельность. Появилось много людей, основной профессией которых стало предпринимательство, позволяющее развернуть свои творческие способности и деловые качества. Однако эти способности и качества, как показывает практика современного российского бизнеса, дают наибольшую отдачу лишь при умении вести деловой разговор</w:t>
      </w:r>
      <w:r w:rsidR="009006F9">
        <w:rPr>
          <w:color w:val="000000"/>
          <w:sz w:val="28"/>
          <w:szCs w:val="28"/>
        </w:rPr>
        <w:t xml:space="preserve"> и деловую переписку</w:t>
      </w:r>
      <w:r w:rsidRPr="009006F9">
        <w:rPr>
          <w:color w:val="000000"/>
          <w:sz w:val="28"/>
          <w:szCs w:val="28"/>
        </w:rPr>
        <w:t xml:space="preserve"> - одном из наиболее важных условий коммерческого успеха. К сожалению, у большинства наших предпринимателей крайне низка культура устной </w:t>
      </w:r>
      <w:r w:rsidR="009006F9">
        <w:rPr>
          <w:color w:val="000000"/>
          <w:sz w:val="28"/>
          <w:szCs w:val="28"/>
        </w:rPr>
        <w:t xml:space="preserve">и письменной </w:t>
      </w:r>
      <w:r w:rsidRPr="009006F9">
        <w:rPr>
          <w:color w:val="000000"/>
          <w:sz w:val="28"/>
          <w:szCs w:val="28"/>
        </w:rPr>
        <w:t>речи, что существенно снижает их деловой потенциал и не позволяет максимально реализовать свои возможности.</w:t>
      </w:r>
    </w:p>
    <w:p w:rsidR="00815D9A" w:rsidRPr="009006F9" w:rsidRDefault="00815D9A" w:rsidP="00815D9A">
      <w:pPr>
        <w:pStyle w:val="a4"/>
        <w:shd w:val="clear" w:color="auto" w:fill="FFFFFF"/>
        <w:spacing w:after="384" w:afterAutospacing="0" w:line="315" w:lineRule="atLeast"/>
        <w:rPr>
          <w:color w:val="000000"/>
          <w:sz w:val="28"/>
          <w:szCs w:val="28"/>
        </w:rPr>
      </w:pPr>
      <w:r w:rsidRPr="009006F9">
        <w:rPr>
          <w:color w:val="000000"/>
          <w:sz w:val="28"/>
          <w:szCs w:val="28"/>
        </w:rPr>
        <w:t xml:space="preserve">Данная программа имеет </w:t>
      </w:r>
      <w:r w:rsidRPr="009006F9">
        <w:rPr>
          <w:b/>
          <w:color w:val="000000"/>
          <w:sz w:val="28"/>
          <w:szCs w:val="28"/>
        </w:rPr>
        <w:t>социально-педагогическую направленность</w:t>
      </w:r>
      <w:r w:rsidRPr="009006F9">
        <w:rPr>
          <w:color w:val="000000"/>
          <w:sz w:val="28"/>
          <w:szCs w:val="28"/>
        </w:rPr>
        <w:t xml:space="preserve"> и призвана помочь школьникам ознакомиться с основами культуры делового общения, делового этикета, а также получить практические навыки по созданию различных образцов деловой переписки. Электронное письмо стало неотъемлемой частью жизни современного человека. Владеть навыками деловой речи необходимо не только предпринимателям.  Составление резюме стало необходимостью при приёме на работу практически в любую организацию. Грамотно составленный деловой документ создает благоприятное впечатление о человеке, помогает социализироваться.</w:t>
      </w:r>
    </w:p>
    <w:p w:rsidR="00815D9A" w:rsidRPr="009006F9" w:rsidRDefault="00815D9A" w:rsidP="00815D9A">
      <w:pPr>
        <w:pStyle w:val="a4"/>
        <w:shd w:val="clear" w:color="auto" w:fill="FFFFFF"/>
        <w:spacing w:after="384" w:afterAutospacing="0" w:line="315" w:lineRule="atLeast"/>
        <w:rPr>
          <w:color w:val="000000"/>
          <w:sz w:val="28"/>
          <w:szCs w:val="28"/>
        </w:rPr>
      </w:pPr>
      <w:r w:rsidRPr="009006F9">
        <w:rPr>
          <w:b/>
          <w:color w:val="000000"/>
          <w:sz w:val="28"/>
          <w:szCs w:val="28"/>
        </w:rPr>
        <w:t>Цель</w:t>
      </w:r>
      <w:r w:rsidRPr="009006F9">
        <w:rPr>
          <w:color w:val="000000"/>
          <w:sz w:val="28"/>
          <w:szCs w:val="28"/>
        </w:rPr>
        <w:t xml:space="preserve"> данной программы – познакомить школьников с основами делового общения, совершенствовать коммуникативные способности в деловой сфере, способствовать у</w:t>
      </w:r>
      <w:r w:rsidR="00A80A08" w:rsidRPr="009006F9">
        <w:rPr>
          <w:color w:val="000000"/>
          <w:sz w:val="28"/>
          <w:szCs w:val="28"/>
        </w:rPr>
        <w:t>спешной социализации в условиях становления рыночных отношений</w:t>
      </w:r>
      <w:r w:rsidR="009006F9">
        <w:rPr>
          <w:color w:val="000000"/>
          <w:sz w:val="28"/>
          <w:szCs w:val="28"/>
        </w:rPr>
        <w:t>.</w:t>
      </w:r>
      <w:r w:rsidRPr="009006F9">
        <w:rPr>
          <w:color w:val="000000"/>
          <w:sz w:val="28"/>
          <w:szCs w:val="28"/>
        </w:rPr>
        <w:t xml:space="preserve"> </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b/>
          <w:color w:val="000000"/>
          <w:sz w:val="28"/>
          <w:szCs w:val="28"/>
        </w:rPr>
        <w:t>Задачи</w:t>
      </w:r>
      <w:r w:rsidRPr="009006F9">
        <w:rPr>
          <w:color w:val="000000"/>
          <w:sz w:val="28"/>
          <w:szCs w:val="28"/>
        </w:rPr>
        <w:t xml:space="preserve"> курса:</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освоить знания об отличительных особенностях функционирования русского языка в деловой сфере;</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овладеть умениями по составлению устных и письменных текстов различных деловых жанров;</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lastRenderedPageBreak/>
        <w:t xml:space="preserve">- дать представление о языке рекламы; </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познакомить с правилами общения по телефону и в сети Интернет</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Предполагаемый результат</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xml:space="preserve">ЗНАТЬ: </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нормы речевого поведения и общения в различных ситуациях деловой сферы</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отличительные жанровые признаки деловых писем (письмо-просьба, письмо-предложение, письмо-отказ)</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правила составления резюме</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основы культуры профессионального общения</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Уметь:</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анализировать тексты деловых документов, видеть их структуру</w:t>
      </w:r>
      <w:r w:rsidR="00B64DF0" w:rsidRPr="009006F9">
        <w:rPr>
          <w:color w:val="000000"/>
          <w:sz w:val="28"/>
          <w:szCs w:val="28"/>
        </w:rPr>
        <w:t>;</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самостоятельно составлять текст делового письма в соответствии с задачей</w:t>
      </w:r>
      <w:r w:rsidR="00B64DF0" w:rsidRPr="009006F9">
        <w:rPr>
          <w:color w:val="000000"/>
          <w:sz w:val="28"/>
          <w:szCs w:val="28"/>
        </w:rPr>
        <w:t>;</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самостоятельно составлять резюме</w:t>
      </w:r>
      <w:r w:rsidR="00B64DF0" w:rsidRPr="009006F9">
        <w:rPr>
          <w:color w:val="000000"/>
          <w:sz w:val="28"/>
          <w:szCs w:val="28"/>
        </w:rPr>
        <w:t>;</w:t>
      </w:r>
    </w:p>
    <w:p w:rsidR="00A80A08" w:rsidRPr="009006F9" w:rsidRDefault="00A80A08" w:rsidP="00815D9A">
      <w:pPr>
        <w:pStyle w:val="a4"/>
        <w:shd w:val="clear" w:color="auto" w:fill="FFFFFF"/>
        <w:spacing w:after="384" w:afterAutospacing="0" w:line="315" w:lineRule="atLeast"/>
        <w:rPr>
          <w:color w:val="000000"/>
          <w:sz w:val="28"/>
          <w:szCs w:val="28"/>
        </w:rPr>
      </w:pPr>
      <w:r w:rsidRPr="009006F9">
        <w:rPr>
          <w:color w:val="000000"/>
          <w:sz w:val="28"/>
          <w:szCs w:val="28"/>
        </w:rPr>
        <w:t>- владеть элементарными навыками редактирования текстов деловых писем</w:t>
      </w:r>
      <w:r w:rsidR="00B64DF0" w:rsidRPr="009006F9">
        <w:rPr>
          <w:color w:val="000000"/>
          <w:sz w:val="28"/>
          <w:szCs w:val="28"/>
        </w:rPr>
        <w:t>;</w:t>
      </w:r>
    </w:p>
    <w:p w:rsidR="00B64DF0" w:rsidRPr="009006F9" w:rsidRDefault="00B64DF0" w:rsidP="00815D9A">
      <w:pPr>
        <w:pStyle w:val="a4"/>
        <w:shd w:val="clear" w:color="auto" w:fill="FFFFFF"/>
        <w:spacing w:after="384" w:afterAutospacing="0" w:line="315" w:lineRule="atLeast"/>
        <w:rPr>
          <w:color w:val="000000"/>
          <w:sz w:val="28"/>
          <w:szCs w:val="28"/>
        </w:rPr>
      </w:pPr>
      <w:r w:rsidRPr="009006F9">
        <w:rPr>
          <w:color w:val="000000"/>
          <w:sz w:val="28"/>
          <w:szCs w:val="28"/>
        </w:rPr>
        <w:t>- понимать и адекватно оценивать язык СМИ;</w:t>
      </w:r>
    </w:p>
    <w:p w:rsidR="00815D9A"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Календарно-тематическое планирование</w:t>
      </w:r>
    </w:p>
    <w:tbl>
      <w:tblPr>
        <w:tblStyle w:val="a3"/>
        <w:tblW w:w="0" w:type="auto"/>
        <w:tblLook w:val="04A0" w:firstRow="1" w:lastRow="0" w:firstColumn="1" w:lastColumn="0" w:noHBand="0" w:noVBand="1"/>
      </w:tblPr>
      <w:tblGrid>
        <w:gridCol w:w="484"/>
        <w:gridCol w:w="7002"/>
        <w:gridCol w:w="2085"/>
      </w:tblGrid>
      <w:tr w:rsidR="00FC6015" w:rsidRPr="009006F9" w:rsidTr="00FC6015">
        <w:tc>
          <w:tcPr>
            <w:tcW w:w="392"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w:t>
            </w:r>
          </w:p>
        </w:tc>
        <w:tc>
          <w:tcPr>
            <w:tcW w:w="7087"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Тема</w:t>
            </w:r>
          </w:p>
        </w:tc>
        <w:tc>
          <w:tcPr>
            <w:tcW w:w="2092"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Количество часов</w:t>
            </w:r>
          </w:p>
        </w:tc>
      </w:tr>
      <w:tr w:rsidR="00FC6015" w:rsidRPr="009006F9" w:rsidTr="00FC6015">
        <w:tc>
          <w:tcPr>
            <w:tcW w:w="392"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1</w:t>
            </w:r>
          </w:p>
        </w:tc>
        <w:tc>
          <w:tcPr>
            <w:tcW w:w="7087"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Основы культуры делового общения</w:t>
            </w:r>
          </w:p>
        </w:tc>
        <w:tc>
          <w:tcPr>
            <w:tcW w:w="2092"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5</w:t>
            </w:r>
          </w:p>
        </w:tc>
      </w:tr>
      <w:tr w:rsidR="00FC6015" w:rsidRPr="009006F9" w:rsidTr="00FC6015">
        <w:tc>
          <w:tcPr>
            <w:tcW w:w="392"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2</w:t>
            </w:r>
          </w:p>
        </w:tc>
        <w:tc>
          <w:tcPr>
            <w:tcW w:w="7087"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Деловые письма</w:t>
            </w:r>
          </w:p>
        </w:tc>
        <w:tc>
          <w:tcPr>
            <w:tcW w:w="2092"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9</w:t>
            </w:r>
          </w:p>
        </w:tc>
      </w:tr>
      <w:tr w:rsidR="00FC6015" w:rsidRPr="009006F9" w:rsidTr="00FC6015">
        <w:tc>
          <w:tcPr>
            <w:tcW w:w="392"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3</w:t>
            </w:r>
          </w:p>
        </w:tc>
        <w:tc>
          <w:tcPr>
            <w:tcW w:w="7087"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Этика деловой жизни</w:t>
            </w:r>
          </w:p>
        </w:tc>
        <w:tc>
          <w:tcPr>
            <w:tcW w:w="2092" w:type="dxa"/>
          </w:tcPr>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16</w:t>
            </w:r>
          </w:p>
        </w:tc>
      </w:tr>
    </w:tbl>
    <w:p w:rsidR="00FC6015" w:rsidRPr="009006F9" w:rsidRDefault="00FC6015">
      <w:pPr>
        <w:rPr>
          <w:rFonts w:ascii="Times New Roman" w:hAnsi="Times New Roman" w:cs="Times New Roman"/>
          <w:sz w:val="28"/>
          <w:szCs w:val="28"/>
        </w:rPr>
      </w:pPr>
    </w:p>
    <w:p w:rsidR="009006F9" w:rsidRDefault="009006F9">
      <w:pPr>
        <w:rPr>
          <w:rFonts w:ascii="Times New Roman" w:hAnsi="Times New Roman" w:cs="Times New Roman"/>
          <w:sz w:val="28"/>
          <w:szCs w:val="28"/>
        </w:rPr>
      </w:pPr>
    </w:p>
    <w:p w:rsidR="009006F9" w:rsidRDefault="009006F9">
      <w:pPr>
        <w:rPr>
          <w:rFonts w:ascii="Times New Roman" w:hAnsi="Times New Roman" w:cs="Times New Roman"/>
          <w:sz w:val="28"/>
          <w:szCs w:val="28"/>
        </w:rPr>
      </w:pPr>
    </w:p>
    <w:p w:rsidR="007F41BE"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lastRenderedPageBreak/>
        <w:t>Содержание программы</w:t>
      </w:r>
    </w:p>
    <w:tbl>
      <w:tblPr>
        <w:tblStyle w:val="a3"/>
        <w:tblW w:w="0" w:type="auto"/>
        <w:tblLayout w:type="fixed"/>
        <w:tblLook w:val="04A0" w:firstRow="1" w:lastRow="0" w:firstColumn="1" w:lastColumn="0" w:noHBand="0" w:noVBand="1"/>
      </w:tblPr>
      <w:tblGrid>
        <w:gridCol w:w="675"/>
        <w:gridCol w:w="2262"/>
        <w:gridCol w:w="1585"/>
        <w:gridCol w:w="2558"/>
        <w:gridCol w:w="2491"/>
      </w:tblGrid>
      <w:tr w:rsidR="009C3BC0" w:rsidRPr="009006F9" w:rsidTr="009006F9">
        <w:tc>
          <w:tcPr>
            <w:tcW w:w="675" w:type="dxa"/>
          </w:tcPr>
          <w:p w:rsidR="001D62EF" w:rsidRPr="009006F9" w:rsidRDefault="001D62EF">
            <w:pPr>
              <w:rPr>
                <w:rFonts w:ascii="Times New Roman" w:hAnsi="Times New Roman" w:cs="Times New Roman"/>
                <w:sz w:val="28"/>
                <w:szCs w:val="28"/>
              </w:rPr>
            </w:pPr>
          </w:p>
        </w:tc>
        <w:tc>
          <w:tcPr>
            <w:tcW w:w="2262"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Тема</w:t>
            </w:r>
          </w:p>
        </w:tc>
        <w:tc>
          <w:tcPr>
            <w:tcW w:w="1585"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Количество часов</w:t>
            </w:r>
          </w:p>
        </w:tc>
        <w:tc>
          <w:tcPr>
            <w:tcW w:w="2558"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Содержание</w:t>
            </w:r>
          </w:p>
        </w:tc>
        <w:tc>
          <w:tcPr>
            <w:tcW w:w="2491"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Формы работы</w:t>
            </w:r>
          </w:p>
        </w:tc>
      </w:tr>
      <w:tr w:rsidR="009C3BC0" w:rsidRPr="009006F9" w:rsidTr="009006F9">
        <w:tc>
          <w:tcPr>
            <w:tcW w:w="675"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1</w:t>
            </w:r>
          </w:p>
        </w:tc>
        <w:tc>
          <w:tcPr>
            <w:tcW w:w="2262"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Культура делового общения</w:t>
            </w:r>
          </w:p>
        </w:tc>
        <w:tc>
          <w:tcPr>
            <w:tcW w:w="1585"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1</w:t>
            </w:r>
          </w:p>
        </w:tc>
        <w:tc>
          <w:tcPr>
            <w:tcW w:w="2558" w:type="dxa"/>
          </w:tcPr>
          <w:p w:rsidR="001D62EF" w:rsidRPr="009006F9" w:rsidRDefault="001D62EF" w:rsidP="001D62EF">
            <w:pPr>
              <w:rPr>
                <w:rFonts w:ascii="Times New Roman" w:hAnsi="Times New Roman" w:cs="Times New Roman"/>
                <w:sz w:val="28"/>
                <w:szCs w:val="28"/>
              </w:rPr>
            </w:pPr>
            <w:r w:rsidRPr="009006F9">
              <w:rPr>
                <w:rFonts w:ascii="Times New Roman" w:hAnsi="Times New Roman" w:cs="Times New Roman"/>
                <w:color w:val="000000"/>
                <w:sz w:val="28"/>
                <w:szCs w:val="28"/>
                <w:shd w:val="clear" w:color="auto" w:fill="FFFFFF"/>
              </w:rPr>
              <w:t>Деловой разговор как особая разновидность устной речи Основные требования к деловому разговору.</w:t>
            </w:r>
          </w:p>
        </w:tc>
        <w:tc>
          <w:tcPr>
            <w:tcW w:w="2491"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Лекция. Беседа.</w:t>
            </w:r>
          </w:p>
        </w:tc>
      </w:tr>
      <w:tr w:rsidR="009C3BC0" w:rsidRPr="009006F9" w:rsidTr="009006F9">
        <w:tc>
          <w:tcPr>
            <w:tcW w:w="675"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2</w:t>
            </w:r>
          </w:p>
        </w:tc>
        <w:tc>
          <w:tcPr>
            <w:tcW w:w="2262"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Правила влиятельной речи</w:t>
            </w:r>
          </w:p>
        </w:tc>
        <w:tc>
          <w:tcPr>
            <w:tcW w:w="1585"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Модель текста влиятельной речи. Понятия «задачи» и «сверхзадачи»</w:t>
            </w:r>
          </w:p>
        </w:tc>
        <w:tc>
          <w:tcPr>
            <w:tcW w:w="2491"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Групповая работа. Представление результатов работы в группах.</w:t>
            </w:r>
          </w:p>
        </w:tc>
      </w:tr>
      <w:tr w:rsidR="009C3BC0" w:rsidRPr="009006F9" w:rsidTr="009006F9">
        <w:tc>
          <w:tcPr>
            <w:tcW w:w="675"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3</w:t>
            </w:r>
          </w:p>
        </w:tc>
        <w:tc>
          <w:tcPr>
            <w:tcW w:w="2262"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 xml:space="preserve">Коммуникативные качества речи. </w:t>
            </w:r>
          </w:p>
        </w:tc>
        <w:tc>
          <w:tcPr>
            <w:tcW w:w="1585" w:type="dxa"/>
          </w:tcPr>
          <w:p w:rsidR="001D62EF" w:rsidRPr="009006F9" w:rsidRDefault="001D62EF">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CB6466"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 xml:space="preserve">Правильность. Точность. Чистота. Логичность. </w:t>
            </w:r>
            <w:proofErr w:type="spellStart"/>
            <w:r w:rsidRPr="009006F9">
              <w:rPr>
                <w:rFonts w:ascii="Times New Roman" w:hAnsi="Times New Roman" w:cs="Times New Roman"/>
                <w:sz w:val="28"/>
                <w:szCs w:val="28"/>
              </w:rPr>
              <w:t>Этикетность</w:t>
            </w:r>
            <w:proofErr w:type="spellEnd"/>
            <w:r w:rsidRPr="009006F9">
              <w:rPr>
                <w:rFonts w:ascii="Times New Roman" w:hAnsi="Times New Roman" w:cs="Times New Roman"/>
                <w:sz w:val="28"/>
                <w:szCs w:val="28"/>
              </w:rPr>
              <w:t>.</w:t>
            </w:r>
          </w:p>
        </w:tc>
        <w:tc>
          <w:tcPr>
            <w:tcW w:w="2491"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1 занятие – электронная презентация</w:t>
            </w:r>
          </w:p>
          <w:p w:rsidR="00CB6466"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2 занятие – практикум (работа с текстом делового письма)</w:t>
            </w:r>
          </w:p>
        </w:tc>
      </w:tr>
      <w:tr w:rsidR="009C3BC0" w:rsidRPr="009006F9" w:rsidTr="009006F9">
        <w:tc>
          <w:tcPr>
            <w:tcW w:w="675"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4</w:t>
            </w:r>
          </w:p>
        </w:tc>
        <w:tc>
          <w:tcPr>
            <w:tcW w:w="2262"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 xml:space="preserve">Деловые письма различных жанров. </w:t>
            </w:r>
          </w:p>
        </w:tc>
        <w:tc>
          <w:tcPr>
            <w:tcW w:w="1585"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1</w:t>
            </w:r>
          </w:p>
        </w:tc>
        <w:tc>
          <w:tcPr>
            <w:tcW w:w="2558"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 xml:space="preserve">Назначение деловой документации. </w:t>
            </w:r>
            <w:r w:rsidR="00CB6466" w:rsidRPr="009006F9">
              <w:rPr>
                <w:rFonts w:ascii="Times New Roman" w:hAnsi="Times New Roman" w:cs="Times New Roman"/>
                <w:sz w:val="28"/>
                <w:szCs w:val="28"/>
              </w:rPr>
              <w:t>Общие требования к деловому письму. Возможные обращения. Подпись.</w:t>
            </w:r>
          </w:p>
        </w:tc>
        <w:tc>
          <w:tcPr>
            <w:tcW w:w="2491"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Лекция</w:t>
            </w:r>
          </w:p>
        </w:tc>
      </w:tr>
      <w:tr w:rsidR="009C3BC0" w:rsidRPr="009006F9" w:rsidTr="009006F9">
        <w:tc>
          <w:tcPr>
            <w:tcW w:w="675"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5</w:t>
            </w:r>
          </w:p>
        </w:tc>
        <w:tc>
          <w:tcPr>
            <w:tcW w:w="2262"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Письмо-запрос. Письмо-просьба.</w:t>
            </w:r>
          </w:p>
        </w:tc>
        <w:tc>
          <w:tcPr>
            <w:tcW w:w="1585"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Цели написания письма-просьбы и письма-запроса. Структура документа.</w:t>
            </w:r>
          </w:p>
        </w:tc>
        <w:tc>
          <w:tcPr>
            <w:tcW w:w="2491"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Составление модели текста. Практикум</w:t>
            </w:r>
          </w:p>
        </w:tc>
      </w:tr>
      <w:tr w:rsidR="009C3BC0" w:rsidRPr="009006F9" w:rsidTr="009006F9">
        <w:tc>
          <w:tcPr>
            <w:tcW w:w="675"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6</w:t>
            </w:r>
          </w:p>
        </w:tc>
        <w:tc>
          <w:tcPr>
            <w:tcW w:w="2262"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Письмо-предложение</w:t>
            </w:r>
          </w:p>
        </w:tc>
        <w:tc>
          <w:tcPr>
            <w:tcW w:w="1585" w:type="dxa"/>
          </w:tcPr>
          <w:p w:rsidR="001D62EF" w:rsidRPr="009006F9" w:rsidRDefault="00CB6466">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 xml:space="preserve">Отличительные особенности письма-предложения. Клише для выражения деловых </w:t>
            </w:r>
            <w:r w:rsidRPr="009006F9">
              <w:rPr>
                <w:rFonts w:ascii="Times New Roman" w:hAnsi="Times New Roman" w:cs="Times New Roman"/>
                <w:sz w:val="28"/>
                <w:szCs w:val="28"/>
              </w:rPr>
              <w:lastRenderedPageBreak/>
              <w:t>предложений</w:t>
            </w:r>
          </w:p>
        </w:tc>
        <w:tc>
          <w:tcPr>
            <w:tcW w:w="2491"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lastRenderedPageBreak/>
              <w:t>Составление модели текста. Практикум</w:t>
            </w:r>
          </w:p>
        </w:tc>
      </w:tr>
      <w:tr w:rsidR="009C3BC0" w:rsidRPr="009006F9" w:rsidTr="009006F9">
        <w:tc>
          <w:tcPr>
            <w:tcW w:w="675"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lastRenderedPageBreak/>
              <w:t>7</w:t>
            </w:r>
          </w:p>
        </w:tc>
        <w:tc>
          <w:tcPr>
            <w:tcW w:w="2262"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Письмо-отказ</w:t>
            </w:r>
          </w:p>
        </w:tc>
        <w:tc>
          <w:tcPr>
            <w:tcW w:w="1585"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Общая модель письма-отказа. Формулы «вежливого отказа»</w:t>
            </w:r>
          </w:p>
        </w:tc>
        <w:tc>
          <w:tcPr>
            <w:tcW w:w="2491"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Составление модели текста. Практикум</w:t>
            </w:r>
          </w:p>
        </w:tc>
      </w:tr>
      <w:tr w:rsidR="009C3BC0" w:rsidRPr="009006F9" w:rsidTr="009006F9">
        <w:tc>
          <w:tcPr>
            <w:tcW w:w="675"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8</w:t>
            </w:r>
          </w:p>
        </w:tc>
        <w:tc>
          <w:tcPr>
            <w:tcW w:w="2262"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Резюме</w:t>
            </w:r>
          </w:p>
        </w:tc>
        <w:tc>
          <w:tcPr>
            <w:tcW w:w="1585"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1</w:t>
            </w:r>
          </w:p>
        </w:tc>
        <w:tc>
          <w:tcPr>
            <w:tcW w:w="2558"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Требования к составлению резюме</w:t>
            </w:r>
          </w:p>
        </w:tc>
        <w:tc>
          <w:tcPr>
            <w:tcW w:w="2491"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Практикум</w:t>
            </w:r>
          </w:p>
        </w:tc>
      </w:tr>
      <w:tr w:rsidR="009C3BC0" w:rsidRPr="009006F9" w:rsidTr="009006F9">
        <w:tc>
          <w:tcPr>
            <w:tcW w:w="675"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9</w:t>
            </w:r>
          </w:p>
        </w:tc>
        <w:tc>
          <w:tcPr>
            <w:tcW w:w="2262"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Контрольный урок</w:t>
            </w:r>
          </w:p>
        </w:tc>
        <w:tc>
          <w:tcPr>
            <w:tcW w:w="1585"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1</w:t>
            </w:r>
          </w:p>
        </w:tc>
        <w:tc>
          <w:tcPr>
            <w:tcW w:w="2558"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Проверка и закрепление знаний об основных особенностях деловой речи. Практикум по составлению письма заданного жанра.</w:t>
            </w:r>
          </w:p>
        </w:tc>
        <w:tc>
          <w:tcPr>
            <w:tcW w:w="2491"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Тест. Выполнение творческого задания.</w:t>
            </w:r>
          </w:p>
        </w:tc>
      </w:tr>
      <w:tr w:rsidR="009C3BC0" w:rsidRPr="009006F9" w:rsidTr="009006F9">
        <w:tc>
          <w:tcPr>
            <w:tcW w:w="675"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10</w:t>
            </w:r>
          </w:p>
        </w:tc>
        <w:tc>
          <w:tcPr>
            <w:tcW w:w="2262"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 xml:space="preserve">Правда и ложь в рекламе. Языковое манипулирование: границы </w:t>
            </w:r>
            <w:proofErr w:type="gramStart"/>
            <w:r w:rsidRPr="009006F9">
              <w:rPr>
                <w:rFonts w:ascii="Times New Roman" w:hAnsi="Times New Roman" w:cs="Times New Roman"/>
                <w:sz w:val="28"/>
                <w:szCs w:val="28"/>
              </w:rPr>
              <w:t>дозволенного</w:t>
            </w:r>
            <w:proofErr w:type="gramEnd"/>
            <w:r w:rsidRPr="009006F9">
              <w:rPr>
                <w:rFonts w:ascii="Times New Roman" w:hAnsi="Times New Roman" w:cs="Times New Roman"/>
                <w:sz w:val="28"/>
                <w:szCs w:val="28"/>
              </w:rPr>
              <w:t>.</w:t>
            </w:r>
          </w:p>
        </w:tc>
        <w:tc>
          <w:tcPr>
            <w:tcW w:w="1585" w:type="dxa"/>
          </w:tcPr>
          <w:p w:rsidR="001D62EF" w:rsidRPr="009006F9" w:rsidRDefault="00AB3A44">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Основные приемы и методы применения выразительных средств языка, используемые в рекламе</w:t>
            </w:r>
          </w:p>
        </w:tc>
        <w:tc>
          <w:tcPr>
            <w:tcW w:w="2491"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Анализ видеороликов и рекламных слоганов</w:t>
            </w:r>
          </w:p>
        </w:tc>
      </w:tr>
      <w:tr w:rsidR="009C3BC0" w:rsidRPr="009006F9" w:rsidTr="009006F9">
        <w:tc>
          <w:tcPr>
            <w:tcW w:w="67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11</w:t>
            </w:r>
          </w:p>
        </w:tc>
        <w:tc>
          <w:tcPr>
            <w:tcW w:w="2262"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Речь газет, радио, журналов</w:t>
            </w:r>
          </w:p>
        </w:tc>
        <w:tc>
          <w:tcPr>
            <w:tcW w:w="158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Основные жанры газетных, журнальных публикаций, радиопередач. Речь СМИ и её отличие от других разновидностей книжной речи.</w:t>
            </w:r>
          </w:p>
        </w:tc>
        <w:tc>
          <w:tcPr>
            <w:tcW w:w="2491"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 xml:space="preserve">Лекция. Анализ материалов СМИ. </w:t>
            </w:r>
          </w:p>
        </w:tc>
      </w:tr>
      <w:tr w:rsidR="009C3BC0" w:rsidRPr="009006F9" w:rsidTr="009006F9">
        <w:tc>
          <w:tcPr>
            <w:tcW w:w="67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12</w:t>
            </w:r>
          </w:p>
        </w:tc>
        <w:tc>
          <w:tcPr>
            <w:tcW w:w="2262"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Этика бизнеса и деловых отношений</w:t>
            </w:r>
          </w:p>
        </w:tc>
        <w:tc>
          <w:tcPr>
            <w:tcW w:w="158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Создание благоприятного психологического климата. Речевой портрет собеседника. Умение выслушивать.</w:t>
            </w:r>
          </w:p>
        </w:tc>
        <w:tc>
          <w:tcPr>
            <w:tcW w:w="2491"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Лекция</w:t>
            </w:r>
          </w:p>
        </w:tc>
      </w:tr>
      <w:tr w:rsidR="009C3BC0" w:rsidRPr="009006F9" w:rsidTr="009006F9">
        <w:tc>
          <w:tcPr>
            <w:tcW w:w="67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13</w:t>
            </w:r>
          </w:p>
        </w:tc>
        <w:tc>
          <w:tcPr>
            <w:tcW w:w="2262"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 xml:space="preserve">Телефон: </w:t>
            </w:r>
            <w:r w:rsidRPr="009006F9">
              <w:rPr>
                <w:rFonts w:ascii="Times New Roman" w:hAnsi="Times New Roman" w:cs="Times New Roman"/>
                <w:sz w:val="28"/>
                <w:szCs w:val="28"/>
              </w:rPr>
              <w:lastRenderedPageBreak/>
              <w:t>частные беседы и деловые переговоры.</w:t>
            </w:r>
          </w:p>
        </w:tc>
        <w:tc>
          <w:tcPr>
            <w:tcW w:w="158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lastRenderedPageBreak/>
              <w:t>2</w:t>
            </w:r>
          </w:p>
        </w:tc>
        <w:tc>
          <w:tcPr>
            <w:tcW w:w="2558" w:type="dxa"/>
          </w:tcPr>
          <w:p w:rsidR="001D62EF" w:rsidRPr="009006F9" w:rsidRDefault="009C3BC0" w:rsidP="009C3BC0">
            <w:pPr>
              <w:rPr>
                <w:rFonts w:ascii="Times New Roman" w:hAnsi="Times New Roman" w:cs="Times New Roman"/>
                <w:sz w:val="28"/>
                <w:szCs w:val="28"/>
              </w:rPr>
            </w:pPr>
            <w:r w:rsidRPr="009006F9">
              <w:rPr>
                <w:rFonts w:ascii="Times New Roman" w:hAnsi="Times New Roman" w:cs="Times New Roman"/>
                <w:sz w:val="28"/>
                <w:szCs w:val="28"/>
              </w:rPr>
              <w:t xml:space="preserve">Общепринятые </w:t>
            </w:r>
            <w:r w:rsidRPr="009006F9">
              <w:rPr>
                <w:rFonts w:ascii="Times New Roman" w:hAnsi="Times New Roman" w:cs="Times New Roman"/>
                <w:sz w:val="28"/>
                <w:szCs w:val="28"/>
              </w:rPr>
              <w:lastRenderedPageBreak/>
              <w:t xml:space="preserve">этические требования эффективного общения по телефону. Основные речевые формулы и этикет телефонного частного и делового разговора </w:t>
            </w:r>
          </w:p>
        </w:tc>
        <w:tc>
          <w:tcPr>
            <w:tcW w:w="2491"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lastRenderedPageBreak/>
              <w:t xml:space="preserve">Практикум. </w:t>
            </w:r>
            <w:r w:rsidRPr="009006F9">
              <w:rPr>
                <w:rFonts w:ascii="Times New Roman" w:hAnsi="Times New Roman" w:cs="Times New Roman"/>
                <w:sz w:val="28"/>
                <w:szCs w:val="28"/>
              </w:rPr>
              <w:lastRenderedPageBreak/>
              <w:t>Работа в парах.</w:t>
            </w:r>
          </w:p>
        </w:tc>
      </w:tr>
      <w:tr w:rsidR="009C3BC0" w:rsidRPr="009006F9" w:rsidTr="009006F9">
        <w:tc>
          <w:tcPr>
            <w:tcW w:w="67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lastRenderedPageBreak/>
              <w:t>14</w:t>
            </w:r>
          </w:p>
        </w:tc>
        <w:tc>
          <w:tcPr>
            <w:tcW w:w="2262" w:type="dxa"/>
          </w:tcPr>
          <w:p w:rsidR="001D62EF" w:rsidRPr="009006F9" w:rsidRDefault="009C3BC0">
            <w:pPr>
              <w:rPr>
                <w:rFonts w:ascii="Times New Roman" w:hAnsi="Times New Roman" w:cs="Times New Roman"/>
                <w:sz w:val="28"/>
                <w:szCs w:val="28"/>
              </w:rPr>
            </w:pPr>
            <w:proofErr w:type="spellStart"/>
            <w:r w:rsidRPr="009006F9">
              <w:rPr>
                <w:rFonts w:ascii="Times New Roman" w:hAnsi="Times New Roman" w:cs="Times New Roman"/>
                <w:sz w:val="28"/>
                <w:szCs w:val="28"/>
              </w:rPr>
              <w:t>Сетикет</w:t>
            </w:r>
            <w:proofErr w:type="spellEnd"/>
            <w:r w:rsidRPr="009006F9">
              <w:rPr>
                <w:rFonts w:ascii="Times New Roman" w:hAnsi="Times New Roman" w:cs="Times New Roman"/>
                <w:sz w:val="28"/>
                <w:szCs w:val="28"/>
              </w:rPr>
              <w:t xml:space="preserve"> (основные правила поведения в сети Интернет)</w:t>
            </w:r>
          </w:p>
        </w:tc>
        <w:tc>
          <w:tcPr>
            <w:tcW w:w="158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Правила общения в сети Интернет. Культура проведения телеконференций.</w:t>
            </w:r>
          </w:p>
        </w:tc>
        <w:tc>
          <w:tcPr>
            <w:tcW w:w="2491"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Анализ блогов предпринимателей, видеоматериалов.</w:t>
            </w:r>
          </w:p>
        </w:tc>
      </w:tr>
      <w:tr w:rsidR="009C3BC0" w:rsidRPr="009006F9" w:rsidTr="009006F9">
        <w:tc>
          <w:tcPr>
            <w:tcW w:w="67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15</w:t>
            </w:r>
          </w:p>
        </w:tc>
        <w:tc>
          <w:tcPr>
            <w:tcW w:w="2262"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Профессиональная этика</w:t>
            </w:r>
          </w:p>
        </w:tc>
        <w:tc>
          <w:tcPr>
            <w:tcW w:w="1585"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1</w:t>
            </w:r>
          </w:p>
        </w:tc>
        <w:tc>
          <w:tcPr>
            <w:tcW w:w="2558" w:type="dxa"/>
          </w:tcPr>
          <w:p w:rsidR="001D62EF" w:rsidRPr="009006F9" w:rsidRDefault="009C3BC0">
            <w:pPr>
              <w:rPr>
                <w:rFonts w:ascii="Times New Roman" w:hAnsi="Times New Roman" w:cs="Times New Roman"/>
                <w:sz w:val="28"/>
                <w:szCs w:val="28"/>
              </w:rPr>
            </w:pPr>
            <w:r w:rsidRPr="009006F9">
              <w:rPr>
                <w:rFonts w:ascii="Times New Roman" w:hAnsi="Times New Roman" w:cs="Times New Roman"/>
                <w:sz w:val="28"/>
                <w:szCs w:val="28"/>
              </w:rPr>
              <w:t>Понятие «профессиональной этики», некоторые требования к отдельным видам профессиональной деятельности</w:t>
            </w:r>
          </w:p>
        </w:tc>
        <w:tc>
          <w:tcPr>
            <w:tcW w:w="2491"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Беседа</w:t>
            </w:r>
          </w:p>
        </w:tc>
      </w:tr>
      <w:tr w:rsidR="009C3BC0" w:rsidRPr="009006F9" w:rsidTr="009006F9">
        <w:tc>
          <w:tcPr>
            <w:tcW w:w="675"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16</w:t>
            </w:r>
          </w:p>
        </w:tc>
        <w:tc>
          <w:tcPr>
            <w:tcW w:w="2262"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 xml:space="preserve">Этика деловой жизни. Поведение на работе.  </w:t>
            </w:r>
          </w:p>
        </w:tc>
        <w:tc>
          <w:tcPr>
            <w:tcW w:w="1585"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1</w:t>
            </w:r>
          </w:p>
        </w:tc>
        <w:tc>
          <w:tcPr>
            <w:tcW w:w="2558"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Этикет в конкретных условиях рабочей обстановки</w:t>
            </w:r>
          </w:p>
        </w:tc>
        <w:tc>
          <w:tcPr>
            <w:tcW w:w="2491"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Деловая игра</w:t>
            </w:r>
          </w:p>
        </w:tc>
      </w:tr>
      <w:tr w:rsidR="009C3BC0" w:rsidRPr="009006F9" w:rsidTr="009006F9">
        <w:tc>
          <w:tcPr>
            <w:tcW w:w="675"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17</w:t>
            </w:r>
          </w:p>
        </w:tc>
        <w:tc>
          <w:tcPr>
            <w:tcW w:w="2262"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 xml:space="preserve">Конфликтные ситуации. Способы разрешения конфликтов. </w:t>
            </w:r>
          </w:p>
        </w:tc>
        <w:tc>
          <w:tcPr>
            <w:tcW w:w="1585"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1</w:t>
            </w:r>
          </w:p>
        </w:tc>
        <w:tc>
          <w:tcPr>
            <w:tcW w:w="2558"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 xml:space="preserve">Понятие конфликта. Способы разрешения конфликтных ситуаций в деловой жизни.  </w:t>
            </w:r>
          </w:p>
        </w:tc>
        <w:tc>
          <w:tcPr>
            <w:tcW w:w="2491"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Беседа</w:t>
            </w:r>
          </w:p>
        </w:tc>
      </w:tr>
      <w:tr w:rsidR="009C3BC0" w:rsidRPr="009006F9" w:rsidTr="009006F9">
        <w:tc>
          <w:tcPr>
            <w:tcW w:w="675"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18</w:t>
            </w:r>
          </w:p>
        </w:tc>
        <w:tc>
          <w:tcPr>
            <w:tcW w:w="2262"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 xml:space="preserve">Деловые переговоры. </w:t>
            </w:r>
          </w:p>
        </w:tc>
        <w:tc>
          <w:tcPr>
            <w:tcW w:w="1585"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1</w:t>
            </w:r>
          </w:p>
        </w:tc>
        <w:tc>
          <w:tcPr>
            <w:tcW w:w="2558"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Порядок ведения переговоров. Переговоры в неблагоприятных ситуациях.</w:t>
            </w:r>
          </w:p>
        </w:tc>
        <w:tc>
          <w:tcPr>
            <w:tcW w:w="2491"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Деловая игра</w:t>
            </w:r>
          </w:p>
        </w:tc>
      </w:tr>
      <w:tr w:rsidR="009C3BC0" w:rsidRPr="009006F9" w:rsidTr="009006F9">
        <w:tc>
          <w:tcPr>
            <w:tcW w:w="675"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19</w:t>
            </w:r>
          </w:p>
        </w:tc>
        <w:tc>
          <w:tcPr>
            <w:tcW w:w="2262"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Исследовательская или творческая работа (презентация)</w:t>
            </w:r>
          </w:p>
        </w:tc>
        <w:tc>
          <w:tcPr>
            <w:tcW w:w="1585"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2</w:t>
            </w:r>
          </w:p>
        </w:tc>
        <w:tc>
          <w:tcPr>
            <w:tcW w:w="2558"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Представление итогов курса в виде презентации</w:t>
            </w:r>
          </w:p>
        </w:tc>
        <w:tc>
          <w:tcPr>
            <w:tcW w:w="2491" w:type="dxa"/>
          </w:tcPr>
          <w:p w:rsidR="001D62EF" w:rsidRPr="009006F9" w:rsidRDefault="00770E45">
            <w:pPr>
              <w:rPr>
                <w:rFonts w:ascii="Times New Roman" w:hAnsi="Times New Roman" w:cs="Times New Roman"/>
                <w:sz w:val="28"/>
                <w:szCs w:val="28"/>
              </w:rPr>
            </w:pPr>
            <w:r w:rsidRPr="009006F9">
              <w:rPr>
                <w:rFonts w:ascii="Times New Roman" w:hAnsi="Times New Roman" w:cs="Times New Roman"/>
                <w:sz w:val="28"/>
                <w:szCs w:val="28"/>
              </w:rPr>
              <w:t>Групповая работа</w:t>
            </w:r>
          </w:p>
        </w:tc>
      </w:tr>
    </w:tbl>
    <w:p w:rsidR="001D62EF" w:rsidRPr="009006F9" w:rsidRDefault="001D62EF">
      <w:pPr>
        <w:rPr>
          <w:rFonts w:ascii="Times New Roman" w:hAnsi="Times New Roman" w:cs="Times New Roman"/>
          <w:sz w:val="28"/>
          <w:szCs w:val="28"/>
        </w:rPr>
      </w:pPr>
    </w:p>
    <w:p w:rsidR="009006F9" w:rsidRDefault="009006F9" w:rsidP="00002C37">
      <w:pPr>
        <w:jc w:val="center"/>
        <w:rPr>
          <w:rFonts w:ascii="Times New Roman" w:hAnsi="Times New Roman" w:cs="Times New Roman"/>
          <w:b/>
          <w:sz w:val="28"/>
          <w:szCs w:val="28"/>
        </w:rPr>
      </w:pPr>
    </w:p>
    <w:p w:rsidR="00FC6015" w:rsidRPr="009006F9" w:rsidRDefault="00FC6015" w:rsidP="00002C37">
      <w:pPr>
        <w:jc w:val="center"/>
        <w:rPr>
          <w:rFonts w:ascii="Times New Roman" w:hAnsi="Times New Roman" w:cs="Times New Roman"/>
          <w:b/>
          <w:sz w:val="28"/>
          <w:szCs w:val="28"/>
        </w:rPr>
      </w:pPr>
      <w:r w:rsidRPr="009006F9">
        <w:rPr>
          <w:rFonts w:ascii="Times New Roman" w:hAnsi="Times New Roman" w:cs="Times New Roman"/>
          <w:b/>
          <w:sz w:val="28"/>
          <w:szCs w:val="28"/>
        </w:rPr>
        <w:t>Методические рекомендации</w:t>
      </w:r>
    </w:p>
    <w:p w:rsidR="00FC6015" w:rsidRPr="009006F9" w:rsidRDefault="00FC6015">
      <w:pPr>
        <w:rPr>
          <w:rFonts w:ascii="Times New Roman" w:hAnsi="Times New Roman" w:cs="Times New Roman"/>
          <w:sz w:val="28"/>
          <w:szCs w:val="28"/>
        </w:rPr>
      </w:pPr>
      <w:r w:rsidRPr="009006F9">
        <w:rPr>
          <w:rFonts w:ascii="Times New Roman" w:hAnsi="Times New Roman" w:cs="Times New Roman"/>
          <w:sz w:val="28"/>
          <w:szCs w:val="28"/>
        </w:rPr>
        <w:t xml:space="preserve">Программа предполагает использование различных форм занятий: лекция, беседа, деловая игра, </w:t>
      </w:r>
      <w:r w:rsidR="00C16603" w:rsidRPr="009006F9">
        <w:rPr>
          <w:rFonts w:ascii="Times New Roman" w:hAnsi="Times New Roman" w:cs="Times New Roman"/>
          <w:sz w:val="28"/>
          <w:szCs w:val="28"/>
        </w:rPr>
        <w:t xml:space="preserve">практикумы по анализу текстов. </w:t>
      </w:r>
      <w:r w:rsidR="009006F9">
        <w:rPr>
          <w:rFonts w:ascii="Times New Roman" w:hAnsi="Times New Roman" w:cs="Times New Roman"/>
          <w:sz w:val="28"/>
          <w:szCs w:val="28"/>
        </w:rPr>
        <w:t xml:space="preserve">Занятия первого раздела носят ознакомительный характер, вводят некоторые необходимые теоретические понятия. </w:t>
      </w:r>
      <w:r w:rsidR="00C16603" w:rsidRPr="009006F9">
        <w:rPr>
          <w:rFonts w:ascii="Times New Roman" w:hAnsi="Times New Roman" w:cs="Times New Roman"/>
          <w:sz w:val="28"/>
          <w:szCs w:val="28"/>
        </w:rPr>
        <w:t>Занятия второго раздела построены по принципу «от теории – к практике». Каждое занятие, посвященное определенному виду деловой переписки</w:t>
      </w:r>
      <w:r w:rsidR="009006F9">
        <w:rPr>
          <w:rFonts w:ascii="Times New Roman" w:hAnsi="Times New Roman" w:cs="Times New Roman"/>
          <w:sz w:val="28"/>
          <w:szCs w:val="28"/>
        </w:rPr>
        <w:t>,</w:t>
      </w:r>
      <w:r w:rsidR="00C16603" w:rsidRPr="009006F9">
        <w:rPr>
          <w:rFonts w:ascii="Times New Roman" w:hAnsi="Times New Roman" w:cs="Times New Roman"/>
          <w:sz w:val="28"/>
          <w:szCs w:val="28"/>
        </w:rPr>
        <w:t xml:space="preserve"> состоит из теоретической части (анализ готовых текстов, создание общей модели жанра) и практикума (моделирование собственного текста в логике заданного жанра)</w:t>
      </w:r>
    </w:p>
    <w:p w:rsidR="00C16603" w:rsidRPr="009006F9" w:rsidRDefault="00C16603">
      <w:pPr>
        <w:rPr>
          <w:rFonts w:ascii="Times New Roman" w:hAnsi="Times New Roman" w:cs="Times New Roman"/>
          <w:sz w:val="28"/>
          <w:szCs w:val="28"/>
        </w:rPr>
      </w:pPr>
      <w:r w:rsidRPr="009006F9">
        <w:rPr>
          <w:rFonts w:ascii="Times New Roman" w:hAnsi="Times New Roman" w:cs="Times New Roman"/>
          <w:sz w:val="28"/>
          <w:szCs w:val="28"/>
        </w:rPr>
        <w:t xml:space="preserve">Предлагается следующее </w:t>
      </w:r>
      <w:proofErr w:type="spellStart"/>
      <w:r w:rsidRPr="009006F9">
        <w:rPr>
          <w:rFonts w:ascii="Times New Roman" w:hAnsi="Times New Roman" w:cs="Times New Roman"/>
          <w:sz w:val="28"/>
          <w:szCs w:val="28"/>
        </w:rPr>
        <w:t>критериальное</w:t>
      </w:r>
      <w:proofErr w:type="spellEnd"/>
      <w:r w:rsidRPr="009006F9">
        <w:rPr>
          <w:rFonts w:ascii="Times New Roman" w:hAnsi="Times New Roman" w:cs="Times New Roman"/>
          <w:sz w:val="28"/>
          <w:szCs w:val="28"/>
        </w:rPr>
        <w:t xml:space="preserve"> оценивание текстов деловых писем, созданных учащимися:</w:t>
      </w:r>
    </w:p>
    <w:tbl>
      <w:tblPr>
        <w:tblStyle w:val="a3"/>
        <w:tblW w:w="0" w:type="auto"/>
        <w:tblLook w:val="04A0" w:firstRow="1" w:lastRow="0" w:firstColumn="1" w:lastColumn="0" w:noHBand="0" w:noVBand="1"/>
      </w:tblPr>
      <w:tblGrid>
        <w:gridCol w:w="3190"/>
        <w:gridCol w:w="3190"/>
        <w:gridCol w:w="3191"/>
      </w:tblGrid>
      <w:tr w:rsidR="00CE5180" w:rsidRPr="009006F9" w:rsidTr="00CE5180">
        <w:tc>
          <w:tcPr>
            <w:tcW w:w="3190" w:type="dxa"/>
          </w:tcPr>
          <w:p w:rsidR="00CE5180" w:rsidRPr="009006F9" w:rsidRDefault="00CE5180" w:rsidP="00CE5180">
            <w:pPr>
              <w:pStyle w:val="a5"/>
              <w:numPr>
                <w:ilvl w:val="0"/>
                <w:numId w:val="1"/>
              </w:numPr>
              <w:rPr>
                <w:rFonts w:ascii="Times New Roman" w:hAnsi="Times New Roman" w:cs="Times New Roman"/>
                <w:sz w:val="28"/>
                <w:szCs w:val="28"/>
              </w:rPr>
            </w:pPr>
            <w:r w:rsidRPr="009006F9">
              <w:rPr>
                <w:rFonts w:ascii="Times New Roman" w:hAnsi="Times New Roman" w:cs="Times New Roman"/>
                <w:sz w:val="28"/>
                <w:szCs w:val="28"/>
              </w:rPr>
              <w:t>Соответствие жанру</w:t>
            </w:r>
          </w:p>
        </w:tc>
        <w:tc>
          <w:tcPr>
            <w:tcW w:w="3190"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Письмо написано в соответствии с поставленной задачей, структура не нарушена, логические ошибки отсутствуют</w:t>
            </w:r>
          </w:p>
        </w:tc>
        <w:tc>
          <w:tcPr>
            <w:tcW w:w="3191"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2 балла</w:t>
            </w:r>
          </w:p>
        </w:tc>
      </w:tr>
      <w:tr w:rsidR="00CE5180" w:rsidRPr="009006F9" w:rsidTr="00CE5180">
        <w:tc>
          <w:tcPr>
            <w:tcW w:w="3190" w:type="dxa"/>
          </w:tcPr>
          <w:p w:rsidR="00CE5180" w:rsidRPr="009006F9" w:rsidRDefault="00CE5180">
            <w:pPr>
              <w:rPr>
                <w:rFonts w:ascii="Times New Roman" w:hAnsi="Times New Roman" w:cs="Times New Roman"/>
                <w:sz w:val="28"/>
                <w:szCs w:val="28"/>
              </w:rPr>
            </w:pPr>
          </w:p>
        </w:tc>
        <w:tc>
          <w:tcPr>
            <w:tcW w:w="3190"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Есть отступление от структуры, логические ошибки</w:t>
            </w:r>
          </w:p>
        </w:tc>
        <w:tc>
          <w:tcPr>
            <w:tcW w:w="3191"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1 балл</w:t>
            </w:r>
          </w:p>
        </w:tc>
      </w:tr>
      <w:tr w:rsidR="00CE5180" w:rsidRPr="009006F9" w:rsidTr="00CE5180">
        <w:tc>
          <w:tcPr>
            <w:tcW w:w="3190" w:type="dxa"/>
          </w:tcPr>
          <w:p w:rsidR="00CE5180" w:rsidRPr="009006F9" w:rsidRDefault="00CE5180">
            <w:pPr>
              <w:rPr>
                <w:rFonts w:ascii="Times New Roman" w:hAnsi="Times New Roman" w:cs="Times New Roman"/>
                <w:sz w:val="28"/>
                <w:szCs w:val="28"/>
              </w:rPr>
            </w:pPr>
          </w:p>
        </w:tc>
        <w:tc>
          <w:tcPr>
            <w:tcW w:w="3190"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Письмо написано в другом жанре</w:t>
            </w:r>
          </w:p>
        </w:tc>
        <w:tc>
          <w:tcPr>
            <w:tcW w:w="3191"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0 баллов</w:t>
            </w:r>
          </w:p>
        </w:tc>
      </w:tr>
      <w:tr w:rsidR="00CE5180" w:rsidRPr="009006F9" w:rsidTr="00CE5180">
        <w:tc>
          <w:tcPr>
            <w:tcW w:w="3190" w:type="dxa"/>
          </w:tcPr>
          <w:p w:rsidR="00CE5180" w:rsidRPr="009006F9" w:rsidRDefault="00CE5180" w:rsidP="00CE5180">
            <w:pPr>
              <w:pStyle w:val="a5"/>
              <w:numPr>
                <w:ilvl w:val="0"/>
                <w:numId w:val="1"/>
              </w:numPr>
              <w:rPr>
                <w:rFonts w:ascii="Times New Roman" w:hAnsi="Times New Roman" w:cs="Times New Roman"/>
                <w:sz w:val="28"/>
                <w:szCs w:val="28"/>
              </w:rPr>
            </w:pPr>
            <w:r w:rsidRPr="009006F9">
              <w:rPr>
                <w:rFonts w:ascii="Times New Roman" w:hAnsi="Times New Roman" w:cs="Times New Roman"/>
                <w:sz w:val="28"/>
                <w:szCs w:val="28"/>
              </w:rPr>
              <w:t>Языковое и стилистическое оформление</w:t>
            </w:r>
          </w:p>
        </w:tc>
        <w:tc>
          <w:tcPr>
            <w:tcW w:w="3190"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Письмо написано официально-деловым стилем, использованы клише, нет стилистических ошибок</w:t>
            </w:r>
          </w:p>
        </w:tc>
        <w:tc>
          <w:tcPr>
            <w:tcW w:w="3191"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2 балла</w:t>
            </w:r>
          </w:p>
        </w:tc>
      </w:tr>
      <w:tr w:rsidR="00CE5180" w:rsidRPr="009006F9" w:rsidTr="00CE5180">
        <w:tc>
          <w:tcPr>
            <w:tcW w:w="3190" w:type="dxa"/>
          </w:tcPr>
          <w:p w:rsidR="00CE5180" w:rsidRPr="009006F9" w:rsidRDefault="00CE5180" w:rsidP="00CE5180">
            <w:pPr>
              <w:pStyle w:val="a5"/>
              <w:rPr>
                <w:rFonts w:ascii="Times New Roman" w:hAnsi="Times New Roman" w:cs="Times New Roman"/>
                <w:sz w:val="28"/>
                <w:szCs w:val="28"/>
              </w:rPr>
            </w:pPr>
          </w:p>
        </w:tc>
        <w:tc>
          <w:tcPr>
            <w:tcW w:w="3190"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Есть нарушения официально-делового стиля (1-2 стилистические ошибки)</w:t>
            </w:r>
          </w:p>
        </w:tc>
        <w:tc>
          <w:tcPr>
            <w:tcW w:w="3191"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1 балл</w:t>
            </w:r>
          </w:p>
        </w:tc>
      </w:tr>
      <w:tr w:rsidR="00CE5180" w:rsidRPr="009006F9" w:rsidTr="00CE5180">
        <w:tc>
          <w:tcPr>
            <w:tcW w:w="3190" w:type="dxa"/>
          </w:tcPr>
          <w:p w:rsidR="00CE5180" w:rsidRPr="009006F9" w:rsidRDefault="00CE5180" w:rsidP="00CE5180">
            <w:pPr>
              <w:pStyle w:val="a5"/>
              <w:rPr>
                <w:rFonts w:ascii="Times New Roman" w:hAnsi="Times New Roman" w:cs="Times New Roman"/>
                <w:sz w:val="28"/>
                <w:szCs w:val="28"/>
              </w:rPr>
            </w:pPr>
          </w:p>
        </w:tc>
        <w:tc>
          <w:tcPr>
            <w:tcW w:w="3190"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Более двух стилистических ошибок</w:t>
            </w:r>
          </w:p>
        </w:tc>
        <w:tc>
          <w:tcPr>
            <w:tcW w:w="3191" w:type="dxa"/>
          </w:tcPr>
          <w:p w:rsidR="00CE5180" w:rsidRPr="009006F9" w:rsidRDefault="00CE5180">
            <w:pPr>
              <w:rPr>
                <w:rFonts w:ascii="Times New Roman" w:hAnsi="Times New Roman" w:cs="Times New Roman"/>
                <w:sz w:val="28"/>
                <w:szCs w:val="28"/>
              </w:rPr>
            </w:pPr>
            <w:r w:rsidRPr="009006F9">
              <w:rPr>
                <w:rFonts w:ascii="Times New Roman" w:hAnsi="Times New Roman" w:cs="Times New Roman"/>
                <w:sz w:val="28"/>
                <w:szCs w:val="28"/>
              </w:rPr>
              <w:t>0 баллов</w:t>
            </w:r>
          </w:p>
        </w:tc>
      </w:tr>
    </w:tbl>
    <w:p w:rsidR="009006F9" w:rsidRDefault="00C16603">
      <w:pPr>
        <w:rPr>
          <w:rFonts w:ascii="Times New Roman" w:hAnsi="Times New Roman" w:cs="Times New Roman"/>
          <w:sz w:val="28"/>
          <w:szCs w:val="28"/>
        </w:rPr>
      </w:pPr>
      <w:r w:rsidRPr="009006F9">
        <w:rPr>
          <w:rFonts w:ascii="Times New Roman" w:hAnsi="Times New Roman" w:cs="Times New Roman"/>
          <w:sz w:val="28"/>
          <w:szCs w:val="28"/>
        </w:rPr>
        <w:t xml:space="preserve"> </w:t>
      </w:r>
    </w:p>
    <w:p w:rsidR="00C16603" w:rsidRPr="009006F9" w:rsidRDefault="009006F9">
      <w:pPr>
        <w:rPr>
          <w:rFonts w:ascii="Times New Roman" w:hAnsi="Times New Roman" w:cs="Times New Roman"/>
          <w:sz w:val="28"/>
          <w:szCs w:val="28"/>
        </w:rPr>
      </w:pPr>
      <w:r>
        <w:rPr>
          <w:rFonts w:ascii="Times New Roman" w:hAnsi="Times New Roman" w:cs="Times New Roman"/>
          <w:sz w:val="28"/>
          <w:szCs w:val="28"/>
        </w:rPr>
        <w:lastRenderedPageBreak/>
        <w:t xml:space="preserve">Третий раздел посвящён устным формам деловой речи, следовательно, наиболее оптимальной формой работы в данном случае будет групповая деятельность, деловые игры, воссоздание реальных деловых ситуаций. По итогам изучения курса школьники представляют презентацию «Речевой портрет делового человека». </w:t>
      </w:r>
    </w:p>
    <w:p w:rsidR="002E2222" w:rsidRPr="009006F9" w:rsidRDefault="002E2222">
      <w:pPr>
        <w:rPr>
          <w:rFonts w:ascii="Times New Roman" w:hAnsi="Times New Roman" w:cs="Times New Roman"/>
          <w:sz w:val="28"/>
          <w:szCs w:val="28"/>
        </w:rPr>
      </w:pPr>
    </w:p>
    <w:p w:rsidR="002E2222" w:rsidRPr="009006F9" w:rsidRDefault="00853E6E" w:rsidP="00853E6E">
      <w:pPr>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2E2222" w:rsidRPr="009006F9" w:rsidRDefault="002E2222" w:rsidP="002E2222">
      <w:pPr>
        <w:pStyle w:val="a5"/>
        <w:numPr>
          <w:ilvl w:val="0"/>
          <w:numId w:val="2"/>
        </w:numPr>
        <w:rPr>
          <w:rFonts w:ascii="Times New Roman" w:hAnsi="Times New Roman" w:cs="Times New Roman"/>
          <w:sz w:val="28"/>
          <w:szCs w:val="28"/>
        </w:rPr>
      </w:pPr>
      <w:r w:rsidRPr="009006F9">
        <w:rPr>
          <w:rFonts w:ascii="Times New Roman" w:hAnsi="Times New Roman" w:cs="Times New Roman"/>
          <w:sz w:val="28"/>
          <w:szCs w:val="28"/>
        </w:rPr>
        <w:t>Булыгина А. Этика делового общения. – Новосибирск, 1995</w:t>
      </w:r>
    </w:p>
    <w:p w:rsidR="002E2222" w:rsidRPr="009006F9" w:rsidRDefault="002E2222" w:rsidP="002E2222">
      <w:pPr>
        <w:pStyle w:val="a5"/>
        <w:numPr>
          <w:ilvl w:val="0"/>
          <w:numId w:val="2"/>
        </w:numPr>
        <w:rPr>
          <w:rFonts w:ascii="Times New Roman" w:hAnsi="Times New Roman" w:cs="Times New Roman"/>
          <w:sz w:val="28"/>
          <w:szCs w:val="28"/>
        </w:rPr>
      </w:pPr>
      <w:proofErr w:type="spellStart"/>
      <w:r w:rsidRPr="009006F9">
        <w:rPr>
          <w:rFonts w:ascii="Times New Roman" w:hAnsi="Times New Roman" w:cs="Times New Roman"/>
          <w:sz w:val="28"/>
          <w:szCs w:val="28"/>
        </w:rPr>
        <w:t>Зеленова</w:t>
      </w:r>
      <w:proofErr w:type="spellEnd"/>
      <w:r w:rsidRPr="009006F9">
        <w:rPr>
          <w:rFonts w:ascii="Times New Roman" w:hAnsi="Times New Roman" w:cs="Times New Roman"/>
          <w:sz w:val="28"/>
          <w:szCs w:val="28"/>
        </w:rPr>
        <w:t xml:space="preserve"> А.П. Культура делового общения</w:t>
      </w:r>
    </w:p>
    <w:p w:rsidR="002E2222" w:rsidRPr="009006F9" w:rsidRDefault="002E2222" w:rsidP="002E2222">
      <w:pPr>
        <w:pStyle w:val="a5"/>
        <w:numPr>
          <w:ilvl w:val="0"/>
          <w:numId w:val="2"/>
        </w:numPr>
        <w:rPr>
          <w:rFonts w:ascii="Times New Roman" w:hAnsi="Times New Roman" w:cs="Times New Roman"/>
          <w:sz w:val="28"/>
          <w:szCs w:val="28"/>
        </w:rPr>
      </w:pPr>
      <w:r w:rsidRPr="009006F9">
        <w:rPr>
          <w:rFonts w:ascii="Times New Roman" w:hAnsi="Times New Roman" w:cs="Times New Roman"/>
          <w:sz w:val="28"/>
          <w:szCs w:val="28"/>
        </w:rPr>
        <w:t>Кузин Ф. «Культура делового общения. Практическое пособие» Ось-89, 2011 г.</w:t>
      </w:r>
    </w:p>
    <w:p w:rsidR="00853E6E" w:rsidRDefault="00853E6E" w:rsidP="002E2222">
      <w:pPr>
        <w:pStyle w:val="a5"/>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Куцман</w:t>
      </w:r>
      <w:proofErr w:type="spellEnd"/>
      <w:r>
        <w:rPr>
          <w:rFonts w:ascii="Times New Roman" w:hAnsi="Times New Roman" w:cs="Times New Roman"/>
          <w:sz w:val="28"/>
          <w:szCs w:val="28"/>
        </w:rPr>
        <w:t xml:space="preserve"> Н.Н. Деловой русский. – Волгоград, 1996</w:t>
      </w:r>
    </w:p>
    <w:p w:rsidR="002E2222" w:rsidRPr="009006F9" w:rsidRDefault="002E2222" w:rsidP="002E2222">
      <w:pPr>
        <w:pStyle w:val="a5"/>
        <w:numPr>
          <w:ilvl w:val="0"/>
          <w:numId w:val="2"/>
        </w:numPr>
        <w:rPr>
          <w:rFonts w:ascii="Times New Roman" w:hAnsi="Times New Roman" w:cs="Times New Roman"/>
          <w:sz w:val="28"/>
          <w:szCs w:val="28"/>
        </w:rPr>
      </w:pPr>
      <w:proofErr w:type="spellStart"/>
      <w:r w:rsidRPr="009006F9">
        <w:rPr>
          <w:rFonts w:ascii="Times New Roman" w:hAnsi="Times New Roman" w:cs="Times New Roman"/>
          <w:sz w:val="28"/>
          <w:szCs w:val="28"/>
        </w:rPr>
        <w:t>Миримский</w:t>
      </w:r>
      <w:proofErr w:type="spellEnd"/>
      <w:r w:rsidRPr="009006F9">
        <w:rPr>
          <w:rFonts w:ascii="Times New Roman" w:hAnsi="Times New Roman" w:cs="Times New Roman"/>
          <w:sz w:val="28"/>
          <w:szCs w:val="28"/>
        </w:rPr>
        <w:t xml:space="preserve"> Л.Ю., Мозговой А.М., Пашкевич Е.К. Деловые отношения в предпринимательской деятельности. Курс деловой этики. – Симферополь, 1996</w:t>
      </w:r>
    </w:p>
    <w:p w:rsidR="002E2222" w:rsidRPr="009006F9" w:rsidRDefault="002E2222" w:rsidP="002E2222">
      <w:pPr>
        <w:pStyle w:val="a5"/>
        <w:numPr>
          <w:ilvl w:val="0"/>
          <w:numId w:val="2"/>
        </w:numPr>
        <w:rPr>
          <w:rFonts w:ascii="Times New Roman" w:hAnsi="Times New Roman" w:cs="Times New Roman"/>
          <w:sz w:val="28"/>
          <w:szCs w:val="28"/>
        </w:rPr>
      </w:pPr>
      <w:r w:rsidRPr="009006F9">
        <w:rPr>
          <w:rFonts w:ascii="Times New Roman" w:hAnsi="Times New Roman" w:cs="Times New Roman"/>
          <w:sz w:val="28"/>
          <w:szCs w:val="28"/>
        </w:rPr>
        <w:t>Сиротина О.Б. Современная разговорная речь и её особенности. – М., 1984</w:t>
      </w:r>
    </w:p>
    <w:p w:rsidR="002E2222" w:rsidRPr="00853E6E" w:rsidRDefault="00853E6E" w:rsidP="00853E6E">
      <w:pPr>
        <w:ind w:left="360"/>
        <w:jc w:val="center"/>
        <w:rPr>
          <w:rFonts w:ascii="Times New Roman" w:hAnsi="Times New Roman" w:cs="Times New Roman"/>
          <w:sz w:val="28"/>
          <w:szCs w:val="28"/>
        </w:rPr>
      </w:pPr>
      <w:r>
        <w:rPr>
          <w:rFonts w:ascii="Times New Roman" w:hAnsi="Times New Roman" w:cs="Times New Roman"/>
          <w:sz w:val="28"/>
          <w:szCs w:val="28"/>
        </w:rPr>
        <w:t xml:space="preserve">Использованные </w:t>
      </w:r>
      <w:proofErr w:type="spellStart"/>
      <w:r>
        <w:rPr>
          <w:rFonts w:ascii="Times New Roman" w:hAnsi="Times New Roman" w:cs="Times New Roman"/>
          <w:sz w:val="28"/>
          <w:szCs w:val="28"/>
        </w:rPr>
        <w:t>интернет-ресурсы</w:t>
      </w:r>
      <w:proofErr w:type="spellEnd"/>
    </w:p>
    <w:p w:rsidR="00560204" w:rsidRPr="00853E6E" w:rsidRDefault="00D54DD4" w:rsidP="00853E6E">
      <w:pPr>
        <w:pStyle w:val="a5"/>
        <w:numPr>
          <w:ilvl w:val="0"/>
          <w:numId w:val="3"/>
        </w:numPr>
        <w:rPr>
          <w:rFonts w:ascii="Times New Roman" w:hAnsi="Times New Roman" w:cs="Times New Roman"/>
          <w:sz w:val="28"/>
          <w:szCs w:val="28"/>
        </w:rPr>
      </w:pPr>
      <w:hyperlink r:id="rId8" w:history="1">
        <w:r w:rsidR="00560204" w:rsidRPr="00853E6E">
          <w:rPr>
            <w:rStyle w:val="a6"/>
            <w:rFonts w:ascii="Times New Roman" w:hAnsi="Times New Roman" w:cs="Times New Roman"/>
            <w:sz w:val="28"/>
            <w:szCs w:val="28"/>
          </w:rPr>
          <w:t>http://delo-ved.ru/</w:t>
        </w:r>
      </w:hyperlink>
    </w:p>
    <w:bookmarkStart w:id="0" w:name="_GoBack"/>
    <w:bookmarkEnd w:id="0"/>
    <w:p w:rsidR="00560204" w:rsidRPr="00853E6E" w:rsidRDefault="00D54DD4" w:rsidP="00853E6E">
      <w:pPr>
        <w:pStyle w:val="a5"/>
        <w:numPr>
          <w:ilvl w:val="0"/>
          <w:numId w:val="3"/>
        </w:numPr>
        <w:rPr>
          <w:rFonts w:ascii="Times New Roman" w:hAnsi="Times New Roman" w:cs="Times New Roman"/>
          <w:sz w:val="28"/>
          <w:szCs w:val="28"/>
        </w:rPr>
      </w:pPr>
      <w:r>
        <w:fldChar w:fldCharType="begin"/>
      </w:r>
      <w:r>
        <w:instrText xml:space="preserve"> HYPERLINK "http://www.doc-style.ru/OBR/" </w:instrText>
      </w:r>
      <w:r>
        <w:fldChar w:fldCharType="separate"/>
      </w:r>
      <w:r w:rsidR="00560204" w:rsidRPr="00853E6E">
        <w:rPr>
          <w:rStyle w:val="a6"/>
          <w:rFonts w:ascii="Times New Roman" w:hAnsi="Times New Roman" w:cs="Times New Roman"/>
          <w:sz w:val="28"/>
          <w:szCs w:val="28"/>
        </w:rPr>
        <w:t>http://www.doc-style.ru/OBR/</w:t>
      </w:r>
      <w:r w:rsidRPr="00853E6E">
        <w:rPr>
          <w:rStyle w:val="a6"/>
          <w:rFonts w:ascii="Times New Roman" w:hAnsi="Times New Roman" w:cs="Times New Roman"/>
          <w:sz w:val="28"/>
          <w:szCs w:val="28"/>
        </w:rPr>
        <w:fldChar w:fldCharType="end"/>
      </w:r>
    </w:p>
    <w:p w:rsidR="00560204" w:rsidRPr="00560204" w:rsidRDefault="00560204" w:rsidP="00560204">
      <w:pPr>
        <w:rPr>
          <w:rFonts w:ascii="Times New Roman" w:hAnsi="Times New Roman" w:cs="Times New Roman"/>
          <w:sz w:val="28"/>
          <w:szCs w:val="28"/>
        </w:rPr>
      </w:pPr>
    </w:p>
    <w:sectPr w:rsidR="00560204" w:rsidRPr="00560204" w:rsidSect="00853E6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D4" w:rsidRDefault="00D54DD4" w:rsidP="00853E6E">
      <w:pPr>
        <w:spacing w:after="0" w:line="240" w:lineRule="auto"/>
      </w:pPr>
      <w:r>
        <w:separator/>
      </w:r>
    </w:p>
  </w:endnote>
  <w:endnote w:type="continuationSeparator" w:id="0">
    <w:p w:rsidR="00D54DD4" w:rsidRDefault="00D54DD4" w:rsidP="0085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584530"/>
      <w:docPartObj>
        <w:docPartGallery w:val="Page Numbers (Bottom of Page)"/>
        <w:docPartUnique/>
      </w:docPartObj>
    </w:sdtPr>
    <w:sdtContent>
      <w:p w:rsidR="00853E6E" w:rsidRDefault="00853E6E">
        <w:pPr>
          <w:pStyle w:val="a9"/>
          <w:jc w:val="center"/>
        </w:pPr>
        <w:r>
          <w:fldChar w:fldCharType="begin"/>
        </w:r>
        <w:r>
          <w:instrText>PAGE   \* MERGEFORMAT</w:instrText>
        </w:r>
        <w:r>
          <w:fldChar w:fldCharType="separate"/>
        </w:r>
        <w:r>
          <w:rPr>
            <w:noProof/>
          </w:rPr>
          <w:t>2</w:t>
        </w:r>
        <w:r>
          <w:fldChar w:fldCharType="end"/>
        </w:r>
      </w:p>
    </w:sdtContent>
  </w:sdt>
  <w:p w:rsidR="00853E6E" w:rsidRDefault="00853E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D4" w:rsidRDefault="00D54DD4" w:rsidP="00853E6E">
      <w:pPr>
        <w:spacing w:after="0" w:line="240" w:lineRule="auto"/>
      </w:pPr>
      <w:r>
        <w:separator/>
      </w:r>
    </w:p>
  </w:footnote>
  <w:footnote w:type="continuationSeparator" w:id="0">
    <w:p w:rsidR="00D54DD4" w:rsidRDefault="00D54DD4" w:rsidP="00853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62B8"/>
    <w:multiLevelType w:val="hybridMultilevel"/>
    <w:tmpl w:val="90FE0B0E"/>
    <w:lvl w:ilvl="0" w:tplc="F9C0CC5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B30857"/>
    <w:multiLevelType w:val="hybridMultilevel"/>
    <w:tmpl w:val="DFCAF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D05479"/>
    <w:multiLevelType w:val="hybridMultilevel"/>
    <w:tmpl w:val="C43E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EF"/>
    <w:rsid w:val="00002C37"/>
    <w:rsid w:val="001D62EF"/>
    <w:rsid w:val="002E2222"/>
    <w:rsid w:val="00340B92"/>
    <w:rsid w:val="00560204"/>
    <w:rsid w:val="00653FAF"/>
    <w:rsid w:val="00770E45"/>
    <w:rsid w:val="00815D9A"/>
    <w:rsid w:val="00853E6E"/>
    <w:rsid w:val="009006F9"/>
    <w:rsid w:val="009C3BC0"/>
    <w:rsid w:val="00A80A08"/>
    <w:rsid w:val="00AB3A44"/>
    <w:rsid w:val="00B64DF0"/>
    <w:rsid w:val="00C16603"/>
    <w:rsid w:val="00CB6466"/>
    <w:rsid w:val="00CE5180"/>
    <w:rsid w:val="00D25477"/>
    <w:rsid w:val="00D54DD4"/>
    <w:rsid w:val="00FC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15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E5180"/>
    <w:pPr>
      <w:ind w:left="720"/>
      <w:contextualSpacing/>
    </w:pPr>
  </w:style>
  <w:style w:type="character" w:styleId="a6">
    <w:name w:val="Hyperlink"/>
    <w:basedOn w:val="a0"/>
    <w:uiPriority w:val="99"/>
    <w:unhideWhenUsed/>
    <w:rsid w:val="00560204"/>
    <w:rPr>
      <w:color w:val="0000FF" w:themeColor="hyperlink"/>
      <w:u w:val="single"/>
    </w:rPr>
  </w:style>
  <w:style w:type="paragraph" w:styleId="a7">
    <w:name w:val="header"/>
    <w:basedOn w:val="a"/>
    <w:link w:val="a8"/>
    <w:uiPriority w:val="99"/>
    <w:unhideWhenUsed/>
    <w:rsid w:val="00853E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E6E"/>
  </w:style>
  <w:style w:type="paragraph" w:styleId="a9">
    <w:name w:val="footer"/>
    <w:basedOn w:val="a"/>
    <w:link w:val="aa"/>
    <w:uiPriority w:val="99"/>
    <w:unhideWhenUsed/>
    <w:rsid w:val="00853E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15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E5180"/>
    <w:pPr>
      <w:ind w:left="720"/>
      <w:contextualSpacing/>
    </w:pPr>
  </w:style>
  <w:style w:type="character" w:styleId="a6">
    <w:name w:val="Hyperlink"/>
    <w:basedOn w:val="a0"/>
    <w:uiPriority w:val="99"/>
    <w:unhideWhenUsed/>
    <w:rsid w:val="00560204"/>
    <w:rPr>
      <w:color w:val="0000FF" w:themeColor="hyperlink"/>
      <w:u w:val="single"/>
    </w:rPr>
  </w:style>
  <w:style w:type="paragraph" w:styleId="a7">
    <w:name w:val="header"/>
    <w:basedOn w:val="a"/>
    <w:link w:val="a8"/>
    <w:uiPriority w:val="99"/>
    <w:unhideWhenUsed/>
    <w:rsid w:val="00853E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E6E"/>
  </w:style>
  <w:style w:type="paragraph" w:styleId="a9">
    <w:name w:val="footer"/>
    <w:basedOn w:val="a"/>
    <w:link w:val="aa"/>
    <w:uiPriority w:val="99"/>
    <w:unhideWhenUsed/>
    <w:rsid w:val="00853E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2073">
      <w:bodyDiv w:val="1"/>
      <w:marLeft w:val="0"/>
      <w:marRight w:val="0"/>
      <w:marTop w:val="0"/>
      <w:marBottom w:val="0"/>
      <w:divBdr>
        <w:top w:val="none" w:sz="0" w:space="0" w:color="auto"/>
        <w:left w:val="none" w:sz="0" w:space="0" w:color="auto"/>
        <w:bottom w:val="none" w:sz="0" w:space="0" w:color="auto"/>
        <w:right w:val="none" w:sz="0" w:space="0" w:color="auto"/>
      </w:divBdr>
    </w:div>
    <w:div w:id="10353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o-ve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2013-11-22T16:31:00Z</dcterms:created>
  <dcterms:modified xsi:type="dcterms:W3CDTF">2014-06-29T16:38:00Z</dcterms:modified>
</cp:coreProperties>
</file>