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E3" w:rsidRPr="00CE5EA7" w:rsidRDefault="001031E3" w:rsidP="001031E3">
      <w:pPr>
        <w:shd w:val="clear" w:color="auto" w:fill="FFFFFF"/>
        <w:spacing w:after="0" w:line="240" w:lineRule="auto"/>
        <w:jc w:val="center"/>
        <w:rPr>
          <w:rFonts w:ascii="Verdana" w:eastAsia="Times New Roman" w:hAnsi="Verdana" w:cs="Times New Roman"/>
          <w:color w:val="000066"/>
          <w:sz w:val="27"/>
          <w:szCs w:val="27"/>
          <w:lang w:eastAsia="ru-RU"/>
        </w:rPr>
      </w:pPr>
      <w:bookmarkStart w:id="0" w:name="_GoBack"/>
      <w:r w:rsidRPr="00CE5EA7">
        <w:rPr>
          <w:rFonts w:ascii="Verdana" w:eastAsia="Times New Roman" w:hAnsi="Verdana" w:cs="Times New Roman"/>
          <w:b/>
          <w:bCs/>
          <w:color w:val="000066"/>
          <w:sz w:val="28"/>
          <w:szCs w:val="28"/>
          <w:lang w:eastAsia="ru-RU"/>
        </w:rPr>
        <w:t>Тема</w:t>
      </w:r>
      <w:proofErr w:type="gramStart"/>
      <w:r w:rsidRPr="00CE5EA7">
        <w:rPr>
          <w:rFonts w:ascii="Verdana" w:eastAsia="Times New Roman" w:hAnsi="Verdana" w:cs="Times New Roman"/>
          <w:b/>
          <w:bCs/>
          <w:color w:val="000066"/>
          <w:sz w:val="28"/>
          <w:szCs w:val="28"/>
          <w:lang w:eastAsia="ru-RU"/>
        </w:rPr>
        <w:t>2</w:t>
      </w:r>
      <w:proofErr w:type="gramEnd"/>
      <w:r w:rsidRPr="00CE5EA7">
        <w:rPr>
          <w:rFonts w:ascii="Verdana" w:eastAsia="Times New Roman" w:hAnsi="Verdana" w:cs="Times New Roman"/>
          <w:b/>
          <w:bCs/>
          <w:color w:val="000066"/>
          <w:sz w:val="28"/>
          <w:szCs w:val="28"/>
          <w:lang w:eastAsia="ru-RU"/>
        </w:rPr>
        <w:t>. Теория и методика  организации финансового учета в зарубежных странах</w:t>
      </w:r>
    </w:p>
    <w:bookmarkEnd w:id="0"/>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fldChar w:fldCharType="begin"/>
      </w:r>
      <w:r w:rsidRPr="00CE5EA7">
        <w:rPr>
          <w:rFonts w:ascii="Verdana" w:eastAsia="Times New Roman" w:hAnsi="Verdana" w:cs="Times New Roman"/>
          <w:color w:val="000066"/>
          <w:sz w:val="28"/>
          <w:szCs w:val="28"/>
          <w:lang w:eastAsia="ru-RU"/>
        </w:rPr>
        <w:instrText xml:space="preserve"> HYPERLINK "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\l "т21" </w:instrText>
      </w:r>
      <w:r w:rsidRPr="00CE5EA7">
        <w:rPr>
          <w:rFonts w:ascii="Verdana" w:eastAsia="Times New Roman" w:hAnsi="Verdana" w:cs="Times New Roman"/>
          <w:color w:val="000066"/>
          <w:sz w:val="28"/>
          <w:szCs w:val="28"/>
          <w:lang w:eastAsia="ru-RU"/>
        </w:rPr>
        <w:fldChar w:fldCharType="separate"/>
      </w:r>
      <w:r w:rsidRPr="00CE5EA7">
        <w:rPr>
          <w:rFonts w:ascii="Verdana" w:eastAsia="Times New Roman" w:hAnsi="Verdana" w:cs="Times New Roman"/>
          <w:color w:val="666699"/>
          <w:sz w:val="28"/>
          <w:szCs w:val="28"/>
          <w:u w:val="single"/>
          <w:lang w:eastAsia="ru-RU"/>
        </w:rPr>
        <w:t xml:space="preserve">1. Деление учета на </w:t>
      </w:r>
      <w:proofErr w:type="gramStart"/>
      <w:r w:rsidRPr="00CE5EA7">
        <w:rPr>
          <w:rFonts w:ascii="Verdana" w:eastAsia="Times New Roman" w:hAnsi="Verdana" w:cs="Times New Roman"/>
          <w:color w:val="666699"/>
          <w:sz w:val="28"/>
          <w:szCs w:val="28"/>
          <w:u w:val="single"/>
          <w:lang w:eastAsia="ru-RU"/>
        </w:rPr>
        <w:t>финансовой</w:t>
      </w:r>
      <w:proofErr w:type="gramEnd"/>
      <w:r w:rsidRPr="00CE5EA7">
        <w:rPr>
          <w:rFonts w:ascii="Verdana" w:eastAsia="Times New Roman" w:hAnsi="Verdana" w:cs="Times New Roman"/>
          <w:color w:val="666699"/>
          <w:sz w:val="28"/>
          <w:szCs w:val="28"/>
          <w:u w:val="single"/>
          <w:lang w:eastAsia="ru-RU"/>
        </w:rPr>
        <w:t xml:space="preserve"> и управленческий</w:t>
      </w:r>
      <w:r w:rsidRPr="00CE5EA7">
        <w:rPr>
          <w:rFonts w:ascii="Verdana" w:eastAsia="Times New Roman" w:hAnsi="Verdana" w:cs="Times New Roman"/>
          <w:color w:val="000066"/>
          <w:sz w:val="28"/>
          <w:szCs w:val="28"/>
          <w:lang w:eastAsia="ru-RU"/>
        </w:rPr>
        <w:fldChar w:fldCharType="end"/>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5" w:anchor="т22" w:history="1">
        <w:r w:rsidRPr="00CE5EA7">
          <w:rPr>
            <w:rFonts w:ascii="Verdana" w:eastAsia="Times New Roman" w:hAnsi="Verdana" w:cs="Times New Roman"/>
            <w:color w:val="666699"/>
            <w:sz w:val="28"/>
            <w:szCs w:val="28"/>
            <w:u w:val="single"/>
            <w:lang w:eastAsia="ru-RU"/>
          </w:rPr>
          <w:t>2. Объекты финансового учета и их классификация</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6" w:anchor="т23" w:history="1">
        <w:r w:rsidRPr="00CE5EA7">
          <w:rPr>
            <w:rFonts w:ascii="Verdana" w:eastAsia="Times New Roman" w:hAnsi="Verdana" w:cs="Times New Roman"/>
            <w:color w:val="666699"/>
            <w:sz w:val="28"/>
            <w:szCs w:val="28"/>
            <w:u w:val="single"/>
            <w:lang w:eastAsia="ru-RU"/>
          </w:rPr>
          <w:t>3. Планы счетов, применяемые в финансовом учете зарубежных стран</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3.1 Классификация счетов по элементам основного бухгалтерского уравнения</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3.2. Реальные, номинальные и смешанные счета</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3.3. Классификация счетов на основе форм финансовой отчетности</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7" w:anchor="т24" w:history="1">
        <w:r w:rsidRPr="00CE5EA7">
          <w:rPr>
            <w:rFonts w:ascii="Verdana" w:eastAsia="Times New Roman" w:hAnsi="Verdana" w:cs="Times New Roman"/>
            <w:color w:val="666699"/>
            <w:sz w:val="28"/>
            <w:szCs w:val="28"/>
            <w:u w:val="single"/>
            <w:lang w:eastAsia="ru-RU"/>
          </w:rPr>
          <w:t>4. Особенности учета отдельных объектов</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8" w:anchor="т241" w:history="1">
        <w:r w:rsidRPr="00CE5EA7">
          <w:rPr>
            <w:rFonts w:ascii="Verdana" w:eastAsia="Times New Roman" w:hAnsi="Verdana" w:cs="Times New Roman"/>
            <w:color w:val="666699"/>
            <w:sz w:val="28"/>
            <w:szCs w:val="28"/>
            <w:u w:val="single"/>
            <w:lang w:eastAsia="ru-RU"/>
          </w:rPr>
          <w:t>4.1. Учет расходов по устройству</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9" w:anchor="т242" w:history="1">
        <w:r w:rsidRPr="00CE5EA7">
          <w:rPr>
            <w:rFonts w:ascii="Verdana" w:eastAsia="Times New Roman" w:hAnsi="Verdana" w:cs="Times New Roman"/>
            <w:color w:val="666699"/>
            <w:sz w:val="28"/>
            <w:szCs w:val="28"/>
            <w:u w:val="single"/>
            <w:lang w:eastAsia="ru-RU"/>
          </w:rPr>
          <w:t>4.2. Учет материалов</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10" w:anchor="т243" w:history="1">
        <w:r w:rsidRPr="00CE5EA7">
          <w:rPr>
            <w:rFonts w:ascii="Verdana" w:eastAsia="Times New Roman" w:hAnsi="Verdana" w:cs="Times New Roman"/>
            <w:color w:val="666699"/>
            <w:sz w:val="28"/>
            <w:szCs w:val="28"/>
            <w:u w:val="single"/>
            <w:lang w:eastAsia="ru-RU"/>
          </w:rPr>
          <w:t>4.3. Учет расходов на оплату труда</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11" w:anchor="т244" w:history="1">
        <w:r w:rsidRPr="00CE5EA7">
          <w:rPr>
            <w:rFonts w:ascii="Verdana" w:eastAsia="Times New Roman" w:hAnsi="Verdana" w:cs="Times New Roman"/>
            <w:color w:val="666699"/>
            <w:sz w:val="28"/>
            <w:szCs w:val="28"/>
            <w:u w:val="single"/>
            <w:lang w:eastAsia="ru-RU"/>
          </w:rPr>
          <w:t>4.4. Учет прочих расходов</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12" w:anchor="т245" w:history="1">
        <w:r w:rsidRPr="00CE5EA7">
          <w:rPr>
            <w:rFonts w:ascii="Verdana" w:eastAsia="Times New Roman" w:hAnsi="Verdana" w:cs="Times New Roman"/>
            <w:color w:val="666699"/>
            <w:sz w:val="28"/>
            <w:szCs w:val="28"/>
            <w:u w:val="single"/>
            <w:lang w:eastAsia="ru-RU"/>
          </w:rPr>
          <w:t>4.5. Учет текущих доходов и расходов</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13" w:anchor="т246" w:history="1">
        <w:r w:rsidRPr="00CE5EA7">
          <w:rPr>
            <w:rFonts w:ascii="Verdana" w:eastAsia="Times New Roman" w:hAnsi="Verdana" w:cs="Times New Roman"/>
            <w:color w:val="666699"/>
            <w:sz w:val="28"/>
            <w:szCs w:val="28"/>
            <w:u w:val="single"/>
            <w:lang w:eastAsia="ru-RU"/>
          </w:rPr>
          <w:t>4.6. Учет операций в конце отчетного периода</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hyperlink r:id="rId14" w:anchor="т25" w:history="1">
        <w:r w:rsidRPr="00CE5EA7">
          <w:rPr>
            <w:rFonts w:ascii="Verdana" w:eastAsia="Times New Roman" w:hAnsi="Verdana" w:cs="Times New Roman"/>
            <w:color w:val="666699"/>
            <w:sz w:val="28"/>
            <w:szCs w:val="28"/>
            <w:u w:val="single"/>
            <w:lang w:eastAsia="ru-RU"/>
          </w:rPr>
          <w:t>5. Учетные регистры и порядок их составления</w:t>
        </w:r>
      </w:hyperlink>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0" w:line="240" w:lineRule="auto"/>
        <w:jc w:val="center"/>
        <w:rPr>
          <w:rFonts w:ascii="Verdana" w:eastAsia="Times New Roman" w:hAnsi="Verdana" w:cs="Times New Roman"/>
          <w:color w:val="000066"/>
          <w:sz w:val="27"/>
          <w:szCs w:val="27"/>
          <w:lang w:eastAsia="ru-RU"/>
        </w:rPr>
      </w:pPr>
      <w:bookmarkStart w:id="1" w:name="т21"/>
      <w:r w:rsidRPr="00CE5EA7">
        <w:rPr>
          <w:rFonts w:ascii="Verdana" w:eastAsia="Times New Roman" w:hAnsi="Verdana" w:cs="Times New Roman"/>
          <w:b/>
          <w:bCs/>
          <w:color w:val="000066"/>
          <w:sz w:val="28"/>
          <w:szCs w:val="28"/>
          <w:lang w:eastAsia="ru-RU"/>
        </w:rPr>
        <w:t xml:space="preserve">2.1.Деление учета на </w:t>
      </w:r>
      <w:proofErr w:type="gramStart"/>
      <w:r w:rsidRPr="00CE5EA7">
        <w:rPr>
          <w:rFonts w:ascii="Verdana" w:eastAsia="Times New Roman" w:hAnsi="Verdana" w:cs="Times New Roman"/>
          <w:b/>
          <w:bCs/>
          <w:color w:val="000066"/>
          <w:sz w:val="28"/>
          <w:szCs w:val="28"/>
          <w:lang w:eastAsia="ru-RU"/>
        </w:rPr>
        <w:t>финансовый</w:t>
      </w:r>
      <w:proofErr w:type="gramEnd"/>
      <w:r w:rsidRPr="00CE5EA7">
        <w:rPr>
          <w:rFonts w:ascii="Verdana" w:eastAsia="Times New Roman" w:hAnsi="Verdana" w:cs="Times New Roman"/>
          <w:b/>
          <w:bCs/>
          <w:color w:val="000066"/>
          <w:sz w:val="28"/>
          <w:szCs w:val="28"/>
          <w:lang w:eastAsia="ru-RU"/>
        </w:rPr>
        <w:t xml:space="preserve"> и управленческий.</w:t>
      </w:r>
      <w:bookmarkEnd w:id="1"/>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За рубежом в рамках единого системного бухгалтерского учета принято выделять финансовый и управленческий бухгалтерский учет.</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Эти виды учета близки </w:t>
      </w:r>
      <w:proofErr w:type="gramStart"/>
      <w:r w:rsidRPr="00CE5EA7">
        <w:rPr>
          <w:rFonts w:ascii="Verdana" w:eastAsia="Times New Roman" w:hAnsi="Verdana" w:cs="Times New Roman"/>
          <w:color w:val="000066"/>
          <w:sz w:val="28"/>
          <w:szCs w:val="28"/>
          <w:lang w:eastAsia="ru-RU"/>
        </w:rPr>
        <w:t>к</w:t>
      </w:r>
      <w:proofErr w:type="gramEnd"/>
      <w:r w:rsidRPr="00CE5EA7">
        <w:rPr>
          <w:rFonts w:ascii="Verdana" w:eastAsia="Times New Roman" w:hAnsi="Verdana" w:cs="Times New Roman"/>
          <w:color w:val="000066"/>
          <w:sz w:val="28"/>
          <w:szCs w:val="28"/>
          <w:lang w:eastAsia="ru-RU"/>
        </w:rPr>
        <w:t xml:space="preserve"> </w:t>
      </w:r>
      <w:proofErr w:type="gramStart"/>
      <w:r w:rsidRPr="00CE5EA7">
        <w:rPr>
          <w:rFonts w:ascii="Verdana" w:eastAsia="Times New Roman" w:hAnsi="Verdana" w:cs="Times New Roman"/>
          <w:color w:val="000066"/>
          <w:sz w:val="28"/>
          <w:szCs w:val="28"/>
          <w:lang w:eastAsia="ru-RU"/>
        </w:rPr>
        <w:t>друг</w:t>
      </w:r>
      <w:proofErr w:type="gramEnd"/>
      <w:r w:rsidRPr="00CE5EA7">
        <w:rPr>
          <w:rFonts w:ascii="Verdana" w:eastAsia="Times New Roman" w:hAnsi="Verdana" w:cs="Times New Roman"/>
          <w:color w:val="000066"/>
          <w:sz w:val="28"/>
          <w:szCs w:val="28"/>
          <w:lang w:eastAsia="ru-RU"/>
        </w:rPr>
        <w:t xml:space="preserve"> другу, что если учет можно назвать “языком бизнеса”, то финансовый и управленческий учет можно отнести к “диалектам” этого языка.</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Финансовый бухгалтерский учет обеспечивает бухгалтерское оформление и регистрацию хозяйственных операций, ведение сводного учета.</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i/>
          <w:iCs/>
          <w:color w:val="000066"/>
          <w:sz w:val="28"/>
          <w:szCs w:val="28"/>
          <w:lang w:eastAsia="ru-RU"/>
        </w:rPr>
        <w:t>Основными задачами финансового бухгалтерского учета</w:t>
      </w:r>
      <w:r w:rsidRPr="00CE5EA7">
        <w:rPr>
          <w:rFonts w:ascii="Verdana" w:eastAsia="Times New Roman" w:hAnsi="Verdana" w:cs="Times New Roman"/>
          <w:color w:val="000066"/>
          <w:sz w:val="28"/>
          <w:szCs w:val="28"/>
          <w:lang w:eastAsia="ru-RU"/>
        </w:rPr>
        <w:t xml:space="preserve"> являются </w:t>
      </w:r>
      <w:proofErr w:type="gramStart"/>
      <w:r w:rsidRPr="00CE5EA7">
        <w:rPr>
          <w:rFonts w:ascii="Verdana" w:eastAsia="Times New Roman" w:hAnsi="Verdana" w:cs="Times New Roman"/>
          <w:color w:val="000066"/>
          <w:sz w:val="28"/>
          <w:szCs w:val="28"/>
          <w:lang w:eastAsia="ru-RU"/>
        </w:rPr>
        <w:t>следующие</w:t>
      </w:r>
      <w:proofErr w:type="gramEnd"/>
      <w:r w:rsidRPr="00CE5EA7">
        <w:rPr>
          <w:rFonts w:ascii="Verdana" w:eastAsia="Times New Roman" w:hAnsi="Verdana" w:cs="Times New Roman"/>
          <w:color w:val="000066"/>
          <w:sz w:val="28"/>
          <w:szCs w:val="28"/>
          <w:lang w:eastAsia="ru-RU"/>
        </w:rPr>
        <w:t>:</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Учет активов предприятия (учет основных средств, товарно-материальных ценностей, денежных средств и расчетов с покупателями готовой продукции и т.д.);</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Учет источников имущества предприятия (учет собственного капитала владельцев предприятия, прибыли, разнообразных видов кредиторской задолженности, расчетов с поставщиками сырья и материалов, расчетов с работниками и т.д.);</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Учет расчетов с бюджетом;</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lastRenderedPageBreak/>
        <w:t>    </w:t>
      </w:r>
      <w:r w:rsidRPr="00CE5EA7">
        <w:rPr>
          <w:rFonts w:ascii="Verdana" w:eastAsia="Times New Roman" w:hAnsi="Verdana" w:cs="Times New Roman"/>
          <w:color w:val="000066"/>
          <w:sz w:val="28"/>
          <w:szCs w:val="28"/>
          <w:lang w:eastAsia="ru-RU"/>
        </w:rPr>
        <w:t>Составление бухгалтерского баланса, отчета о прибылях, отчета о капитале собственников предприятия, отчета о движение денежных средств и других форм внешней финансовой отчетности</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Анализ конечных финансовых результатов и оценка степени его финансовой устойчивости и платежеспособности.</w:t>
      </w:r>
    </w:p>
    <w:p w:rsidR="001031E3" w:rsidRPr="00CE5EA7" w:rsidRDefault="001031E3" w:rsidP="001031E3">
      <w:pPr>
        <w:shd w:val="clear" w:color="auto" w:fill="FFFFFF"/>
        <w:spacing w:after="12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Ведение финансового бухгалтерского учета строго регламентируется специальными положениями, правилами и стандартами. Соблюдение этих установок является обязательным требованием при формировании учетной информации.</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Управленческий бухгалтерский учет помогает при решении задач, связанных с информационным обеспечением процесса принятия решений.</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i/>
          <w:iCs/>
          <w:color w:val="000066"/>
          <w:sz w:val="28"/>
          <w:szCs w:val="28"/>
          <w:lang w:eastAsia="ru-RU"/>
        </w:rPr>
        <w:t>Основными задачами управленческого бухгалтерского учета</w:t>
      </w:r>
      <w:r w:rsidRPr="00CE5EA7">
        <w:rPr>
          <w:rFonts w:ascii="Verdana" w:eastAsia="Times New Roman" w:hAnsi="Verdana" w:cs="Times New Roman"/>
          <w:color w:val="000066"/>
          <w:sz w:val="28"/>
          <w:szCs w:val="28"/>
          <w:lang w:eastAsia="ru-RU"/>
        </w:rPr>
        <w:t> являются:</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 xml:space="preserve"> Учет затрат и </w:t>
      </w:r>
      <w:proofErr w:type="spellStart"/>
      <w:r w:rsidRPr="00CE5EA7">
        <w:rPr>
          <w:rFonts w:ascii="Verdana" w:eastAsia="Times New Roman" w:hAnsi="Verdana" w:cs="Times New Roman"/>
          <w:color w:val="000066"/>
          <w:sz w:val="28"/>
          <w:szCs w:val="28"/>
          <w:lang w:eastAsia="ru-RU"/>
        </w:rPr>
        <w:t>калькулирование</w:t>
      </w:r>
      <w:proofErr w:type="spellEnd"/>
      <w:r w:rsidRPr="00CE5EA7">
        <w:rPr>
          <w:rFonts w:ascii="Verdana" w:eastAsia="Times New Roman" w:hAnsi="Verdana" w:cs="Times New Roman"/>
          <w:color w:val="000066"/>
          <w:sz w:val="28"/>
          <w:szCs w:val="28"/>
          <w:lang w:eastAsia="ru-RU"/>
        </w:rPr>
        <w:t xml:space="preserve"> себестоимости продукции;</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 внутрифирменное бухгалтерское планирование принципа двойной записи. Расчет будущих параметров  развития предприятия, обобщаются  в виде прогнозного баланса, прогнозного отчета о прибыли и прогнозного отчета движения денежных средств</w:t>
      </w:r>
      <w:proofErr w:type="gramStart"/>
      <w:r w:rsidRPr="00CE5EA7">
        <w:rPr>
          <w:rFonts w:ascii="Verdana" w:eastAsia="Times New Roman" w:hAnsi="Verdana" w:cs="Times New Roman"/>
          <w:color w:val="000066"/>
          <w:sz w:val="28"/>
          <w:szCs w:val="28"/>
          <w:lang w:eastAsia="ru-RU"/>
        </w:rPr>
        <w:t>.;</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proofErr w:type="gramEnd"/>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составления внутренней отчетности о затратах, объемах производства и реализации продукции;</w:t>
      </w:r>
    </w:p>
    <w:p w:rsidR="001031E3" w:rsidRPr="00CE5EA7" w:rsidRDefault="001031E3" w:rsidP="001031E3">
      <w:pPr>
        <w:shd w:val="clear" w:color="auto" w:fill="FFFFFF"/>
        <w:spacing w:after="0" w:line="240" w:lineRule="auto"/>
        <w:ind w:left="720" w:hanging="360"/>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66"/>
          <w:sz w:val="14"/>
          <w:szCs w:val="14"/>
          <w:lang w:eastAsia="ru-RU"/>
        </w:rPr>
        <w:t>    </w:t>
      </w:r>
      <w:r w:rsidRPr="00CE5EA7">
        <w:rPr>
          <w:rFonts w:ascii="Verdana" w:eastAsia="Times New Roman" w:hAnsi="Verdana" w:cs="Times New Roman"/>
          <w:color w:val="000066"/>
          <w:sz w:val="28"/>
          <w:szCs w:val="28"/>
          <w:lang w:eastAsia="ru-RU"/>
        </w:rPr>
        <w:t> анализ соотношения между издержками, объемами продаж и прибылью предприятия.</w:t>
      </w:r>
    </w:p>
    <w:p w:rsidR="001031E3" w:rsidRPr="00CE5EA7" w:rsidRDefault="001031E3" w:rsidP="001031E3">
      <w:pPr>
        <w:shd w:val="clear" w:color="auto" w:fill="FFFFFF"/>
        <w:spacing w:after="12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В общем виде результаты сравнения финансового и управленческого бухгалтерского учета приведены в таблице 1.</w:t>
      </w:r>
    </w:p>
    <w:p w:rsidR="001031E3" w:rsidRPr="00CE5EA7" w:rsidRDefault="001031E3" w:rsidP="001031E3">
      <w:pPr>
        <w:shd w:val="clear" w:color="auto" w:fill="FFFFFF"/>
        <w:spacing w:after="0" w:line="240" w:lineRule="auto"/>
        <w:jc w:val="right"/>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Таблица 1</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Отличия финансового и управленческого бухгалтерского учета.</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095"/>
        <w:gridCol w:w="3096"/>
        <w:gridCol w:w="3096"/>
      </w:tblGrid>
      <w:tr w:rsidR="001031E3" w:rsidRPr="00CE5EA7" w:rsidTr="00AA60EE">
        <w:tc>
          <w:tcPr>
            <w:tcW w:w="3095"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Отличительный</w:t>
            </w:r>
          </w:p>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признак</w:t>
            </w:r>
          </w:p>
        </w:tc>
        <w:tc>
          <w:tcPr>
            <w:tcW w:w="3096" w:type="dxa"/>
            <w:tcBorders>
              <w:top w:val="single" w:sz="8" w:space="0" w:color="C0C0C0"/>
              <w:left w:val="nil"/>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Управленческий учет</w:t>
            </w:r>
          </w:p>
        </w:tc>
        <w:tc>
          <w:tcPr>
            <w:tcW w:w="3096" w:type="dxa"/>
            <w:tcBorders>
              <w:top w:val="single" w:sz="8" w:space="0" w:color="C0C0C0"/>
              <w:left w:val="nil"/>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Финансовый учет</w:t>
            </w:r>
          </w:p>
        </w:tc>
      </w:tr>
    </w:tbl>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Преимущественные      Внутренние руководители Внешние </w:t>
      </w:r>
      <w:proofErr w:type="spellStart"/>
      <w:r w:rsidRPr="00CE5EA7">
        <w:rPr>
          <w:rFonts w:ascii="Verdana" w:eastAsia="Times New Roman" w:hAnsi="Verdana" w:cs="Times New Roman"/>
          <w:b/>
          <w:bCs/>
          <w:color w:val="000066"/>
          <w:sz w:val="28"/>
          <w:szCs w:val="28"/>
          <w:lang w:eastAsia="ru-RU"/>
        </w:rPr>
        <w:t>пользовате</w:t>
      </w:r>
      <w:proofErr w:type="spellEnd"/>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lastRenderedPageBreak/>
        <w:t>потребители                    предприятия различных    ли</w:t>
      </w:r>
      <w:proofErr w:type="gramStart"/>
      <w:r w:rsidRPr="00CE5EA7">
        <w:rPr>
          <w:rFonts w:ascii="Verdana" w:eastAsia="Times New Roman" w:hAnsi="Verdana" w:cs="Times New Roman"/>
          <w:b/>
          <w:bCs/>
          <w:color w:val="000066"/>
          <w:sz w:val="28"/>
          <w:szCs w:val="28"/>
          <w:lang w:eastAsia="ru-RU"/>
        </w:rPr>
        <w:t xml:space="preserve"> :</w:t>
      </w:r>
      <w:proofErr w:type="gramEnd"/>
      <w:r w:rsidRPr="00CE5EA7">
        <w:rPr>
          <w:rFonts w:ascii="Verdana" w:eastAsia="Times New Roman" w:hAnsi="Verdana" w:cs="Times New Roman"/>
          <w:b/>
          <w:bCs/>
          <w:color w:val="000066"/>
          <w:sz w:val="28"/>
          <w:szCs w:val="28"/>
          <w:lang w:eastAsia="ru-RU"/>
        </w:rPr>
        <w:t xml:space="preserve"> кредиторы, </w:t>
      </w:r>
      <w:proofErr w:type="spellStart"/>
      <w:r w:rsidRPr="00CE5EA7">
        <w:rPr>
          <w:rFonts w:ascii="Verdana" w:eastAsia="Times New Roman" w:hAnsi="Verdana" w:cs="Times New Roman"/>
          <w:b/>
          <w:bCs/>
          <w:color w:val="000066"/>
          <w:sz w:val="28"/>
          <w:szCs w:val="28"/>
          <w:lang w:eastAsia="ru-RU"/>
        </w:rPr>
        <w:t>ак</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информации                    уровней, специалисты:       </w:t>
      </w:r>
      <w:proofErr w:type="spellStart"/>
      <w:r w:rsidRPr="00CE5EA7">
        <w:rPr>
          <w:rFonts w:ascii="Verdana" w:eastAsia="Times New Roman" w:hAnsi="Verdana" w:cs="Times New Roman"/>
          <w:b/>
          <w:bCs/>
          <w:color w:val="000066"/>
          <w:sz w:val="28"/>
          <w:szCs w:val="28"/>
          <w:lang w:eastAsia="ru-RU"/>
        </w:rPr>
        <w:t>ционеры</w:t>
      </w:r>
      <w:proofErr w:type="gramStart"/>
      <w:r w:rsidRPr="00CE5EA7">
        <w:rPr>
          <w:rFonts w:ascii="Verdana" w:eastAsia="Times New Roman" w:hAnsi="Verdana" w:cs="Times New Roman"/>
          <w:b/>
          <w:bCs/>
          <w:color w:val="000066"/>
          <w:sz w:val="28"/>
          <w:szCs w:val="28"/>
          <w:lang w:eastAsia="ru-RU"/>
        </w:rPr>
        <w:t>,н</w:t>
      </w:r>
      <w:proofErr w:type="gramEnd"/>
      <w:r w:rsidRPr="00CE5EA7">
        <w:rPr>
          <w:rFonts w:ascii="Verdana" w:eastAsia="Times New Roman" w:hAnsi="Verdana" w:cs="Times New Roman"/>
          <w:b/>
          <w:bCs/>
          <w:color w:val="000066"/>
          <w:sz w:val="28"/>
          <w:szCs w:val="28"/>
          <w:lang w:eastAsia="ru-RU"/>
        </w:rPr>
        <w:t>алоговые</w:t>
      </w:r>
      <w:proofErr w:type="spellEnd"/>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технологи, маркетологи,     службы, специалист</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экономисты, ученые            в области финансов</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                                                                                              аудита, </w:t>
      </w:r>
      <w:proofErr w:type="gramStart"/>
      <w:r w:rsidRPr="00CE5EA7">
        <w:rPr>
          <w:rFonts w:ascii="Verdana" w:eastAsia="Times New Roman" w:hAnsi="Verdana" w:cs="Times New Roman"/>
          <w:b/>
          <w:bCs/>
          <w:color w:val="000066"/>
          <w:sz w:val="28"/>
          <w:szCs w:val="28"/>
          <w:lang w:eastAsia="ru-RU"/>
        </w:rPr>
        <w:t>биржевых</w:t>
      </w:r>
      <w:proofErr w:type="gramEnd"/>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котировок, акций.</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2. Свобода выбора          практически нет </w:t>
      </w:r>
      <w:proofErr w:type="gramStart"/>
      <w:r w:rsidRPr="00CE5EA7">
        <w:rPr>
          <w:rFonts w:ascii="Verdana" w:eastAsia="Times New Roman" w:hAnsi="Verdana" w:cs="Times New Roman"/>
          <w:b/>
          <w:bCs/>
          <w:color w:val="000066"/>
          <w:sz w:val="28"/>
          <w:szCs w:val="28"/>
          <w:lang w:eastAsia="ru-RU"/>
        </w:rPr>
        <w:t>особых</w:t>
      </w:r>
      <w:proofErr w:type="gramEnd"/>
      <w:r w:rsidRPr="00CE5EA7">
        <w:rPr>
          <w:rFonts w:ascii="Verdana" w:eastAsia="Times New Roman" w:hAnsi="Verdana" w:cs="Times New Roman"/>
          <w:b/>
          <w:bCs/>
          <w:color w:val="000066"/>
          <w:sz w:val="28"/>
          <w:szCs w:val="28"/>
          <w:lang w:eastAsia="ru-RU"/>
        </w:rPr>
        <w:t>       Ограничена обще-</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области </w:t>
      </w:r>
      <w:proofErr w:type="spellStart"/>
      <w:r w:rsidRPr="00CE5EA7">
        <w:rPr>
          <w:rFonts w:ascii="Verdana" w:eastAsia="Times New Roman" w:hAnsi="Verdana" w:cs="Times New Roman"/>
          <w:b/>
          <w:bCs/>
          <w:color w:val="000066"/>
          <w:sz w:val="28"/>
          <w:szCs w:val="28"/>
          <w:lang w:eastAsia="ru-RU"/>
        </w:rPr>
        <w:t>использов</w:t>
      </w:r>
      <w:proofErr w:type="gramStart"/>
      <w:r w:rsidRPr="00CE5EA7">
        <w:rPr>
          <w:rFonts w:ascii="Verdana" w:eastAsia="Times New Roman" w:hAnsi="Verdana" w:cs="Times New Roman"/>
          <w:b/>
          <w:bCs/>
          <w:color w:val="000066"/>
          <w:sz w:val="28"/>
          <w:szCs w:val="28"/>
          <w:lang w:eastAsia="ru-RU"/>
        </w:rPr>
        <w:t>а</w:t>
      </w:r>
      <w:proofErr w:type="spellEnd"/>
      <w:r w:rsidRPr="00CE5EA7">
        <w:rPr>
          <w:rFonts w:ascii="Verdana" w:eastAsia="Times New Roman" w:hAnsi="Verdana" w:cs="Times New Roman"/>
          <w:b/>
          <w:bCs/>
          <w:color w:val="000066"/>
          <w:sz w:val="28"/>
          <w:szCs w:val="28"/>
          <w:lang w:eastAsia="ru-RU"/>
        </w:rPr>
        <w:t>-</w:t>
      </w:r>
      <w:proofErr w:type="gramEnd"/>
      <w:r w:rsidRPr="00CE5EA7">
        <w:rPr>
          <w:rFonts w:ascii="Verdana" w:eastAsia="Times New Roman" w:hAnsi="Verdana" w:cs="Times New Roman"/>
          <w:b/>
          <w:bCs/>
          <w:color w:val="000066"/>
          <w:sz w:val="28"/>
          <w:szCs w:val="28"/>
          <w:lang w:eastAsia="ru-RU"/>
        </w:rPr>
        <w:t xml:space="preserve">       обязательных требований     принятыми </w:t>
      </w:r>
      <w:proofErr w:type="spellStart"/>
      <w:r w:rsidRPr="00CE5EA7">
        <w:rPr>
          <w:rFonts w:ascii="Verdana" w:eastAsia="Times New Roman" w:hAnsi="Verdana" w:cs="Times New Roman"/>
          <w:b/>
          <w:bCs/>
          <w:color w:val="000066"/>
          <w:sz w:val="28"/>
          <w:szCs w:val="28"/>
          <w:lang w:eastAsia="ru-RU"/>
        </w:rPr>
        <w:t>прин</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proofErr w:type="spellStart"/>
      <w:r w:rsidRPr="00CE5EA7">
        <w:rPr>
          <w:rFonts w:ascii="Verdana" w:eastAsia="Times New Roman" w:hAnsi="Verdana" w:cs="Times New Roman"/>
          <w:b/>
          <w:bCs/>
          <w:color w:val="000066"/>
          <w:sz w:val="28"/>
          <w:szCs w:val="28"/>
          <w:lang w:eastAsia="ru-RU"/>
        </w:rPr>
        <w:t>ния</w:t>
      </w:r>
      <w:proofErr w:type="spellEnd"/>
      <w:r w:rsidRPr="00CE5EA7">
        <w:rPr>
          <w:rFonts w:ascii="Verdana" w:eastAsia="Times New Roman" w:hAnsi="Verdana" w:cs="Times New Roman"/>
          <w:b/>
          <w:bCs/>
          <w:color w:val="000066"/>
          <w:sz w:val="28"/>
          <w:szCs w:val="28"/>
          <w:lang w:eastAsia="ru-RU"/>
        </w:rPr>
        <w:t xml:space="preserve"> специальных             за исключением тех, кот</w:t>
      </w:r>
      <w:proofErr w:type="gramStart"/>
      <w:r w:rsidRPr="00CE5EA7">
        <w:rPr>
          <w:rFonts w:ascii="Verdana" w:eastAsia="Times New Roman" w:hAnsi="Verdana" w:cs="Times New Roman"/>
          <w:b/>
          <w:bCs/>
          <w:color w:val="000066"/>
          <w:sz w:val="28"/>
          <w:szCs w:val="28"/>
          <w:lang w:eastAsia="ru-RU"/>
        </w:rPr>
        <w:t>о-</w:t>
      </w:r>
      <w:proofErr w:type="gram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ципами</w:t>
      </w:r>
      <w:proofErr w:type="spellEnd"/>
      <w:r w:rsidRPr="00CE5EA7">
        <w:rPr>
          <w:rFonts w:ascii="Verdana" w:eastAsia="Times New Roman" w:hAnsi="Verdana" w:cs="Times New Roman"/>
          <w:b/>
          <w:bCs/>
          <w:color w:val="000066"/>
          <w:sz w:val="28"/>
          <w:szCs w:val="28"/>
          <w:lang w:eastAsia="ru-RU"/>
        </w:rPr>
        <w:t xml:space="preserve">, </w:t>
      </w:r>
      <w:proofErr w:type="spellStart"/>
      <w:r w:rsidRPr="00CE5EA7">
        <w:rPr>
          <w:rFonts w:ascii="Verdana" w:eastAsia="Times New Roman" w:hAnsi="Verdana" w:cs="Times New Roman"/>
          <w:b/>
          <w:bCs/>
          <w:color w:val="000066"/>
          <w:sz w:val="28"/>
          <w:szCs w:val="28"/>
          <w:lang w:eastAsia="ru-RU"/>
        </w:rPr>
        <w:t>стандар</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методических прие</w:t>
      </w:r>
      <w:proofErr w:type="gramStart"/>
      <w:r w:rsidRPr="00CE5EA7">
        <w:rPr>
          <w:rFonts w:ascii="Verdana" w:eastAsia="Times New Roman" w:hAnsi="Verdana" w:cs="Times New Roman"/>
          <w:b/>
          <w:bCs/>
          <w:color w:val="000066"/>
          <w:sz w:val="28"/>
          <w:szCs w:val="28"/>
          <w:lang w:eastAsia="ru-RU"/>
        </w:rPr>
        <w:t>м-</w:t>
      </w:r>
      <w:proofErr w:type="gram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рые</w:t>
      </w:r>
      <w:proofErr w:type="spellEnd"/>
      <w:r w:rsidRPr="00CE5EA7">
        <w:rPr>
          <w:rFonts w:ascii="Verdana" w:eastAsia="Times New Roman" w:hAnsi="Verdana" w:cs="Times New Roman"/>
          <w:b/>
          <w:bCs/>
          <w:color w:val="000066"/>
          <w:sz w:val="28"/>
          <w:szCs w:val="28"/>
          <w:lang w:eastAsia="ru-RU"/>
        </w:rPr>
        <w:t xml:space="preserve"> предполагают </w:t>
      </w:r>
      <w:proofErr w:type="spellStart"/>
      <w:r w:rsidRPr="00CE5EA7">
        <w:rPr>
          <w:rFonts w:ascii="Verdana" w:eastAsia="Times New Roman" w:hAnsi="Verdana" w:cs="Times New Roman"/>
          <w:b/>
          <w:bCs/>
          <w:color w:val="000066"/>
          <w:sz w:val="28"/>
          <w:szCs w:val="28"/>
          <w:lang w:eastAsia="ru-RU"/>
        </w:rPr>
        <w:t>необхо</w:t>
      </w:r>
      <w:proofErr w:type="spell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тами</w:t>
      </w:r>
      <w:proofErr w:type="spellEnd"/>
      <w:r w:rsidRPr="00CE5EA7">
        <w:rPr>
          <w:rFonts w:ascii="Verdana" w:eastAsia="Times New Roman" w:hAnsi="Verdana" w:cs="Times New Roman"/>
          <w:b/>
          <w:bCs/>
          <w:color w:val="000066"/>
          <w:sz w:val="28"/>
          <w:szCs w:val="28"/>
          <w:lang w:eastAsia="ru-RU"/>
        </w:rPr>
        <w:t>, правилами</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proofErr w:type="spellStart"/>
      <w:r w:rsidRPr="00CE5EA7">
        <w:rPr>
          <w:rFonts w:ascii="Verdana" w:eastAsia="Times New Roman" w:hAnsi="Verdana" w:cs="Times New Roman"/>
          <w:b/>
          <w:bCs/>
          <w:color w:val="000066"/>
          <w:sz w:val="28"/>
          <w:szCs w:val="28"/>
          <w:lang w:eastAsia="ru-RU"/>
        </w:rPr>
        <w:t>ов</w:t>
      </w:r>
      <w:proofErr w:type="spellEnd"/>
      <w:r w:rsidRPr="00CE5EA7">
        <w:rPr>
          <w:rFonts w:ascii="Verdana" w:eastAsia="Times New Roman" w:hAnsi="Verdana" w:cs="Times New Roman"/>
          <w:b/>
          <w:bCs/>
          <w:color w:val="000066"/>
          <w:sz w:val="28"/>
          <w:szCs w:val="28"/>
          <w:lang w:eastAsia="ru-RU"/>
        </w:rPr>
        <w:t xml:space="preserve"> и способов получения </w:t>
      </w:r>
      <w:proofErr w:type="spellStart"/>
      <w:r w:rsidRPr="00CE5EA7">
        <w:rPr>
          <w:rFonts w:ascii="Verdana" w:eastAsia="Times New Roman" w:hAnsi="Verdana" w:cs="Times New Roman"/>
          <w:b/>
          <w:bCs/>
          <w:color w:val="000066"/>
          <w:sz w:val="28"/>
          <w:szCs w:val="28"/>
          <w:lang w:eastAsia="ru-RU"/>
        </w:rPr>
        <w:t>димость</w:t>
      </w:r>
      <w:proofErr w:type="spellEnd"/>
      <w:r w:rsidRPr="00CE5EA7">
        <w:rPr>
          <w:rFonts w:ascii="Verdana" w:eastAsia="Times New Roman" w:hAnsi="Verdana" w:cs="Times New Roman"/>
          <w:b/>
          <w:bCs/>
          <w:color w:val="000066"/>
          <w:sz w:val="28"/>
          <w:szCs w:val="28"/>
          <w:lang w:eastAsia="ru-RU"/>
        </w:rPr>
        <w:t xml:space="preserve"> обеспечения             отступление </w:t>
      </w:r>
      <w:proofErr w:type="gramStart"/>
      <w:r w:rsidRPr="00CE5EA7">
        <w:rPr>
          <w:rFonts w:ascii="Verdana" w:eastAsia="Times New Roman" w:hAnsi="Verdana" w:cs="Times New Roman"/>
          <w:b/>
          <w:bCs/>
          <w:color w:val="000066"/>
          <w:sz w:val="28"/>
          <w:szCs w:val="28"/>
          <w:lang w:eastAsia="ru-RU"/>
        </w:rPr>
        <w:t>от</w:t>
      </w:r>
      <w:proofErr w:type="gramEnd"/>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необходимой </w:t>
      </w:r>
      <w:proofErr w:type="spellStart"/>
      <w:r w:rsidRPr="00CE5EA7">
        <w:rPr>
          <w:rFonts w:ascii="Verdana" w:eastAsia="Times New Roman" w:hAnsi="Verdana" w:cs="Times New Roman"/>
          <w:b/>
          <w:bCs/>
          <w:color w:val="000066"/>
          <w:sz w:val="28"/>
          <w:szCs w:val="28"/>
          <w:lang w:eastAsia="ru-RU"/>
        </w:rPr>
        <w:t>информа</w:t>
      </w:r>
      <w:proofErr w:type="gramStart"/>
      <w:r w:rsidRPr="00CE5EA7">
        <w:rPr>
          <w:rFonts w:ascii="Verdana" w:eastAsia="Times New Roman" w:hAnsi="Verdana" w:cs="Times New Roman"/>
          <w:b/>
          <w:bCs/>
          <w:color w:val="000066"/>
          <w:sz w:val="28"/>
          <w:szCs w:val="28"/>
          <w:lang w:eastAsia="ru-RU"/>
        </w:rPr>
        <w:t>ц</w:t>
      </w:r>
      <w:proofErr w:type="spellEnd"/>
      <w:r w:rsidRPr="00CE5EA7">
        <w:rPr>
          <w:rFonts w:ascii="Verdana" w:eastAsia="Times New Roman" w:hAnsi="Verdana" w:cs="Times New Roman"/>
          <w:b/>
          <w:bCs/>
          <w:color w:val="000066"/>
          <w:sz w:val="28"/>
          <w:szCs w:val="28"/>
          <w:lang w:eastAsia="ru-RU"/>
        </w:rPr>
        <w:t>-</w:t>
      </w:r>
      <w:proofErr w:type="gramEnd"/>
      <w:r w:rsidRPr="00CE5EA7">
        <w:rPr>
          <w:rFonts w:ascii="Verdana" w:eastAsia="Times New Roman" w:hAnsi="Verdana" w:cs="Times New Roman"/>
          <w:b/>
          <w:bCs/>
          <w:color w:val="000066"/>
          <w:sz w:val="28"/>
          <w:szCs w:val="28"/>
          <w:lang w:eastAsia="ru-RU"/>
        </w:rPr>
        <w:t>  безусловного соответствия  которых являет-</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proofErr w:type="spellStart"/>
      <w:r w:rsidRPr="00CE5EA7">
        <w:rPr>
          <w:rFonts w:ascii="Verdana" w:eastAsia="Times New Roman" w:hAnsi="Verdana" w:cs="Times New Roman"/>
          <w:b/>
          <w:bCs/>
          <w:color w:val="000066"/>
          <w:sz w:val="28"/>
          <w:szCs w:val="28"/>
          <w:lang w:eastAsia="ru-RU"/>
        </w:rPr>
        <w:t>ии</w:t>
      </w:r>
      <w:proofErr w:type="spellEnd"/>
      <w:r w:rsidRPr="00CE5EA7">
        <w:rPr>
          <w:rFonts w:ascii="Verdana" w:eastAsia="Times New Roman" w:hAnsi="Verdana" w:cs="Times New Roman"/>
          <w:b/>
          <w:bCs/>
          <w:color w:val="000066"/>
          <w:sz w:val="28"/>
          <w:szCs w:val="28"/>
          <w:lang w:eastAsia="ru-RU"/>
        </w:rPr>
        <w:t>                                          понесенных затрат и пол</w:t>
      </w:r>
      <w:proofErr w:type="gramStart"/>
      <w:r w:rsidRPr="00CE5EA7">
        <w:rPr>
          <w:rFonts w:ascii="Verdana" w:eastAsia="Times New Roman" w:hAnsi="Verdana" w:cs="Times New Roman"/>
          <w:b/>
          <w:bCs/>
          <w:color w:val="000066"/>
          <w:sz w:val="28"/>
          <w:szCs w:val="28"/>
          <w:lang w:eastAsia="ru-RU"/>
        </w:rPr>
        <w:t>у-</w:t>
      </w:r>
      <w:proofErr w:type="gram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ся</w:t>
      </w:r>
      <w:proofErr w:type="spellEnd"/>
      <w:r w:rsidRPr="00CE5EA7">
        <w:rPr>
          <w:rFonts w:ascii="Verdana" w:eastAsia="Times New Roman" w:hAnsi="Verdana" w:cs="Times New Roman"/>
          <w:b/>
          <w:bCs/>
          <w:color w:val="000066"/>
          <w:sz w:val="28"/>
          <w:szCs w:val="28"/>
          <w:lang w:eastAsia="ru-RU"/>
        </w:rPr>
        <w:t xml:space="preserve"> нарушением</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ченных</w:t>
      </w:r>
      <w:proofErr w:type="spellEnd"/>
      <w:r w:rsidRPr="00CE5EA7">
        <w:rPr>
          <w:rFonts w:ascii="Verdana" w:eastAsia="Times New Roman" w:hAnsi="Verdana" w:cs="Times New Roman"/>
          <w:b/>
          <w:bCs/>
          <w:color w:val="000066"/>
          <w:sz w:val="28"/>
          <w:szCs w:val="28"/>
          <w:lang w:eastAsia="ru-RU"/>
        </w:rPr>
        <w:t xml:space="preserve"> доходов в результате</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roofErr w:type="gramStart"/>
      <w:r w:rsidRPr="00CE5EA7">
        <w:rPr>
          <w:rFonts w:ascii="Verdana" w:eastAsia="Times New Roman" w:hAnsi="Verdana" w:cs="Times New Roman"/>
          <w:b/>
          <w:bCs/>
          <w:color w:val="000066"/>
          <w:sz w:val="28"/>
          <w:szCs w:val="28"/>
          <w:lang w:eastAsia="ru-RU"/>
        </w:rPr>
        <w:t>принятого</w:t>
      </w:r>
      <w:proofErr w:type="gramEnd"/>
      <w:r w:rsidRPr="00CE5EA7">
        <w:rPr>
          <w:rFonts w:ascii="Verdana" w:eastAsia="Times New Roman" w:hAnsi="Verdana" w:cs="Times New Roman"/>
          <w:b/>
          <w:bCs/>
          <w:color w:val="000066"/>
          <w:sz w:val="28"/>
          <w:szCs w:val="28"/>
          <w:lang w:eastAsia="ru-RU"/>
        </w:rPr>
        <w:t xml:space="preserve"> управленческого</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решения</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3.Временная                       В основном на будущие </w:t>
      </w:r>
      <w:proofErr w:type="spellStart"/>
      <w:r w:rsidRPr="00CE5EA7">
        <w:rPr>
          <w:rFonts w:ascii="Verdana" w:eastAsia="Times New Roman" w:hAnsi="Verdana" w:cs="Times New Roman"/>
          <w:b/>
          <w:bCs/>
          <w:color w:val="000066"/>
          <w:sz w:val="28"/>
          <w:szCs w:val="28"/>
          <w:lang w:eastAsia="ru-RU"/>
        </w:rPr>
        <w:t>оп</w:t>
      </w:r>
      <w:proofErr w:type="gramStart"/>
      <w:r w:rsidRPr="00CE5EA7">
        <w:rPr>
          <w:rFonts w:ascii="Verdana" w:eastAsia="Times New Roman" w:hAnsi="Verdana" w:cs="Times New Roman"/>
          <w:b/>
          <w:bCs/>
          <w:color w:val="000066"/>
          <w:sz w:val="28"/>
          <w:szCs w:val="28"/>
          <w:lang w:eastAsia="ru-RU"/>
        </w:rPr>
        <w:t>е</w:t>
      </w:r>
      <w:proofErr w:type="spellEnd"/>
      <w:r w:rsidRPr="00CE5EA7">
        <w:rPr>
          <w:rFonts w:ascii="Verdana" w:eastAsia="Times New Roman" w:hAnsi="Verdana" w:cs="Times New Roman"/>
          <w:b/>
          <w:bCs/>
          <w:color w:val="000066"/>
          <w:sz w:val="28"/>
          <w:szCs w:val="28"/>
          <w:lang w:eastAsia="ru-RU"/>
        </w:rPr>
        <w:t>-</w:t>
      </w:r>
      <w:proofErr w:type="gramEnd"/>
      <w:r w:rsidRPr="00CE5EA7">
        <w:rPr>
          <w:rFonts w:ascii="Verdana" w:eastAsia="Times New Roman" w:hAnsi="Verdana" w:cs="Times New Roman"/>
          <w:b/>
          <w:bCs/>
          <w:color w:val="000066"/>
          <w:sz w:val="28"/>
          <w:szCs w:val="28"/>
          <w:lang w:eastAsia="ru-RU"/>
        </w:rPr>
        <w:t xml:space="preserve">   Только </w:t>
      </w:r>
      <w:proofErr w:type="spellStart"/>
      <w:r w:rsidRPr="00CE5EA7">
        <w:rPr>
          <w:rFonts w:ascii="Verdana" w:eastAsia="Times New Roman" w:hAnsi="Verdana" w:cs="Times New Roman"/>
          <w:b/>
          <w:bCs/>
          <w:color w:val="000066"/>
          <w:sz w:val="28"/>
          <w:szCs w:val="28"/>
          <w:lang w:eastAsia="ru-RU"/>
        </w:rPr>
        <w:t>фактич</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направленность                 рации, сравнительные </w:t>
      </w:r>
      <w:proofErr w:type="spellStart"/>
      <w:r w:rsidRPr="00CE5EA7">
        <w:rPr>
          <w:rFonts w:ascii="Verdana" w:eastAsia="Times New Roman" w:hAnsi="Verdana" w:cs="Times New Roman"/>
          <w:b/>
          <w:bCs/>
          <w:color w:val="000066"/>
          <w:sz w:val="28"/>
          <w:szCs w:val="28"/>
          <w:lang w:eastAsia="ru-RU"/>
        </w:rPr>
        <w:t>хар</w:t>
      </w:r>
      <w:proofErr w:type="gramStart"/>
      <w:r w:rsidRPr="00CE5EA7">
        <w:rPr>
          <w:rFonts w:ascii="Verdana" w:eastAsia="Times New Roman" w:hAnsi="Verdana" w:cs="Times New Roman"/>
          <w:b/>
          <w:bCs/>
          <w:color w:val="000066"/>
          <w:sz w:val="28"/>
          <w:szCs w:val="28"/>
          <w:lang w:eastAsia="ru-RU"/>
        </w:rPr>
        <w:t>а</w:t>
      </w:r>
      <w:proofErr w:type="spellEnd"/>
      <w:r w:rsidRPr="00CE5EA7">
        <w:rPr>
          <w:rFonts w:ascii="Verdana" w:eastAsia="Times New Roman" w:hAnsi="Verdana" w:cs="Times New Roman"/>
          <w:b/>
          <w:bCs/>
          <w:color w:val="000066"/>
          <w:sz w:val="28"/>
          <w:szCs w:val="28"/>
          <w:lang w:eastAsia="ru-RU"/>
        </w:rPr>
        <w:t>-</w:t>
      </w:r>
      <w:proofErr w:type="gram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ески</w:t>
      </w:r>
      <w:proofErr w:type="spellEnd"/>
      <w:r w:rsidRPr="00CE5EA7">
        <w:rPr>
          <w:rFonts w:ascii="Verdana" w:eastAsia="Times New Roman" w:hAnsi="Verdana" w:cs="Times New Roman"/>
          <w:b/>
          <w:bCs/>
          <w:color w:val="000066"/>
          <w:sz w:val="28"/>
          <w:szCs w:val="28"/>
          <w:lang w:eastAsia="ru-RU"/>
        </w:rPr>
        <w:t xml:space="preserve"> </w:t>
      </w:r>
      <w:proofErr w:type="spellStart"/>
      <w:r w:rsidRPr="00CE5EA7">
        <w:rPr>
          <w:rFonts w:ascii="Verdana" w:eastAsia="Times New Roman" w:hAnsi="Verdana" w:cs="Times New Roman"/>
          <w:b/>
          <w:bCs/>
          <w:color w:val="000066"/>
          <w:sz w:val="28"/>
          <w:szCs w:val="28"/>
          <w:lang w:eastAsia="ru-RU"/>
        </w:rPr>
        <w:t>совершае</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ктеристики</w:t>
      </w:r>
      <w:proofErr w:type="spellEnd"/>
      <w:r w:rsidRPr="00CE5EA7">
        <w:rPr>
          <w:rFonts w:ascii="Verdana" w:eastAsia="Times New Roman" w:hAnsi="Verdana" w:cs="Times New Roman"/>
          <w:b/>
          <w:bCs/>
          <w:color w:val="000066"/>
          <w:sz w:val="28"/>
          <w:szCs w:val="28"/>
          <w:lang w:eastAsia="ru-RU"/>
        </w:rPr>
        <w:t xml:space="preserve"> </w:t>
      </w:r>
      <w:proofErr w:type="gramStart"/>
      <w:r w:rsidRPr="00CE5EA7">
        <w:rPr>
          <w:rFonts w:ascii="Verdana" w:eastAsia="Times New Roman" w:hAnsi="Verdana" w:cs="Times New Roman"/>
          <w:b/>
          <w:bCs/>
          <w:color w:val="000066"/>
          <w:sz w:val="28"/>
          <w:szCs w:val="28"/>
          <w:lang w:eastAsia="ru-RU"/>
        </w:rPr>
        <w:t>планировавших</w:t>
      </w:r>
      <w:proofErr w:type="gram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мые</w:t>
      </w:r>
      <w:proofErr w:type="spellEnd"/>
      <w:r w:rsidRPr="00CE5EA7">
        <w:rPr>
          <w:rFonts w:ascii="Verdana" w:eastAsia="Times New Roman" w:hAnsi="Verdana" w:cs="Times New Roman"/>
          <w:b/>
          <w:bCs/>
          <w:color w:val="000066"/>
          <w:sz w:val="28"/>
          <w:szCs w:val="28"/>
          <w:lang w:eastAsia="ru-RU"/>
        </w:rPr>
        <w:t xml:space="preserve"> операции</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и фактически достигнутых</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параметров</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4. Временный режим       Оперативный:                          Среднесрочный:</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lastRenderedPageBreak/>
        <w:t>управления                        рабочий час-день-недел</w:t>
      </w:r>
      <w:proofErr w:type="gramStart"/>
      <w:r w:rsidRPr="00CE5EA7">
        <w:rPr>
          <w:rFonts w:ascii="Verdana" w:eastAsia="Times New Roman" w:hAnsi="Verdana" w:cs="Times New Roman"/>
          <w:b/>
          <w:bCs/>
          <w:color w:val="000066"/>
          <w:sz w:val="28"/>
          <w:szCs w:val="28"/>
          <w:lang w:eastAsia="ru-RU"/>
        </w:rPr>
        <w:t>я-</w:t>
      </w:r>
      <w:proofErr w:type="gramEnd"/>
      <w:r w:rsidRPr="00CE5EA7">
        <w:rPr>
          <w:rFonts w:ascii="Verdana" w:eastAsia="Times New Roman" w:hAnsi="Verdana" w:cs="Times New Roman"/>
          <w:b/>
          <w:bCs/>
          <w:color w:val="000066"/>
          <w:sz w:val="28"/>
          <w:szCs w:val="28"/>
          <w:lang w:eastAsia="ru-RU"/>
        </w:rPr>
        <w:t>       квартал-</w:t>
      </w:r>
      <w:proofErr w:type="spellStart"/>
      <w:r w:rsidRPr="00CE5EA7">
        <w:rPr>
          <w:rFonts w:ascii="Verdana" w:eastAsia="Times New Roman" w:hAnsi="Verdana" w:cs="Times New Roman"/>
          <w:b/>
          <w:bCs/>
          <w:color w:val="000066"/>
          <w:sz w:val="28"/>
          <w:szCs w:val="28"/>
          <w:lang w:eastAsia="ru-RU"/>
        </w:rPr>
        <w:t>полуго</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месяц                                           дие-год</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5. Отчетность.                   Подробная, затрагивающая</w:t>
      </w:r>
      <w:proofErr w:type="gramStart"/>
      <w:r w:rsidRPr="00CE5EA7">
        <w:rPr>
          <w:rFonts w:ascii="Verdana" w:eastAsia="Times New Roman" w:hAnsi="Verdana" w:cs="Times New Roman"/>
          <w:b/>
          <w:bCs/>
          <w:color w:val="000066"/>
          <w:sz w:val="28"/>
          <w:szCs w:val="28"/>
          <w:lang w:eastAsia="ru-RU"/>
        </w:rPr>
        <w:t>    И</w:t>
      </w:r>
      <w:proofErr w:type="gramEnd"/>
      <w:r w:rsidRPr="00CE5EA7">
        <w:rPr>
          <w:rFonts w:ascii="Verdana" w:eastAsia="Times New Roman" w:hAnsi="Verdana" w:cs="Times New Roman"/>
          <w:b/>
          <w:bCs/>
          <w:color w:val="000066"/>
          <w:sz w:val="28"/>
          <w:szCs w:val="28"/>
          <w:lang w:eastAsia="ru-RU"/>
        </w:rPr>
        <w:t>меет обобщен-</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xml:space="preserve">                                              мельчайшие детали, </w:t>
      </w:r>
      <w:proofErr w:type="spellStart"/>
      <w:r w:rsidRPr="00CE5EA7">
        <w:rPr>
          <w:rFonts w:ascii="Verdana" w:eastAsia="Times New Roman" w:hAnsi="Verdana" w:cs="Times New Roman"/>
          <w:b/>
          <w:bCs/>
          <w:color w:val="000066"/>
          <w:sz w:val="28"/>
          <w:szCs w:val="28"/>
          <w:lang w:eastAsia="ru-RU"/>
        </w:rPr>
        <w:t>отр</w:t>
      </w:r>
      <w:proofErr w:type="gramStart"/>
      <w:r w:rsidRPr="00CE5EA7">
        <w:rPr>
          <w:rFonts w:ascii="Verdana" w:eastAsia="Times New Roman" w:hAnsi="Verdana" w:cs="Times New Roman"/>
          <w:b/>
          <w:bCs/>
          <w:color w:val="000066"/>
          <w:sz w:val="28"/>
          <w:szCs w:val="28"/>
          <w:lang w:eastAsia="ru-RU"/>
        </w:rPr>
        <w:t>а</w:t>
      </w:r>
      <w:proofErr w:type="spellEnd"/>
      <w:r w:rsidRPr="00CE5EA7">
        <w:rPr>
          <w:rFonts w:ascii="Verdana" w:eastAsia="Times New Roman" w:hAnsi="Verdana" w:cs="Times New Roman"/>
          <w:b/>
          <w:bCs/>
          <w:color w:val="000066"/>
          <w:sz w:val="28"/>
          <w:szCs w:val="28"/>
          <w:lang w:eastAsia="ru-RU"/>
        </w:rPr>
        <w:t>-</w:t>
      </w:r>
      <w:proofErr w:type="gramEnd"/>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ный</w:t>
      </w:r>
      <w:proofErr w:type="spellEnd"/>
      <w:r w:rsidRPr="00CE5EA7">
        <w:rPr>
          <w:rFonts w:ascii="Verdana" w:eastAsia="Times New Roman" w:hAnsi="Verdana" w:cs="Times New Roman"/>
          <w:b/>
          <w:bCs/>
          <w:color w:val="000066"/>
          <w:sz w:val="28"/>
          <w:szCs w:val="28"/>
          <w:lang w:eastAsia="ru-RU"/>
        </w:rPr>
        <w:t xml:space="preserve"> вид служит</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жающая</w:t>
      </w:r>
      <w:proofErr w:type="spellEnd"/>
      <w:r w:rsidRPr="00CE5EA7">
        <w:rPr>
          <w:rFonts w:ascii="Verdana" w:eastAsia="Times New Roman" w:hAnsi="Verdana" w:cs="Times New Roman"/>
          <w:b/>
          <w:bCs/>
          <w:color w:val="000066"/>
          <w:sz w:val="28"/>
          <w:szCs w:val="28"/>
          <w:lang w:eastAsia="ru-RU"/>
        </w:rPr>
        <w:t xml:space="preserve"> самые </w:t>
      </w:r>
      <w:proofErr w:type="spellStart"/>
      <w:r w:rsidRPr="00CE5EA7">
        <w:rPr>
          <w:rFonts w:ascii="Verdana" w:eastAsia="Times New Roman" w:hAnsi="Verdana" w:cs="Times New Roman"/>
          <w:b/>
          <w:bCs/>
          <w:color w:val="000066"/>
          <w:sz w:val="28"/>
          <w:szCs w:val="28"/>
          <w:lang w:eastAsia="ru-RU"/>
        </w:rPr>
        <w:t>незначител</w:t>
      </w:r>
      <w:proofErr w:type="gramStart"/>
      <w:r w:rsidRPr="00CE5EA7">
        <w:rPr>
          <w:rFonts w:ascii="Verdana" w:eastAsia="Times New Roman" w:hAnsi="Verdana" w:cs="Times New Roman"/>
          <w:b/>
          <w:bCs/>
          <w:color w:val="000066"/>
          <w:sz w:val="28"/>
          <w:szCs w:val="28"/>
          <w:lang w:eastAsia="ru-RU"/>
        </w:rPr>
        <w:t>ь</w:t>
      </w:r>
      <w:proofErr w:type="spellEnd"/>
      <w:r w:rsidRPr="00CE5EA7">
        <w:rPr>
          <w:rFonts w:ascii="Verdana" w:eastAsia="Times New Roman" w:hAnsi="Verdana" w:cs="Times New Roman"/>
          <w:b/>
          <w:bCs/>
          <w:color w:val="000066"/>
          <w:sz w:val="28"/>
          <w:szCs w:val="28"/>
          <w:lang w:eastAsia="ru-RU"/>
        </w:rPr>
        <w:t>-</w:t>
      </w:r>
      <w:proofErr w:type="gramEnd"/>
      <w:r w:rsidRPr="00CE5EA7">
        <w:rPr>
          <w:rFonts w:ascii="Verdana" w:eastAsia="Times New Roman" w:hAnsi="Verdana" w:cs="Times New Roman"/>
          <w:b/>
          <w:bCs/>
          <w:color w:val="000066"/>
          <w:sz w:val="28"/>
          <w:szCs w:val="28"/>
          <w:lang w:eastAsia="ru-RU"/>
        </w:rPr>
        <w:t xml:space="preserve"> для наиболее</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roofErr w:type="spellStart"/>
      <w:r w:rsidRPr="00CE5EA7">
        <w:rPr>
          <w:rFonts w:ascii="Verdana" w:eastAsia="Times New Roman" w:hAnsi="Verdana" w:cs="Times New Roman"/>
          <w:b/>
          <w:bCs/>
          <w:color w:val="000066"/>
          <w:sz w:val="28"/>
          <w:szCs w:val="28"/>
          <w:lang w:eastAsia="ru-RU"/>
        </w:rPr>
        <w:t>ные</w:t>
      </w:r>
      <w:proofErr w:type="spellEnd"/>
      <w:r w:rsidRPr="00CE5EA7">
        <w:rPr>
          <w:rFonts w:ascii="Verdana" w:eastAsia="Times New Roman" w:hAnsi="Verdana" w:cs="Times New Roman"/>
          <w:b/>
          <w:bCs/>
          <w:color w:val="000066"/>
          <w:sz w:val="28"/>
          <w:szCs w:val="28"/>
          <w:lang w:eastAsia="ru-RU"/>
        </w:rPr>
        <w:t xml:space="preserve"> факторы, особенно</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затраты                                         </w:t>
      </w:r>
      <w:proofErr w:type="gramStart"/>
      <w:r w:rsidRPr="00CE5EA7">
        <w:rPr>
          <w:rFonts w:ascii="Verdana" w:eastAsia="Times New Roman" w:hAnsi="Verdana" w:cs="Times New Roman"/>
          <w:b/>
          <w:bCs/>
          <w:color w:val="000066"/>
          <w:sz w:val="28"/>
          <w:szCs w:val="28"/>
          <w:lang w:eastAsia="ru-RU"/>
        </w:rPr>
        <w:t>общих</w:t>
      </w:r>
      <w:proofErr w:type="gramEnd"/>
      <w:r w:rsidRPr="00CE5EA7">
        <w:rPr>
          <w:rFonts w:ascii="Verdana" w:eastAsia="Times New Roman" w:hAnsi="Verdana" w:cs="Times New Roman"/>
          <w:b/>
          <w:bCs/>
          <w:color w:val="000066"/>
          <w:sz w:val="28"/>
          <w:szCs w:val="28"/>
          <w:lang w:eastAsia="ru-RU"/>
        </w:rPr>
        <w:t xml:space="preserve"> </w:t>
      </w:r>
      <w:proofErr w:type="spellStart"/>
      <w:r w:rsidRPr="00CE5EA7">
        <w:rPr>
          <w:rFonts w:ascii="Verdana" w:eastAsia="Times New Roman" w:hAnsi="Verdana" w:cs="Times New Roman"/>
          <w:b/>
          <w:bCs/>
          <w:color w:val="000066"/>
          <w:sz w:val="28"/>
          <w:szCs w:val="28"/>
          <w:lang w:eastAsia="ru-RU"/>
        </w:rPr>
        <w:t>оцен</w:t>
      </w:r>
      <w:proofErr w:type="spellEnd"/>
      <w:r w:rsidRPr="00CE5EA7">
        <w:rPr>
          <w:rFonts w:ascii="Verdana" w:eastAsia="Times New Roman" w:hAnsi="Verdana" w:cs="Times New Roman"/>
          <w:b/>
          <w:bCs/>
          <w:color w:val="000066"/>
          <w:sz w:val="28"/>
          <w:szCs w:val="28"/>
          <w:lang w:eastAsia="ru-RU"/>
        </w:rPr>
        <w:t>-</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roofErr w:type="gramStart"/>
      <w:r w:rsidRPr="00CE5EA7">
        <w:rPr>
          <w:rFonts w:ascii="Verdana" w:eastAsia="Times New Roman" w:hAnsi="Verdana" w:cs="Times New Roman"/>
          <w:b/>
          <w:bCs/>
          <w:color w:val="000066"/>
          <w:sz w:val="28"/>
          <w:szCs w:val="28"/>
          <w:lang w:eastAsia="ru-RU"/>
        </w:rPr>
        <w:t>ок</w:t>
      </w:r>
      <w:proofErr w:type="gramEnd"/>
      <w:r w:rsidRPr="00CE5EA7">
        <w:rPr>
          <w:rFonts w:ascii="Verdana" w:eastAsia="Times New Roman" w:hAnsi="Verdana" w:cs="Times New Roman"/>
          <w:b/>
          <w:bCs/>
          <w:color w:val="000066"/>
          <w:sz w:val="28"/>
          <w:szCs w:val="28"/>
          <w:lang w:eastAsia="ru-RU"/>
        </w:rPr>
        <w:t xml:space="preserve"> работы .</w:t>
      </w:r>
    </w:p>
    <w:tbl>
      <w:tblPr>
        <w:tblW w:w="9217" w:type="dxa"/>
        <w:tblInd w:w="392" w:type="dxa"/>
        <w:shd w:val="clear" w:color="auto" w:fill="FFFFFF"/>
        <w:tblCellMar>
          <w:left w:w="0" w:type="dxa"/>
          <w:right w:w="0" w:type="dxa"/>
        </w:tblCellMar>
        <w:tblLook w:val="04A0" w:firstRow="1" w:lastRow="0" w:firstColumn="1" w:lastColumn="0" w:noHBand="0" w:noVBand="1"/>
      </w:tblPr>
      <w:tblGrid>
        <w:gridCol w:w="9217"/>
      </w:tblGrid>
      <w:tr w:rsidR="001031E3" w:rsidRPr="00CE5EA7" w:rsidTr="00AA60EE">
        <w:trPr>
          <w:trHeight w:val="375"/>
        </w:trPr>
        <w:tc>
          <w:tcPr>
            <w:tcW w:w="9217"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both"/>
              <w:rPr>
                <w:rFonts w:ascii="Verdana" w:eastAsia="Times New Roman" w:hAnsi="Verdana" w:cs="Times New Roman"/>
                <w:color w:val="000066"/>
                <w:sz w:val="24"/>
                <w:szCs w:val="24"/>
                <w:lang w:eastAsia="ru-RU"/>
              </w:rPr>
            </w:pPr>
            <w:r w:rsidRPr="00CE5EA7">
              <w:rPr>
                <w:rFonts w:ascii="Verdana" w:eastAsia="Times New Roman" w:hAnsi="Verdana" w:cs="Times New Roman"/>
                <w:i/>
                <w:iCs/>
                <w:color w:val="000066"/>
                <w:sz w:val="28"/>
                <w:szCs w:val="28"/>
                <w:lang w:eastAsia="ru-RU"/>
              </w:rPr>
              <w:t>Несмотря на отличительные особенности финансового и управленческого бухгалтерского учета, следует иметь в виду их единую основополагающую функцию в общей системе предприятия. Такой  функцией является информационное отражение экономического и финансового состояния предприятия через систему специальных показателей (баланса, выручки, затрат, денежных потоков и др.) которые формируют при помощи бухгалтерских приемов и методо</w:t>
            </w:r>
            <w:proofErr w:type="gramStart"/>
            <w:r w:rsidRPr="00CE5EA7">
              <w:rPr>
                <w:rFonts w:ascii="Verdana" w:eastAsia="Times New Roman" w:hAnsi="Verdana" w:cs="Times New Roman"/>
                <w:i/>
                <w:iCs/>
                <w:color w:val="000066"/>
                <w:sz w:val="28"/>
                <w:szCs w:val="28"/>
                <w:lang w:eastAsia="ru-RU"/>
              </w:rPr>
              <w:t>в(</w:t>
            </w:r>
            <w:proofErr w:type="gramEnd"/>
            <w:r w:rsidRPr="00CE5EA7">
              <w:rPr>
                <w:rFonts w:ascii="Verdana" w:eastAsia="Times New Roman" w:hAnsi="Verdana" w:cs="Times New Roman"/>
                <w:i/>
                <w:iCs/>
                <w:color w:val="000066"/>
                <w:sz w:val="28"/>
                <w:szCs w:val="28"/>
                <w:lang w:eastAsia="ru-RU"/>
              </w:rPr>
              <w:t xml:space="preserve"> двойная запись, соответствие доходов и расходов, применение системы бухгалтерских учетов и др.</w:t>
            </w:r>
          </w:p>
        </w:tc>
      </w:tr>
    </w:tbl>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В силу этого за рубежом бухгалтерский учет рассматривается как единая специфическая область прикладной экономики, в рамках которой выделяют финансовый и управленческий учет.</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center"/>
        <w:rPr>
          <w:rFonts w:ascii="Verdana" w:eastAsia="Times New Roman" w:hAnsi="Verdana" w:cs="Times New Roman"/>
          <w:color w:val="000066"/>
          <w:sz w:val="27"/>
          <w:szCs w:val="27"/>
          <w:lang w:eastAsia="ru-RU"/>
        </w:rPr>
      </w:pPr>
      <w:bookmarkStart w:id="2" w:name="т22"/>
      <w:r w:rsidRPr="00CE5EA7">
        <w:rPr>
          <w:rFonts w:ascii="Verdana" w:eastAsia="Times New Roman" w:hAnsi="Verdana" w:cs="Times New Roman"/>
          <w:b/>
          <w:bCs/>
          <w:color w:val="000066"/>
          <w:sz w:val="28"/>
          <w:szCs w:val="28"/>
          <w:lang w:eastAsia="ru-RU"/>
        </w:rPr>
        <w:t>2.2. Объекты финансового учета и их классификация.</w:t>
      </w:r>
      <w:bookmarkEnd w:id="2"/>
    </w:p>
    <w:p w:rsidR="001031E3" w:rsidRPr="00CE5EA7" w:rsidRDefault="001031E3" w:rsidP="001031E3">
      <w:pPr>
        <w:shd w:val="clear" w:color="auto" w:fill="FFFFFF"/>
        <w:spacing w:after="0" w:line="240" w:lineRule="auto"/>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Для осуществления производственной деятельности предприятие должно иметь необоротные и оборотные средства. Поэтому весь имею</w:t>
      </w:r>
      <w:r w:rsidRPr="00CE5EA7">
        <w:rPr>
          <w:rFonts w:ascii="Verdana" w:eastAsia="Times New Roman" w:hAnsi="Verdana" w:cs="Times New Roman"/>
          <w:color w:val="000000"/>
          <w:sz w:val="28"/>
          <w:szCs w:val="28"/>
          <w:lang w:eastAsia="ru-RU"/>
        </w:rPr>
        <w:softHyphen/>
        <w:t>щийся капитал владелец предприятия в первую очередь вкладывает именно в эти активы. Классификация средств зависит от их роли, вы</w:t>
      </w:r>
      <w:r w:rsidRPr="00CE5EA7">
        <w:rPr>
          <w:rFonts w:ascii="Verdana" w:eastAsia="Times New Roman" w:hAnsi="Verdana" w:cs="Times New Roman"/>
          <w:color w:val="000000"/>
          <w:sz w:val="28"/>
          <w:szCs w:val="28"/>
          <w:lang w:eastAsia="ru-RU"/>
        </w:rPr>
        <w:softHyphen/>
        <w:t>полняемой в процессе производственно-финансовой деятельности пред</w:t>
      </w:r>
      <w:r w:rsidRPr="00CE5EA7">
        <w:rPr>
          <w:rFonts w:ascii="Verdana" w:eastAsia="Times New Roman" w:hAnsi="Verdana" w:cs="Times New Roman"/>
          <w:color w:val="000000"/>
          <w:sz w:val="28"/>
          <w:szCs w:val="28"/>
          <w:lang w:eastAsia="ru-RU"/>
        </w:rPr>
        <w:softHyphen/>
        <w:t>приятия, степени использования и других факторов.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lastRenderedPageBreak/>
        <w:t xml:space="preserve">Необоротные средства подразделяются </w:t>
      </w:r>
      <w:proofErr w:type="gramStart"/>
      <w:r w:rsidRPr="00CE5EA7">
        <w:rPr>
          <w:rFonts w:ascii="Verdana" w:eastAsia="Times New Roman" w:hAnsi="Verdana" w:cs="Times New Roman"/>
          <w:color w:val="000000"/>
          <w:sz w:val="28"/>
          <w:szCs w:val="28"/>
          <w:lang w:eastAsia="ru-RU"/>
        </w:rPr>
        <w:t>на</w:t>
      </w:r>
      <w:proofErr w:type="gramEnd"/>
      <w:r w:rsidRPr="00CE5EA7">
        <w:rPr>
          <w:rFonts w:ascii="Verdana" w:eastAsia="Times New Roman" w:hAnsi="Verdana" w:cs="Times New Roman"/>
          <w:color w:val="000000"/>
          <w:sz w:val="28"/>
          <w:szCs w:val="28"/>
          <w:lang w:eastAsia="ru-RU"/>
        </w:rPr>
        <w:t xml:space="preserve"> длительно иммобилизо</w:t>
      </w:r>
      <w:r w:rsidRPr="00CE5EA7">
        <w:rPr>
          <w:rFonts w:ascii="Verdana" w:eastAsia="Times New Roman" w:hAnsi="Verdana" w:cs="Times New Roman"/>
          <w:color w:val="000000"/>
          <w:sz w:val="28"/>
          <w:szCs w:val="28"/>
          <w:lang w:eastAsia="ru-RU"/>
        </w:rPr>
        <w:softHyphen/>
        <w:t>ванные и временно иммобилизованные.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К </w:t>
      </w:r>
      <w:r w:rsidRPr="00CE5EA7">
        <w:rPr>
          <w:rFonts w:ascii="Verdana" w:eastAsia="Times New Roman" w:hAnsi="Verdana" w:cs="Times New Roman"/>
          <w:i/>
          <w:iCs/>
          <w:color w:val="000000"/>
          <w:sz w:val="28"/>
          <w:szCs w:val="28"/>
          <w:lang w:eastAsia="ru-RU"/>
        </w:rPr>
        <w:t>длительно иммобилизованным </w:t>
      </w:r>
      <w:r w:rsidRPr="00CE5EA7">
        <w:rPr>
          <w:rFonts w:ascii="Verdana" w:eastAsia="Times New Roman" w:hAnsi="Verdana" w:cs="Times New Roman"/>
          <w:color w:val="000000"/>
          <w:sz w:val="28"/>
          <w:szCs w:val="28"/>
          <w:lang w:eastAsia="ru-RU"/>
        </w:rPr>
        <w:t>средствам относятся реальные (ма</w:t>
      </w:r>
      <w:r w:rsidRPr="00CE5EA7">
        <w:rPr>
          <w:rFonts w:ascii="Verdana" w:eastAsia="Times New Roman" w:hAnsi="Verdana" w:cs="Times New Roman"/>
          <w:color w:val="000000"/>
          <w:sz w:val="28"/>
          <w:szCs w:val="28"/>
          <w:lang w:eastAsia="ru-RU"/>
        </w:rPr>
        <w:softHyphen/>
        <w:t>териальные) ценности, используемые предприятием постоянно или на протяжении амортизационного периода, превышающего один год. В эту же группу сре</w:t>
      </w:r>
      <w:proofErr w:type="gramStart"/>
      <w:r w:rsidRPr="00CE5EA7">
        <w:rPr>
          <w:rFonts w:ascii="Verdana" w:eastAsia="Times New Roman" w:hAnsi="Verdana" w:cs="Times New Roman"/>
          <w:color w:val="000000"/>
          <w:sz w:val="28"/>
          <w:szCs w:val="28"/>
          <w:lang w:eastAsia="ru-RU"/>
        </w:rPr>
        <w:t>дств вкл</w:t>
      </w:r>
      <w:proofErr w:type="gramEnd"/>
      <w:r w:rsidRPr="00CE5EA7">
        <w:rPr>
          <w:rFonts w:ascii="Verdana" w:eastAsia="Times New Roman" w:hAnsi="Verdana" w:cs="Times New Roman"/>
          <w:color w:val="000000"/>
          <w:sz w:val="28"/>
          <w:szCs w:val="28"/>
          <w:lang w:eastAsia="ru-RU"/>
        </w:rPr>
        <w:t>ючены и нематериальные активы, расходы по устройству предприятия, патенты, лицензии, цена предприятия и про</w:t>
      </w:r>
      <w:r w:rsidRPr="00CE5EA7">
        <w:rPr>
          <w:rFonts w:ascii="Verdana" w:eastAsia="Times New Roman" w:hAnsi="Verdana" w:cs="Times New Roman"/>
          <w:color w:val="000000"/>
          <w:sz w:val="28"/>
          <w:szCs w:val="28"/>
          <w:lang w:eastAsia="ru-RU"/>
        </w:rPr>
        <w:softHyphen/>
        <w:t>чие активы, т. е. такие нематериальные средства, за которые предприя</w:t>
      </w:r>
      <w:r w:rsidRPr="00CE5EA7">
        <w:rPr>
          <w:rFonts w:ascii="Verdana" w:eastAsia="Times New Roman" w:hAnsi="Verdana" w:cs="Times New Roman"/>
          <w:color w:val="000000"/>
          <w:sz w:val="28"/>
          <w:szCs w:val="28"/>
          <w:lang w:eastAsia="ru-RU"/>
        </w:rPr>
        <w:softHyphen/>
        <w:t>тие заплатило определенную сумму денег.</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Расходы по устройству никакими осязаемыми матери</w:t>
      </w:r>
      <w:r w:rsidRPr="00CE5EA7">
        <w:rPr>
          <w:rFonts w:ascii="Verdana" w:eastAsia="Times New Roman" w:hAnsi="Verdana" w:cs="Times New Roman"/>
          <w:color w:val="000000"/>
          <w:sz w:val="28"/>
          <w:szCs w:val="28"/>
          <w:lang w:eastAsia="ru-RU"/>
        </w:rPr>
        <w:softHyphen/>
        <w:t>альными ценностями не представлены, это организационные затра</w:t>
      </w:r>
      <w:r w:rsidRPr="00CE5EA7">
        <w:rPr>
          <w:rFonts w:ascii="Verdana" w:eastAsia="Times New Roman" w:hAnsi="Verdana" w:cs="Times New Roman"/>
          <w:color w:val="000000"/>
          <w:sz w:val="28"/>
          <w:szCs w:val="28"/>
          <w:lang w:eastAsia="ru-RU"/>
        </w:rPr>
        <w:softHyphen/>
        <w:t>ты предприятия в первоначальный период его деятельности. Однако их включают в группу длительно иммобилизованных средств, поскольку они подлежат амортизации и включению в затраты на произ</w:t>
      </w:r>
      <w:r w:rsidRPr="00CE5EA7">
        <w:rPr>
          <w:rFonts w:ascii="Verdana" w:eastAsia="Times New Roman" w:hAnsi="Verdana" w:cs="Times New Roman"/>
          <w:color w:val="000000"/>
          <w:sz w:val="28"/>
          <w:szCs w:val="28"/>
          <w:lang w:eastAsia="ru-RU"/>
        </w:rPr>
        <w:softHyphen/>
        <w:t>водство продукции на протяжении нескольких лет. "Цена пред</w:t>
      </w:r>
      <w:r w:rsidRPr="00CE5EA7">
        <w:rPr>
          <w:rFonts w:ascii="Verdana" w:eastAsia="Times New Roman" w:hAnsi="Verdana" w:cs="Times New Roman"/>
          <w:color w:val="000000"/>
          <w:sz w:val="28"/>
          <w:szCs w:val="28"/>
          <w:lang w:eastAsia="ru-RU"/>
        </w:rPr>
        <w:softHyphen/>
        <w:t>приятия" представляет собой разность между ценой покупки предприятия и стоимостью всех его реальных активов. Она обычно определяется при покупке предприятия, при смене его владельца. Для вновь создаваемого предприятия в состав "цены предприятия" мо</w:t>
      </w:r>
      <w:r w:rsidRPr="00CE5EA7">
        <w:rPr>
          <w:rFonts w:ascii="Verdana" w:eastAsia="Times New Roman" w:hAnsi="Verdana" w:cs="Times New Roman"/>
          <w:color w:val="000000"/>
          <w:sz w:val="28"/>
          <w:szCs w:val="28"/>
          <w:lang w:eastAsia="ru-RU"/>
        </w:rPr>
        <w:softHyphen/>
        <w:t>гут быть включены расходы по покупке арендных прав, прав на работу с клиентурой, приобретение патентов, лицензий, товарных зна</w:t>
      </w:r>
      <w:r w:rsidRPr="00CE5EA7">
        <w:rPr>
          <w:rFonts w:ascii="Verdana" w:eastAsia="Times New Roman" w:hAnsi="Verdana" w:cs="Times New Roman"/>
          <w:color w:val="000000"/>
          <w:sz w:val="28"/>
          <w:szCs w:val="28"/>
          <w:lang w:eastAsia="ru-RU"/>
        </w:rPr>
        <w:softHyphen/>
        <w:t>ков и т. 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На практике установление "цены предприятия" часто рассматрива</w:t>
      </w:r>
      <w:r w:rsidRPr="00CE5EA7">
        <w:rPr>
          <w:rFonts w:ascii="Verdana" w:eastAsia="Times New Roman" w:hAnsi="Verdana" w:cs="Times New Roman"/>
          <w:color w:val="000000"/>
          <w:sz w:val="28"/>
          <w:szCs w:val="28"/>
          <w:lang w:eastAsia="ru-RU"/>
        </w:rPr>
        <w:softHyphen/>
        <w:t>ют как возможность получения прибыли, превышающую обычную при</w:t>
      </w:r>
      <w:r w:rsidRPr="00CE5EA7">
        <w:rPr>
          <w:rFonts w:ascii="Verdana" w:eastAsia="Times New Roman" w:hAnsi="Verdana" w:cs="Times New Roman"/>
          <w:color w:val="000000"/>
          <w:sz w:val="28"/>
          <w:szCs w:val="28"/>
          <w:lang w:eastAsia="ru-RU"/>
        </w:rPr>
        <w:softHyphen/>
        <w:t>быль, которую получают от использования и эксплуатации реальных активов предприятия, т. е. она дает как бы характеристику финансового состояния предприятия.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Нематериальные активы, а также расходы по устройству не являют</w:t>
      </w:r>
      <w:r w:rsidRPr="00CE5EA7">
        <w:rPr>
          <w:rFonts w:ascii="Verdana" w:eastAsia="Times New Roman" w:hAnsi="Verdana" w:cs="Times New Roman"/>
          <w:color w:val="000000"/>
          <w:sz w:val="28"/>
          <w:szCs w:val="28"/>
          <w:lang w:eastAsia="ru-RU"/>
        </w:rPr>
        <w:softHyphen/>
        <w:t xml:space="preserve">ся реальными активами предприятия. Реальные активы предприятия </w:t>
      </w:r>
      <w:proofErr w:type="gramStart"/>
      <w:r w:rsidRPr="00CE5EA7">
        <w:rPr>
          <w:rFonts w:ascii="Verdana" w:eastAsia="Times New Roman" w:hAnsi="Verdana" w:cs="Times New Roman"/>
          <w:color w:val="000000"/>
          <w:sz w:val="28"/>
          <w:szCs w:val="28"/>
          <w:lang w:eastAsia="ru-RU"/>
        </w:rPr>
        <w:t>-э</w:t>
      </w:r>
      <w:proofErr w:type="gramEnd"/>
      <w:r w:rsidRPr="00CE5EA7">
        <w:rPr>
          <w:rFonts w:ascii="Verdana" w:eastAsia="Times New Roman" w:hAnsi="Verdana" w:cs="Times New Roman"/>
          <w:color w:val="000000"/>
          <w:sz w:val="28"/>
          <w:szCs w:val="28"/>
          <w:lang w:eastAsia="ru-RU"/>
        </w:rPr>
        <w:t>то длительно иммобилизованные средства (амортизируемое материаль</w:t>
      </w:r>
      <w:r w:rsidRPr="00CE5EA7">
        <w:rPr>
          <w:rFonts w:ascii="Verdana" w:eastAsia="Times New Roman" w:hAnsi="Verdana" w:cs="Times New Roman"/>
          <w:color w:val="000000"/>
          <w:sz w:val="28"/>
          <w:szCs w:val="28"/>
          <w:lang w:eastAsia="ru-RU"/>
        </w:rPr>
        <w:softHyphen/>
        <w:t>ное имущество, а также земля и природные ресурсы).</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Земля и природные ресурсы являются объектами купли и продажи, имеют цену, однако износ начисляется только угодий и природных ре</w:t>
      </w:r>
      <w:r w:rsidRPr="00CE5EA7">
        <w:rPr>
          <w:rFonts w:ascii="Verdana" w:eastAsia="Times New Roman" w:hAnsi="Verdana" w:cs="Times New Roman"/>
          <w:color w:val="000000"/>
          <w:sz w:val="28"/>
          <w:szCs w:val="28"/>
          <w:lang w:eastAsia="ru-RU"/>
        </w:rPr>
        <w:softHyphen/>
        <w:t>сурсов.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i/>
          <w:iCs/>
          <w:color w:val="000000"/>
          <w:sz w:val="28"/>
          <w:szCs w:val="28"/>
          <w:lang w:eastAsia="ru-RU"/>
        </w:rPr>
        <w:t>Временно иммобилизованные </w:t>
      </w:r>
      <w:r w:rsidRPr="00CE5EA7">
        <w:rPr>
          <w:rFonts w:ascii="Verdana" w:eastAsia="Times New Roman" w:hAnsi="Verdana" w:cs="Times New Roman"/>
          <w:color w:val="000000"/>
          <w:sz w:val="28"/>
          <w:szCs w:val="28"/>
          <w:lang w:eastAsia="ru-RU"/>
        </w:rPr>
        <w:t>средства — это кредиты, предоставлен</w:t>
      </w:r>
      <w:r w:rsidRPr="00CE5EA7">
        <w:rPr>
          <w:rFonts w:ascii="Verdana" w:eastAsia="Times New Roman" w:hAnsi="Verdana" w:cs="Times New Roman"/>
          <w:color w:val="000000"/>
          <w:sz w:val="28"/>
          <w:szCs w:val="28"/>
          <w:lang w:eastAsia="ru-RU"/>
        </w:rPr>
        <w:softHyphen/>
        <w:t>ные другим предприятиям на длительный срок, и инвестиции в отече</w:t>
      </w:r>
      <w:r w:rsidRPr="00CE5EA7">
        <w:rPr>
          <w:rFonts w:ascii="Verdana" w:eastAsia="Times New Roman" w:hAnsi="Verdana" w:cs="Times New Roman"/>
          <w:color w:val="000000"/>
          <w:sz w:val="28"/>
          <w:szCs w:val="28"/>
          <w:lang w:eastAsia="ru-RU"/>
        </w:rPr>
        <w:softHyphen/>
        <w:t>ственные и иностранные предприятия.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lastRenderedPageBreak/>
        <w:t>Инвестиции в другие предприятия обычно осуществляются путем покупки акций предприятий, хорошо работающих и получающих зна</w:t>
      </w:r>
      <w:r w:rsidRPr="00CE5EA7">
        <w:rPr>
          <w:rFonts w:ascii="Verdana" w:eastAsia="Times New Roman" w:hAnsi="Verdana" w:cs="Times New Roman"/>
          <w:color w:val="000000"/>
          <w:sz w:val="28"/>
          <w:szCs w:val="28"/>
          <w:lang w:eastAsia="ru-RU"/>
        </w:rPr>
        <w:softHyphen/>
        <w:t>чительные прибыли. Оборотные средства предприятия подразделяются на запасы товар</w:t>
      </w:r>
      <w:r w:rsidRPr="00CE5EA7">
        <w:rPr>
          <w:rFonts w:ascii="Verdana" w:eastAsia="Times New Roman" w:hAnsi="Verdana" w:cs="Times New Roman"/>
          <w:color w:val="000000"/>
          <w:sz w:val="28"/>
          <w:szCs w:val="28"/>
          <w:lang w:eastAsia="ru-RU"/>
        </w:rPr>
        <w:softHyphen/>
        <w:t>но-материальных ценностей, средства в расчетах и временно свобод</w:t>
      </w:r>
      <w:r w:rsidRPr="00CE5EA7">
        <w:rPr>
          <w:rFonts w:ascii="Verdana" w:eastAsia="Times New Roman" w:hAnsi="Verdana" w:cs="Times New Roman"/>
          <w:color w:val="000000"/>
          <w:sz w:val="28"/>
          <w:szCs w:val="28"/>
          <w:lang w:eastAsia="ru-RU"/>
        </w:rPr>
        <w:softHyphen/>
        <w:t>ный денежный капитал.</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Оборотные средства в их товарно-материальной части пред</w:t>
      </w:r>
      <w:r w:rsidRPr="00CE5EA7">
        <w:rPr>
          <w:rFonts w:ascii="Verdana" w:eastAsia="Times New Roman" w:hAnsi="Verdana" w:cs="Times New Roman"/>
          <w:color w:val="000000"/>
          <w:sz w:val="28"/>
          <w:szCs w:val="28"/>
          <w:lang w:eastAsia="ru-RU"/>
        </w:rPr>
        <w:softHyphen/>
        <w:t>ставлены запасами сырья, материалов, топлива, тары, готовой продук</w:t>
      </w:r>
      <w:r w:rsidRPr="00CE5EA7">
        <w:rPr>
          <w:rFonts w:ascii="Verdana" w:eastAsia="Times New Roman" w:hAnsi="Verdana" w:cs="Times New Roman"/>
          <w:color w:val="000000"/>
          <w:sz w:val="28"/>
          <w:szCs w:val="28"/>
          <w:lang w:eastAsia="ru-RU"/>
        </w:rPr>
        <w:softHyphen/>
        <w:t>ции, полуфабрикатов и незавершенным производством.</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Бухгалтерский учет поступления и расходования этих средств осуще</w:t>
      </w:r>
      <w:r w:rsidRPr="00CE5EA7">
        <w:rPr>
          <w:rFonts w:ascii="Verdana" w:eastAsia="Times New Roman" w:hAnsi="Verdana" w:cs="Times New Roman"/>
          <w:color w:val="000000"/>
          <w:sz w:val="28"/>
          <w:szCs w:val="28"/>
          <w:lang w:eastAsia="ru-RU"/>
        </w:rPr>
        <w:softHyphen/>
        <w:t>ствляется в управленческой бухгалтерии, а в финансовой бухгалтерии они отражаются в виде остатков на начало и конец отчетного периода, кото</w:t>
      </w:r>
      <w:r w:rsidRPr="00CE5EA7">
        <w:rPr>
          <w:rFonts w:ascii="Verdana" w:eastAsia="Times New Roman" w:hAnsi="Verdana" w:cs="Times New Roman"/>
          <w:color w:val="000000"/>
          <w:sz w:val="28"/>
          <w:szCs w:val="28"/>
          <w:lang w:eastAsia="ru-RU"/>
        </w:rPr>
        <w:softHyphen/>
        <w:t>рые устанавливаются при их инвентаризации. Оценка остатков товарно-материальных ценностей в финансовой бухгалтерии производится либо по их себестоимости, либо по текущим рыночным ценам.</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xml:space="preserve">Средства в </w:t>
      </w:r>
      <w:proofErr w:type="gramStart"/>
      <w:r w:rsidRPr="00CE5EA7">
        <w:rPr>
          <w:rFonts w:ascii="Verdana" w:eastAsia="Times New Roman" w:hAnsi="Verdana" w:cs="Times New Roman"/>
          <w:color w:val="000000"/>
          <w:sz w:val="28"/>
          <w:szCs w:val="28"/>
          <w:lang w:eastAsia="ru-RU"/>
        </w:rPr>
        <w:t>р</w:t>
      </w:r>
      <w:proofErr w:type="gramEnd"/>
      <w:r w:rsidRPr="00CE5EA7">
        <w:rPr>
          <w:rFonts w:ascii="Verdana" w:eastAsia="Times New Roman" w:hAnsi="Verdana" w:cs="Times New Roman"/>
          <w:color w:val="000000"/>
          <w:sz w:val="28"/>
          <w:szCs w:val="28"/>
          <w:lang w:eastAsia="ru-RU"/>
        </w:rPr>
        <w:t xml:space="preserve"> а с ч е т а х - это дебиторская задолженность раз</w:t>
      </w:r>
      <w:r w:rsidRPr="00CE5EA7">
        <w:rPr>
          <w:rFonts w:ascii="Verdana" w:eastAsia="Times New Roman" w:hAnsi="Verdana" w:cs="Times New Roman"/>
          <w:color w:val="000000"/>
          <w:sz w:val="28"/>
          <w:szCs w:val="28"/>
          <w:lang w:eastAsia="ru-RU"/>
        </w:rPr>
        <w:softHyphen/>
        <w:t>личных предприятий по коммерческим и некоммерческим операциям на срок менее одного года. Чаще всего такая задолженность оформляет</w:t>
      </w:r>
      <w:r w:rsidRPr="00CE5EA7">
        <w:rPr>
          <w:rFonts w:ascii="Verdana" w:eastAsia="Times New Roman" w:hAnsi="Verdana" w:cs="Times New Roman"/>
          <w:color w:val="000000"/>
          <w:sz w:val="28"/>
          <w:szCs w:val="28"/>
          <w:lang w:eastAsia="ru-RU"/>
        </w:rPr>
        <w:softHyphen/>
        <w:t>ся чеками, векселями, счетами. В эту же группу относят и краткосроч</w:t>
      </w:r>
      <w:r w:rsidRPr="00CE5EA7">
        <w:rPr>
          <w:rFonts w:ascii="Verdana" w:eastAsia="Times New Roman" w:hAnsi="Verdana" w:cs="Times New Roman"/>
          <w:color w:val="000000"/>
          <w:sz w:val="28"/>
          <w:szCs w:val="28"/>
          <w:lang w:eastAsia="ru-RU"/>
        </w:rPr>
        <w:softHyphen/>
        <w:t>ные инвестиции временно свободных денежных сре</w:t>
      </w:r>
      <w:proofErr w:type="gramStart"/>
      <w:r w:rsidRPr="00CE5EA7">
        <w:rPr>
          <w:rFonts w:ascii="Verdana" w:eastAsia="Times New Roman" w:hAnsi="Verdana" w:cs="Times New Roman"/>
          <w:color w:val="000000"/>
          <w:sz w:val="28"/>
          <w:szCs w:val="28"/>
          <w:lang w:eastAsia="ru-RU"/>
        </w:rPr>
        <w:t>дств в ц</w:t>
      </w:r>
      <w:proofErr w:type="gramEnd"/>
      <w:r w:rsidRPr="00CE5EA7">
        <w:rPr>
          <w:rFonts w:ascii="Verdana" w:eastAsia="Times New Roman" w:hAnsi="Verdana" w:cs="Times New Roman"/>
          <w:color w:val="000000"/>
          <w:sz w:val="28"/>
          <w:szCs w:val="28"/>
          <w:lang w:eastAsia="ru-RU"/>
        </w:rPr>
        <w:t>енные бумаги правительства, крупных компаний, целью которых является получение доходов в виде процентов, а также перепродажа их с при</w:t>
      </w:r>
      <w:r w:rsidRPr="00CE5EA7">
        <w:rPr>
          <w:rFonts w:ascii="Verdana" w:eastAsia="Times New Roman" w:hAnsi="Verdana" w:cs="Times New Roman"/>
          <w:color w:val="000000"/>
          <w:sz w:val="28"/>
          <w:szCs w:val="28"/>
          <w:lang w:eastAsia="ru-RU"/>
        </w:rPr>
        <w:softHyphen/>
        <w:t>былью.</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Временно свободный денежный капитал представлен в виде наличных денег, которые хранятся в кассе предприятия или на счетах в банке.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Объектами финансового учета являются источники образования сре</w:t>
      </w:r>
      <w:proofErr w:type="gramStart"/>
      <w:r w:rsidRPr="00CE5EA7">
        <w:rPr>
          <w:rFonts w:ascii="Verdana" w:eastAsia="Times New Roman" w:hAnsi="Verdana" w:cs="Times New Roman"/>
          <w:color w:val="000000"/>
          <w:sz w:val="28"/>
          <w:szCs w:val="28"/>
          <w:lang w:eastAsia="ru-RU"/>
        </w:rPr>
        <w:t>дств  пр</w:t>
      </w:r>
      <w:proofErr w:type="gramEnd"/>
      <w:r w:rsidRPr="00CE5EA7">
        <w:rPr>
          <w:rFonts w:ascii="Verdana" w:eastAsia="Times New Roman" w:hAnsi="Verdana" w:cs="Times New Roman"/>
          <w:color w:val="000000"/>
          <w:sz w:val="28"/>
          <w:szCs w:val="28"/>
          <w:lang w:eastAsia="ru-RU"/>
        </w:rPr>
        <w:t>едприятия.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 начальный период деятельности предприятия, существующего на правах акционерного общества, основным источником финансирования потребностей производства является его </w:t>
      </w:r>
      <w:r w:rsidRPr="00CE5EA7">
        <w:rPr>
          <w:rFonts w:ascii="Verdana" w:eastAsia="Times New Roman" w:hAnsi="Verdana" w:cs="Times New Roman"/>
          <w:i/>
          <w:iCs/>
          <w:color w:val="000000"/>
          <w:sz w:val="28"/>
          <w:szCs w:val="28"/>
          <w:lang w:eastAsia="ru-RU"/>
        </w:rPr>
        <w:t>собственный капитал, </w:t>
      </w:r>
      <w:r w:rsidRPr="00CE5EA7">
        <w:rPr>
          <w:rFonts w:ascii="Verdana" w:eastAsia="Times New Roman" w:hAnsi="Verdana" w:cs="Times New Roman"/>
          <w:color w:val="000000"/>
          <w:sz w:val="28"/>
          <w:szCs w:val="28"/>
          <w:lang w:eastAsia="ru-RU"/>
        </w:rPr>
        <w:t>форми</w:t>
      </w:r>
      <w:r w:rsidRPr="00CE5EA7">
        <w:rPr>
          <w:rFonts w:ascii="Verdana" w:eastAsia="Times New Roman" w:hAnsi="Verdana" w:cs="Times New Roman"/>
          <w:color w:val="000000"/>
          <w:sz w:val="28"/>
          <w:szCs w:val="28"/>
          <w:lang w:eastAsia="ru-RU"/>
        </w:rPr>
        <w:softHyphen/>
        <w:t>рующийся главным образом из средств, поступивших от подписки на акции. Сумма денежных средств, поступивших от продажи акций, со</w:t>
      </w:r>
      <w:r w:rsidRPr="00CE5EA7">
        <w:rPr>
          <w:rFonts w:ascii="Verdana" w:eastAsia="Times New Roman" w:hAnsi="Verdana" w:cs="Times New Roman"/>
          <w:color w:val="000000"/>
          <w:sz w:val="28"/>
          <w:szCs w:val="28"/>
          <w:lang w:eastAsia="ru-RU"/>
        </w:rPr>
        <w:softHyphen/>
        <w:t>ставляет акционерный капитал предприятия.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Величина акционерного капитала определяется номинальной сто</w:t>
      </w:r>
      <w:r w:rsidRPr="00CE5EA7">
        <w:rPr>
          <w:rFonts w:ascii="Verdana" w:eastAsia="Times New Roman" w:hAnsi="Verdana" w:cs="Times New Roman"/>
          <w:color w:val="000000"/>
          <w:sz w:val="28"/>
          <w:szCs w:val="28"/>
          <w:lang w:eastAsia="ru-RU"/>
        </w:rPr>
        <w:softHyphen/>
        <w:t xml:space="preserve">имостью выпущенных предприятием акций, которая фиксируется в его Уставе и указывается в </w:t>
      </w:r>
      <w:r w:rsidRPr="00CE5EA7">
        <w:rPr>
          <w:rFonts w:ascii="Verdana" w:eastAsia="Times New Roman" w:hAnsi="Verdana" w:cs="Times New Roman"/>
          <w:color w:val="000000"/>
          <w:sz w:val="28"/>
          <w:szCs w:val="28"/>
          <w:lang w:eastAsia="ru-RU"/>
        </w:rPr>
        <w:lastRenderedPageBreak/>
        <w:t>финансовой отчетности. Сумма акционерного капитала является как бы гарантией для юридических и физических лиц, вступающих в деловые отношения с предприятием.</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 последующий период своей деятельности предприятие может уве</w:t>
      </w:r>
      <w:r w:rsidRPr="00CE5EA7">
        <w:rPr>
          <w:rFonts w:ascii="Verdana" w:eastAsia="Times New Roman" w:hAnsi="Verdana" w:cs="Times New Roman"/>
          <w:color w:val="000000"/>
          <w:sz w:val="28"/>
          <w:szCs w:val="28"/>
          <w:lang w:eastAsia="ru-RU"/>
        </w:rPr>
        <w:softHyphen/>
        <w:t>личить собственный капитал </w:t>
      </w:r>
      <w:r w:rsidRPr="00CE5EA7">
        <w:rPr>
          <w:rFonts w:ascii="Verdana" w:eastAsia="Times New Roman" w:hAnsi="Verdana" w:cs="Times New Roman"/>
          <w:i/>
          <w:iCs/>
          <w:color w:val="000000"/>
          <w:sz w:val="28"/>
          <w:szCs w:val="28"/>
          <w:lang w:eastAsia="ru-RU"/>
        </w:rPr>
        <w:t xml:space="preserve">путем выпуска дополнительных акций или присоединения к нему части </w:t>
      </w:r>
      <w:proofErr w:type="spellStart"/>
      <w:r w:rsidRPr="00CE5EA7">
        <w:rPr>
          <w:rFonts w:ascii="Verdana" w:eastAsia="Times New Roman" w:hAnsi="Verdana" w:cs="Times New Roman"/>
          <w:i/>
          <w:iCs/>
          <w:color w:val="000000"/>
          <w:sz w:val="28"/>
          <w:szCs w:val="28"/>
          <w:lang w:eastAsia="ru-RU"/>
        </w:rPr>
        <w:t>прибыли</w:t>
      </w:r>
      <w:proofErr w:type="gramStart"/>
      <w:r w:rsidRPr="00CE5EA7">
        <w:rPr>
          <w:rFonts w:ascii="Verdana" w:eastAsia="Times New Roman" w:hAnsi="Verdana" w:cs="Times New Roman"/>
          <w:i/>
          <w:iCs/>
          <w:color w:val="000000"/>
          <w:sz w:val="28"/>
          <w:szCs w:val="28"/>
          <w:lang w:eastAsia="ru-RU"/>
        </w:rPr>
        <w:t>.</w:t>
      </w:r>
      <w:r w:rsidRPr="00CE5EA7">
        <w:rPr>
          <w:rFonts w:ascii="Verdana" w:eastAsia="Times New Roman" w:hAnsi="Verdana" w:cs="Times New Roman"/>
          <w:color w:val="000000"/>
          <w:sz w:val="28"/>
          <w:szCs w:val="28"/>
          <w:lang w:eastAsia="ru-RU"/>
        </w:rPr>
        <w:t>Р</w:t>
      </w:r>
      <w:proofErr w:type="gramEnd"/>
      <w:r w:rsidRPr="00CE5EA7">
        <w:rPr>
          <w:rFonts w:ascii="Verdana" w:eastAsia="Times New Roman" w:hAnsi="Verdana" w:cs="Times New Roman"/>
          <w:color w:val="000000"/>
          <w:sz w:val="28"/>
          <w:szCs w:val="28"/>
          <w:lang w:eastAsia="ru-RU"/>
        </w:rPr>
        <w:t>азни</w:t>
      </w:r>
      <w:r w:rsidRPr="00CE5EA7">
        <w:rPr>
          <w:rFonts w:ascii="Verdana" w:eastAsia="Times New Roman" w:hAnsi="Verdana" w:cs="Times New Roman"/>
          <w:color w:val="000000"/>
          <w:sz w:val="28"/>
          <w:szCs w:val="28"/>
          <w:lang w:eastAsia="ru-RU"/>
        </w:rPr>
        <w:softHyphen/>
        <w:t>ца</w:t>
      </w:r>
      <w:proofErr w:type="spellEnd"/>
      <w:r w:rsidRPr="00CE5EA7">
        <w:rPr>
          <w:rFonts w:ascii="Verdana" w:eastAsia="Times New Roman" w:hAnsi="Verdana" w:cs="Times New Roman"/>
          <w:color w:val="000000"/>
          <w:sz w:val="28"/>
          <w:szCs w:val="28"/>
          <w:lang w:eastAsia="ru-RU"/>
        </w:rPr>
        <w:t xml:space="preserve"> между суммами, поступившими от реализации акций и их номиналь</w:t>
      </w:r>
      <w:r w:rsidRPr="00CE5EA7">
        <w:rPr>
          <w:rFonts w:ascii="Verdana" w:eastAsia="Times New Roman" w:hAnsi="Verdana" w:cs="Times New Roman"/>
          <w:color w:val="000000"/>
          <w:sz w:val="28"/>
          <w:szCs w:val="28"/>
          <w:lang w:eastAsia="ru-RU"/>
        </w:rPr>
        <w:softHyphen/>
        <w:t>ной стоимостью составит также собственный капитал предприятия, но в учете она будет отражена на отдельном счете "Эмиссионный доход".</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Кроме акционерного капитала и эмиссионного дохода к собствен</w:t>
      </w:r>
      <w:r w:rsidRPr="00CE5EA7">
        <w:rPr>
          <w:rFonts w:ascii="Verdana" w:eastAsia="Times New Roman" w:hAnsi="Verdana" w:cs="Times New Roman"/>
          <w:color w:val="000000"/>
          <w:sz w:val="28"/>
          <w:szCs w:val="28"/>
          <w:lang w:eastAsia="ru-RU"/>
        </w:rPr>
        <w:softHyphen/>
        <w:t>ному капиталу на предприятиях зарубежных стран относят всевозмож</w:t>
      </w:r>
      <w:r w:rsidRPr="00CE5EA7">
        <w:rPr>
          <w:rFonts w:ascii="Verdana" w:eastAsia="Times New Roman" w:hAnsi="Verdana" w:cs="Times New Roman"/>
          <w:color w:val="000000"/>
          <w:sz w:val="28"/>
          <w:szCs w:val="28"/>
          <w:lang w:eastAsia="ru-RU"/>
        </w:rPr>
        <w:softHyphen/>
        <w:t>ные резервы. Отдельные виды создаваемых резервов установлены за</w:t>
      </w:r>
      <w:r w:rsidRPr="00CE5EA7">
        <w:rPr>
          <w:rFonts w:ascii="Verdana" w:eastAsia="Times New Roman" w:hAnsi="Verdana" w:cs="Times New Roman"/>
          <w:color w:val="000000"/>
          <w:sz w:val="28"/>
          <w:szCs w:val="28"/>
          <w:lang w:eastAsia="ru-RU"/>
        </w:rPr>
        <w:softHyphen/>
        <w:t>конодательством, а другие создаются с общего согласия акционеров. При этом резервы могут быть образованы как за счет балансовой прибыли, так и за счет прибыли, остающейся в распоряжении пред</w:t>
      </w:r>
      <w:r w:rsidRPr="00CE5EA7">
        <w:rPr>
          <w:rFonts w:ascii="Verdana" w:eastAsia="Times New Roman" w:hAnsi="Verdana" w:cs="Times New Roman"/>
          <w:color w:val="000000"/>
          <w:sz w:val="28"/>
          <w:szCs w:val="28"/>
          <w:lang w:eastAsia="ru-RU"/>
        </w:rPr>
        <w:softHyphen/>
        <w:t>приятия.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Резервы, образуемые за счет балансовой прибыли, являются оце</w:t>
      </w:r>
      <w:r w:rsidRPr="00CE5EA7">
        <w:rPr>
          <w:rFonts w:ascii="Verdana" w:eastAsia="Times New Roman" w:hAnsi="Verdana" w:cs="Times New Roman"/>
          <w:color w:val="000000"/>
          <w:sz w:val="28"/>
          <w:szCs w:val="28"/>
          <w:lang w:eastAsia="ru-RU"/>
        </w:rPr>
        <w:softHyphen/>
        <w:t>ночными. Они предусмотрены законодательством и рассматривают</w:t>
      </w:r>
      <w:r w:rsidRPr="00CE5EA7">
        <w:rPr>
          <w:rFonts w:ascii="Verdana" w:eastAsia="Times New Roman" w:hAnsi="Verdana" w:cs="Times New Roman"/>
          <w:color w:val="000000"/>
          <w:sz w:val="28"/>
          <w:szCs w:val="28"/>
          <w:lang w:eastAsia="ru-RU"/>
        </w:rPr>
        <w:softHyphen/>
        <w:t>ся как мера предосторожности от возможных потерь в результате инф</w:t>
      </w:r>
      <w:r w:rsidRPr="00CE5EA7">
        <w:rPr>
          <w:rFonts w:ascii="Verdana" w:eastAsia="Times New Roman" w:hAnsi="Verdana" w:cs="Times New Roman"/>
          <w:color w:val="000000"/>
          <w:sz w:val="28"/>
          <w:szCs w:val="28"/>
          <w:lang w:eastAsia="ru-RU"/>
        </w:rPr>
        <w:softHyphen/>
        <w:t>ляции или каких-то других причин (</w:t>
      </w:r>
      <w:proofErr w:type="gramStart"/>
      <w:r w:rsidRPr="00CE5EA7">
        <w:rPr>
          <w:rFonts w:ascii="Verdana" w:eastAsia="Times New Roman" w:hAnsi="Verdana" w:cs="Times New Roman"/>
          <w:color w:val="000000"/>
          <w:sz w:val="28"/>
          <w:szCs w:val="28"/>
          <w:lang w:eastAsia="ru-RU"/>
        </w:rPr>
        <w:t>имеются ввиду</w:t>
      </w:r>
      <w:proofErr w:type="gramEnd"/>
      <w:r w:rsidRPr="00CE5EA7">
        <w:rPr>
          <w:rFonts w:ascii="Verdana" w:eastAsia="Times New Roman" w:hAnsi="Verdana" w:cs="Times New Roman"/>
          <w:color w:val="000000"/>
          <w:sz w:val="28"/>
          <w:szCs w:val="28"/>
          <w:lang w:eastAsia="ru-RU"/>
        </w:rPr>
        <w:t xml:space="preserve"> потери, которые мож</w:t>
      </w:r>
      <w:r w:rsidRPr="00CE5EA7">
        <w:rPr>
          <w:rFonts w:ascii="Verdana" w:eastAsia="Times New Roman" w:hAnsi="Verdana" w:cs="Times New Roman"/>
          <w:color w:val="000000"/>
          <w:sz w:val="28"/>
          <w:szCs w:val="28"/>
          <w:lang w:eastAsia="ru-RU"/>
        </w:rPr>
        <w:softHyphen/>
        <w:t>но оценить в отчетном периоде). Налоговое законодательство предусматривает зачисление неиспользуемого резерва в состав балан</w:t>
      </w:r>
      <w:r w:rsidRPr="00CE5EA7">
        <w:rPr>
          <w:rFonts w:ascii="Verdana" w:eastAsia="Times New Roman" w:hAnsi="Verdana" w:cs="Times New Roman"/>
          <w:color w:val="000000"/>
          <w:sz w:val="28"/>
          <w:szCs w:val="28"/>
          <w:lang w:eastAsia="ru-RU"/>
        </w:rPr>
        <w:softHyphen/>
        <w:t>совой прибыли.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К оценочным резервам, создаваемым за счет прибыли, относятся резерв возобновления амортизируемого имущества, резерв под будущие затраты, которые могут привести к выпуску новой продукции или к сни</w:t>
      </w:r>
      <w:r w:rsidRPr="00CE5EA7">
        <w:rPr>
          <w:rFonts w:ascii="Verdana" w:eastAsia="Times New Roman" w:hAnsi="Verdana" w:cs="Times New Roman"/>
          <w:color w:val="000000"/>
          <w:sz w:val="28"/>
          <w:szCs w:val="28"/>
          <w:lang w:eastAsia="ru-RU"/>
        </w:rPr>
        <w:softHyphen/>
        <w:t>жению себестоимости выпускаемой продукции.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Резервы, образуемые за счет чистой прибыли, представляют со</w:t>
      </w:r>
      <w:r w:rsidRPr="00CE5EA7">
        <w:rPr>
          <w:rFonts w:ascii="Verdana" w:eastAsia="Times New Roman" w:hAnsi="Verdana" w:cs="Times New Roman"/>
          <w:color w:val="000000"/>
          <w:sz w:val="28"/>
          <w:szCs w:val="28"/>
          <w:lang w:eastAsia="ru-RU"/>
        </w:rPr>
        <w:softHyphen/>
        <w:t>бой "запасной" капитал, который предусматривается вложить в но</w:t>
      </w:r>
      <w:r w:rsidRPr="00CE5EA7">
        <w:rPr>
          <w:rFonts w:ascii="Verdana" w:eastAsia="Times New Roman" w:hAnsi="Verdana" w:cs="Times New Roman"/>
          <w:color w:val="000000"/>
          <w:sz w:val="28"/>
          <w:szCs w:val="28"/>
          <w:lang w:eastAsia="ru-RU"/>
        </w:rPr>
        <w:softHyphen/>
        <w:t>вые активы предприятия. Среди них обязательным является резерв, в который предприятия отчисляют не более 5% прибыли.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Отчисления в обязательный резерв накапливаются до определенно</w:t>
      </w:r>
      <w:r w:rsidRPr="00CE5EA7">
        <w:rPr>
          <w:rFonts w:ascii="Verdana" w:eastAsia="Times New Roman" w:hAnsi="Verdana" w:cs="Times New Roman"/>
          <w:color w:val="000000"/>
          <w:sz w:val="28"/>
          <w:szCs w:val="28"/>
          <w:lang w:eastAsia="ru-RU"/>
        </w:rPr>
        <w:softHyphen/>
        <w:t>го размера, которые, по решению акционеров, могут быть направлены на покупку акций или повышение их номинальной стоимости.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Создаются и другие резервы за счет чистой или нераспределенной прибыли.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lastRenderedPageBreak/>
        <w:t>Кроме собственного капитала значительное место в общей сумме источников сре</w:t>
      </w:r>
      <w:proofErr w:type="gramStart"/>
      <w:r w:rsidRPr="00CE5EA7">
        <w:rPr>
          <w:rFonts w:ascii="Verdana" w:eastAsia="Times New Roman" w:hAnsi="Verdana" w:cs="Times New Roman"/>
          <w:color w:val="000000"/>
          <w:sz w:val="28"/>
          <w:szCs w:val="28"/>
          <w:lang w:eastAsia="ru-RU"/>
        </w:rPr>
        <w:t>дств пр</w:t>
      </w:r>
      <w:proofErr w:type="gramEnd"/>
      <w:r w:rsidRPr="00CE5EA7">
        <w:rPr>
          <w:rFonts w:ascii="Verdana" w:eastAsia="Times New Roman" w:hAnsi="Verdana" w:cs="Times New Roman"/>
          <w:color w:val="000000"/>
          <w:sz w:val="28"/>
          <w:szCs w:val="28"/>
          <w:lang w:eastAsia="ru-RU"/>
        </w:rPr>
        <w:t>едприятия занимает долгосрочный заемный капитал, который включает долгосрочные кредиты банков, облига</w:t>
      </w:r>
      <w:r w:rsidRPr="00CE5EA7">
        <w:rPr>
          <w:rFonts w:ascii="Verdana" w:eastAsia="Times New Roman" w:hAnsi="Verdana" w:cs="Times New Roman"/>
          <w:color w:val="000000"/>
          <w:sz w:val="28"/>
          <w:szCs w:val="28"/>
          <w:lang w:eastAsia="ru-RU"/>
        </w:rPr>
        <w:softHyphen/>
        <w:t>ционные займы и прочие долги, сроком более одного года.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Собственный капитал и долгосрочный заемный капитал составля</w:t>
      </w:r>
      <w:r w:rsidRPr="00CE5EA7">
        <w:rPr>
          <w:rFonts w:ascii="Verdana" w:eastAsia="Times New Roman" w:hAnsi="Verdana" w:cs="Times New Roman"/>
          <w:color w:val="000000"/>
          <w:sz w:val="28"/>
          <w:szCs w:val="28"/>
          <w:lang w:eastAsia="ru-RU"/>
        </w:rPr>
        <w:softHyphen/>
        <w:t>ют </w:t>
      </w:r>
      <w:r w:rsidRPr="00CE5EA7">
        <w:rPr>
          <w:rFonts w:ascii="Verdana" w:eastAsia="Times New Roman" w:hAnsi="Verdana" w:cs="Times New Roman"/>
          <w:i/>
          <w:iCs/>
          <w:color w:val="000000"/>
          <w:sz w:val="28"/>
          <w:szCs w:val="28"/>
          <w:lang w:eastAsia="ru-RU"/>
        </w:rPr>
        <w:t>постоянный </w:t>
      </w:r>
      <w:r w:rsidRPr="00CE5EA7">
        <w:rPr>
          <w:rFonts w:ascii="Verdana" w:eastAsia="Times New Roman" w:hAnsi="Verdana" w:cs="Times New Roman"/>
          <w:color w:val="000000"/>
          <w:sz w:val="28"/>
          <w:szCs w:val="28"/>
          <w:lang w:eastAsia="ru-RU"/>
        </w:rPr>
        <w:t>или </w:t>
      </w:r>
      <w:r w:rsidRPr="00CE5EA7">
        <w:rPr>
          <w:rFonts w:ascii="Verdana" w:eastAsia="Times New Roman" w:hAnsi="Verdana" w:cs="Times New Roman"/>
          <w:i/>
          <w:iCs/>
          <w:color w:val="000000"/>
          <w:sz w:val="28"/>
          <w:szCs w:val="28"/>
          <w:lang w:eastAsia="ru-RU"/>
        </w:rPr>
        <w:t>перманентный </w:t>
      </w:r>
      <w:r w:rsidRPr="00CE5EA7">
        <w:rPr>
          <w:rFonts w:ascii="Verdana" w:eastAsia="Times New Roman" w:hAnsi="Verdana" w:cs="Times New Roman"/>
          <w:color w:val="000000"/>
          <w:sz w:val="28"/>
          <w:szCs w:val="28"/>
          <w:lang w:eastAsia="ru-RU"/>
        </w:rPr>
        <w:t>капитал.</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Значительный удельный вес в структуре источников образования сре</w:t>
      </w:r>
      <w:proofErr w:type="gramStart"/>
      <w:r w:rsidRPr="00CE5EA7">
        <w:rPr>
          <w:rFonts w:ascii="Verdana" w:eastAsia="Times New Roman" w:hAnsi="Verdana" w:cs="Times New Roman"/>
          <w:color w:val="000000"/>
          <w:sz w:val="28"/>
          <w:szCs w:val="28"/>
          <w:lang w:eastAsia="ru-RU"/>
        </w:rPr>
        <w:t>дств пр</w:t>
      </w:r>
      <w:proofErr w:type="gramEnd"/>
      <w:r w:rsidRPr="00CE5EA7">
        <w:rPr>
          <w:rFonts w:ascii="Verdana" w:eastAsia="Times New Roman" w:hAnsi="Verdana" w:cs="Times New Roman"/>
          <w:color w:val="000000"/>
          <w:sz w:val="28"/>
          <w:szCs w:val="28"/>
          <w:lang w:eastAsia="ru-RU"/>
        </w:rPr>
        <w:t>едприятия занимает краткосрочный заемный капи</w:t>
      </w:r>
      <w:r w:rsidRPr="00CE5EA7">
        <w:rPr>
          <w:rFonts w:ascii="Verdana" w:eastAsia="Times New Roman" w:hAnsi="Verdana" w:cs="Times New Roman"/>
          <w:color w:val="000000"/>
          <w:sz w:val="28"/>
          <w:szCs w:val="28"/>
          <w:lang w:eastAsia="ru-RU"/>
        </w:rPr>
        <w:softHyphen/>
        <w:t>тал, который включает различные денежные обязательства предприя</w:t>
      </w:r>
      <w:r w:rsidRPr="00CE5EA7">
        <w:rPr>
          <w:rFonts w:ascii="Verdana" w:eastAsia="Times New Roman" w:hAnsi="Verdana" w:cs="Times New Roman"/>
          <w:color w:val="000000"/>
          <w:sz w:val="28"/>
          <w:szCs w:val="28"/>
          <w:lang w:eastAsia="ru-RU"/>
        </w:rPr>
        <w:softHyphen/>
        <w:t>тия сроком менее одного года. Краткосрочный заемный капитал вклю</w:t>
      </w:r>
      <w:r w:rsidRPr="00CE5EA7">
        <w:rPr>
          <w:rFonts w:ascii="Verdana" w:eastAsia="Times New Roman" w:hAnsi="Verdana" w:cs="Times New Roman"/>
          <w:color w:val="000000"/>
          <w:sz w:val="28"/>
          <w:szCs w:val="28"/>
          <w:lang w:eastAsia="ru-RU"/>
        </w:rPr>
        <w:softHyphen/>
        <w:t>чает задолженность поставщикам, государству, персоналу предприятия, по кредитам банков и облигациям, срок погашения которых менее года</w:t>
      </w:r>
    </w:p>
    <w:p w:rsidR="001031E3" w:rsidRPr="00CE5EA7" w:rsidRDefault="001031E3" w:rsidP="001031E3">
      <w:pPr>
        <w:shd w:val="clear" w:color="auto" w:fill="FFFFFF"/>
        <w:spacing w:after="0" w:line="240" w:lineRule="auto"/>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jc w:val="center"/>
        <w:rPr>
          <w:rFonts w:ascii="Verdana" w:eastAsia="Times New Roman" w:hAnsi="Verdana" w:cs="Times New Roman"/>
          <w:color w:val="000066"/>
          <w:sz w:val="27"/>
          <w:szCs w:val="27"/>
          <w:lang w:eastAsia="ru-RU"/>
        </w:rPr>
      </w:pPr>
      <w:bookmarkStart w:id="3" w:name="т23"/>
      <w:r w:rsidRPr="00CE5EA7">
        <w:rPr>
          <w:rFonts w:ascii="Verdana" w:eastAsia="Times New Roman" w:hAnsi="Verdana" w:cs="Times New Roman"/>
          <w:b/>
          <w:bCs/>
          <w:color w:val="000066"/>
          <w:sz w:val="28"/>
          <w:szCs w:val="28"/>
          <w:lang w:eastAsia="ru-RU"/>
        </w:rPr>
        <w:t>2.3. Планы счетов, применяемые в финансовом учете зарубежных стран.</w:t>
      </w:r>
      <w:bookmarkEnd w:id="3"/>
    </w:p>
    <w:p w:rsidR="001031E3" w:rsidRPr="00CE5EA7" w:rsidRDefault="001031E3" w:rsidP="001031E3">
      <w:pPr>
        <w:shd w:val="clear" w:color="auto" w:fill="FFFFFF"/>
        <w:spacing w:after="0" w:line="240" w:lineRule="auto"/>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proofErr w:type="gramStart"/>
      <w:r w:rsidRPr="00CE5EA7">
        <w:rPr>
          <w:rFonts w:ascii="Verdana" w:eastAsia="Times New Roman" w:hAnsi="Verdana" w:cs="Times New Roman"/>
          <w:color w:val="000066"/>
          <w:sz w:val="28"/>
          <w:szCs w:val="28"/>
          <w:lang w:eastAsia="ru-RU"/>
        </w:rPr>
        <w:t>В практике зарубежного учета наиболее распространенными подходами к классификации бухгалтерских счетов являются следующие:</w:t>
      </w:r>
      <w:proofErr w:type="gramEnd"/>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1. Классификация счетов в разрезе элементов, составляющих основное бухгалтерское уравнение.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2. Разделение счетов на группу реальных, группу номинальных и группу смешанных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3. Классификация счетов на основе форм финансовой отчетности. Рассмотрим далее более подробно каждую из названных классификационных групп.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120" w:line="240" w:lineRule="auto"/>
        <w:jc w:val="center"/>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Классификация счетов по элементам основного бухгалтерского уравнения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Бухгалтерские счета классифицируются в разрезе пяти элементов, составляющих основное бухгалтерское уравнение.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Счета активов. </w:t>
      </w:r>
      <w:r w:rsidRPr="00CE5EA7">
        <w:rPr>
          <w:rFonts w:ascii="Verdana" w:eastAsia="Times New Roman" w:hAnsi="Verdana" w:cs="Times New Roman"/>
          <w:color w:val="000066"/>
          <w:sz w:val="28"/>
          <w:szCs w:val="28"/>
          <w:lang w:eastAsia="ru-RU"/>
        </w:rPr>
        <w:t xml:space="preserve">Счета этой группы предназначены для учета видов имущества, которым располагает данное предприятие и которое находится в его обороте. </w:t>
      </w:r>
      <w:proofErr w:type="gramStart"/>
      <w:r w:rsidRPr="00CE5EA7">
        <w:rPr>
          <w:rFonts w:ascii="Verdana" w:eastAsia="Times New Roman" w:hAnsi="Verdana" w:cs="Times New Roman"/>
          <w:color w:val="000066"/>
          <w:sz w:val="28"/>
          <w:szCs w:val="28"/>
          <w:lang w:eastAsia="ru-RU"/>
        </w:rPr>
        <w:t xml:space="preserve">Наиболее распространенными видами имущества, а значит, и наиболее распространенными бухгалтерскими счетами активов являются: денежные средства в банке; счета к получению; </w:t>
      </w:r>
      <w:r w:rsidRPr="00CE5EA7">
        <w:rPr>
          <w:rFonts w:ascii="Verdana" w:eastAsia="Times New Roman" w:hAnsi="Verdana" w:cs="Times New Roman"/>
          <w:color w:val="000066"/>
          <w:sz w:val="28"/>
          <w:szCs w:val="28"/>
          <w:lang w:eastAsia="ru-RU"/>
        </w:rPr>
        <w:lastRenderedPageBreak/>
        <w:t>векселя к получению; торговые товарные запасы, производственные запасы; земля, здания, сооружения; мебель; оборудование.</w:t>
      </w:r>
      <w:proofErr w:type="gramEnd"/>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На счете «Денежные средства в банке»</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учитываются не только суммы реальных денег, находящихся на банковских счетах предприятия, но и специальные расчетно-платежные документы, служащие заменителями денег или являющиеся их эквивалентами (подписанные денежные ордера, чеки, платежные поручения и т.п. документы).</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«Счета к получению»</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 xml:space="preserve">предназначены для учета сумм краткосрочной дебиторской задолженности клиентов по отношению к предприятию, которое оказало им определенного рода услуги, выполнило работы, поставило продукцию на условиях последующей оплаты (в кредит). Документальным основанием для отнесения сумм </w:t>
      </w:r>
      <w:proofErr w:type="gramStart"/>
      <w:r w:rsidRPr="00CE5EA7">
        <w:rPr>
          <w:rFonts w:ascii="Verdana" w:eastAsia="Times New Roman" w:hAnsi="Verdana" w:cs="Times New Roman"/>
          <w:color w:val="000066"/>
          <w:sz w:val="28"/>
          <w:szCs w:val="28"/>
          <w:lang w:eastAsia="ru-RU"/>
        </w:rPr>
        <w:t>на</w:t>
      </w:r>
      <w:proofErr w:type="gramEnd"/>
      <w:r w:rsidRPr="00CE5EA7">
        <w:rPr>
          <w:rFonts w:ascii="Verdana" w:eastAsia="Times New Roman" w:hAnsi="Verdana" w:cs="Times New Roman"/>
          <w:color w:val="000066"/>
          <w:sz w:val="28"/>
          <w:szCs w:val="28"/>
          <w:lang w:eastAsia="ru-RU"/>
        </w:rPr>
        <w:t xml:space="preserve"> </w:t>
      </w:r>
      <w:proofErr w:type="gramStart"/>
      <w:r w:rsidRPr="00CE5EA7">
        <w:rPr>
          <w:rFonts w:ascii="Verdana" w:eastAsia="Times New Roman" w:hAnsi="Verdana" w:cs="Times New Roman"/>
          <w:color w:val="000066"/>
          <w:sz w:val="28"/>
          <w:szCs w:val="28"/>
          <w:lang w:eastAsia="ru-RU"/>
        </w:rPr>
        <w:t>подобного</w:t>
      </w:r>
      <w:proofErr w:type="gramEnd"/>
      <w:r w:rsidRPr="00CE5EA7">
        <w:rPr>
          <w:rFonts w:ascii="Verdana" w:eastAsia="Times New Roman" w:hAnsi="Verdana" w:cs="Times New Roman"/>
          <w:color w:val="000066"/>
          <w:sz w:val="28"/>
          <w:szCs w:val="28"/>
          <w:lang w:eastAsia="ru-RU"/>
        </w:rPr>
        <w:t xml:space="preserve"> рода бухгалтерские счета является выставление обычных типовых платежных требований к покупателям. За рубежом традиционным названием платежных требований или иных аналогичных по значению расчетных документов является «Счет». Никаких специальных дополнительных документов при этом, как правило, не составляется.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«Векселя к получению»</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по своему содержанию во многом аналогичны «Счету к получению». Они также отражают дебиторскую задолженность предприятия. Однако векселями оформляются долговые обязательства особого рода. Во-первых, обычно они носят долгосрочный характер. Во-вторых, наряду с номинальной стоимостью, которая, как правило, соответствует базовой продажной цене товара (работ, услуг), вексель содержит еще и определенную фиксированную накидку или проценты, которые должник также обязуется погасить к определенному моменту или по первому требованию векселедержателя.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Типичным является постоянный рыночный оборот векселей, их перепродажа банкам или поставщикам товарно-материальных ценностей, их залог под полученные товары, работы или услуги. Счет «Торговые товарные запасы»</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предназначен для учета стоимости товаров, приобретенных у поставщиков по закупочным ценам с целью их дальнейшей перепродажи. Применяется Главным образом на предприятиях оптовой и розничной торговли.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 «Производственные запасы»</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 xml:space="preserve">используется для учета закупочной стоимости сырья, материалов, полуфабрикатов, </w:t>
      </w:r>
      <w:r w:rsidRPr="00CE5EA7">
        <w:rPr>
          <w:rFonts w:ascii="Verdana" w:eastAsia="Times New Roman" w:hAnsi="Verdana" w:cs="Times New Roman"/>
          <w:color w:val="000066"/>
          <w:sz w:val="28"/>
          <w:szCs w:val="28"/>
          <w:lang w:eastAsia="ru-RU"/>
        </w:rPr>
        <w:lastRenderedPageBreak/>
        <w:t>запасных частей и других ценностей, которые приобретались с целью дальнейшей переработки и производства из них готовой продукции, применяется в основном на промышленных предприятиях, производящих готовую продукцию различного производственно-технического и бытового назначения, товаров массового спроса.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 «Земля»</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служит для отражения в учете покупной стоимости земельных участков, находящихся во владении данного предприятия.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 «Здания»</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предназначен для учета покупной (первоначальной) стоимости зданий и строений, приобретенных предприятием в собственность и используемых для выполнения предпринимательских функций.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 «Оборудование»</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применяется для отражения первоначальной стоимости производственного и иного (офисного) оборудования, призванного обеспечивать эффективное функционирование предприятия. В последнее время, кроме собственно технологического оборудования, все больший удельный вес в составе этого вида имущества занимает современная вычислительная техника, компьютеры, средства коммуникации и связи. В ряде случаев для учета высокотехнологичной и дорогостоящей компьютерной техники применяются специальные бухгалтерские счета.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Счета финансовых обязательств. </w:t>
      </w:r>
      <w:r w:rsidRPr="00CE5EA7">
        <w:rPr>
          <w:rFonts w:ascii="Verdana" w:eastAsia="Times New Roman" w:hAnsi="Verdana" w:cs="Times New Roman"/>
          <w:color w:val="000066"/>
          <w:sz w:val="28"/>
          <w:szCs w:val="28"/>
          <w:lang w:eastAsia="ru-RU"/>
        </w:rPr>
        <w:t>К этой группе относятся счета, отражающие разнообразные виды кредиторской задолженности и долговых обязатель</w:t>
      </w:r>
      <w:proofErr w:type="gramStart"/>
      <w:r w:rsidRPr="00CE5EA7">
        <w:rPr>
          <w:rFonts w:ascii="Verdana" w:eastAsia="Times New Roman" w:hAnsi="Verdana" w:cs="Times New Roman"/>
          <w:color w:val="000066"/>
          <w:sz w:val="28"/>
          <w:szCs w:val="28"/>
          <w:lang w:eastAsia="ru-RU"/>
        </w:rPr>
        <w:t>ств пр</w:t>
      </w:r>
      <w:proofErr w:type="gramEnd"/>
      <w:r w:rsidRPr="00CE5EA7">
        <w:rPr>
          <w:rFonts w:ascii="Verdana" w:eastAsia="Times New Roman" w:hAnsi="Verdana" w:cs="Times New Roman"/>
          <w:color w:val="000066"/>
          <w:sz w:val="28"/>
          <w:szCs w:val="28"/>
          <w:lang w:eastAsia="ru-RU"/>
        </w:rPr>
        <w:t>едприятия перед другими предприятиями, банками, бюджетом, наемными работниками, органами социального и медицинского страхования. Наиболее распространенными бухгалтерскими счетами этой группы являются: счета к оплате, векселя к оплате, облигации к оплате.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«Счета к оплате»</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применяются главным образом для учета той краткосрочной кредиторской задолженности, которая имеется у данного предприятия перед поставщиками сырья, материалов, товаров, полуфабрикатов запасных частей, услуг, работ. Такого рода задолженность возникает в случаях, когда поставки осуществляются на условиях последующей оплаты. Как правило, достаточным формальным основанием для оплаты являются обычные типовые счета или платежные требования поставщиков. Стоимость этой кредиторской задолженности соответствует, как правило, закупочным ценам.</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lastRenderedPageBreak/>
        <w:t>«Векселя к оплате»</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и «Облигации к оплате»</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характеризуют долгосрочные кредиторские обязательства предприятия, оформленные соответствующими специальными долговыми документами. Как правило, векселя и облигации включают номинальные суммы, а также проценты, которые предприятие обязуется выплатить кредитору за полученную отсрочку платежа.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Счета капитала собственника. </w:t>
      </w:r>
      <w:r w:rsidRPr="00CE5EA7">
        <w:rPr>
          <w:rFonts w:ascii="Verdana" w:eastAsia="Times New Roman" w:hAnsi="Verdana" w:cs="Times New Roman"/>
          <w:color w:val="000066"/>
          <w:sz w:val="28"/>
          <w:szCs w:val="28"/>
          <w:lang w:eastAsia="ru-RU"/>
        </w:rPr>
        <w:t>Счета этой группы характеризуют размер участия собственников в финансировании имущества (активов) данного предприятия. Количество и состав счетов, принадлежащих к этой группе, зависят от формы собственности.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Для единолично-частных и совместно-частных предприятий (компаний, фирм, товариществ, партнеров) основными типовыми счетами являются </w:t>
      </w:r>
      <w:proofErr w:type="gramStart"/>
      <w:r w:rsidRPr="00CE5EA7">
        <w:rPr>
          <w:rFonts w:ascii="Verdana" w:eastAsia="Times New Roman" w:hAnsi="Verdana" w:cs="Times New Roman"/>
          <w:color w:val="000066"/>
          <w:sz w:val="28"/>
          <w:szCs w:val="28"/>
          <w:lang w:eastAsia="ru-RU"/>
        </w:rPr>
        <w:t>следующие</w:t>
      </w:r>
      <w:proofErr w:type="gramEnd"/>
      <w:r w:rsidRPr="00CE5EA7">
        <w:rPr>
          <w:rFonts w:ascii="Verdana" w:eastAsia="Times New Roman" w:hAnsi="Verdana" w:cs="Times New Roman"/>
          <w:color w:val="000066"/>
          <w:sz w:val="28"/>
          <w:szCs w:val="28"/>
          <w:lang w:eastAsia="ru-RU"/>
        </w:rPr>
        <w:t>.</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«Именной капитал конкретного собственника данного предприятия». Обычно на этом счете отражается первоначальный размер инвестиций, сделанных собственником в данное предприятие.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«Извлечения капитала собственником из оборота предприятия». Этот счет служит для отражения сумм, которые были изъяты собственником из оборота предприятия за определенный промежуток времени.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«Дополнительные инвестиции собственника».</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 xml:space="preserve">На этом счете отражаются суммы дополнительных помещений капитала, которые были сделаны собственником в данное предприятие </w:t>
      </w:r>
      <w:proofErr w:type="gramStart"/>
      <w:r w:rsidRPr="00CE5EA7">
        <w:rPr>
          <w:rFonts w:ascii="Verdana" w:eastAsia="Times New Roman" w:hAnsi="Verdana" w:cs="Times New Roman"/>
          <w:color w:val="000066"/>
          <w:sz w:val="28"/>
          <w:szCs w:val="28"/>
          <w:lang w:eastAsia="ru-RU"/>
        </w:rPr>
        <w:t>в</w:t>
      </w:r>
      <w:proofErr w:type="gramEnd"/>
      <w:r w:rsidRPr="00CE5EA7">
        <w:rPr>
          <w:rFonts w:ascii="Verdana" w:eastAsia="Times New Roman" w:hAnsi="Verdana" w:cs="Times New Roman"/>
          <w:color w:val="000066"/>
          <w:sz w:val="28"/>
          <w:szCs w:val="28"/>
          <w:lang w:eastAsia="ru-RU"/>
        </w:rPr>
        <w:t xml:space="preserve"> </w:t>
      </w:r>
      <w:proofErr w:type="gramStart"/>
      <w:r w:rsidRPr="00CE5EA7">
        <w:rPr>
          <w:rFonts w:ascii="Verdana" w:eastAsia="Times New Roman" w:hAnsi="Verdana" w:cs="Times New Roman"/>
          <w:color w:val="000066"/>
          <w:sz w:val="28"/>
          <w:szCs w:val="28"/>
          <w:lang w:eastAsia="ru-RU"/>
        </w:rPr>
        <w:t>отчетам</w:t>
      </w:r>
      <w:proofErr w:type="gramEnd"/>
      <w:r w:rsidRPr="00CE5EA7">
        <w:rPr>
          <w:rFonts w:ascii="Verdana" w:eastAsia="Times New Roman" w:hAnsi="Verdana" w:cs="Times New Roman"/>
          <w:color w:val="000066"/>
          <w:sz w:val="28"/>
          <w:szCs w:val="28"/>
          <w:lang w:eastAsia="ru-RU"/>
        </w:rPr>
        <w:t xml:space="preserve"> периоде.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Для предприятий, организованных в виде корпораций (акционерных обществ, обществ с ограниченной ответственностью), где собственниками, как правило, становятся десятки тысяч человек, характерными бухгалтерскими счетами являются следующие: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i/>
          <w:iCs/>
          <w:color w:val="000066"/>
          <w:sz w:val="28"/>
          <w:szCs w:val="28"/>
          <w:lang w:eastAsia="ru-RU"/>
        </w:rPr>
        <w:t>«</w:t>
      </w:r>
      <w:r w:rsidRPr="00CE5EA7">
        <w:rPr>
          <w:rFonts w:ascii="Verdana" w:eastAsia="Times New Roman" w:hAnsi="Verdana" w:cs="Times New Roman"/>
          <w:color w:val="000066"/>
          <w:sz w:val="28"/>
          <w:szCs w:val="28"/>
          <w:lang w:eastAsia="ru-RU"/>
        </w:rPr>
        <w:t>Акционерный капитал».</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На этом счете отражается первоначальная общая стоимость инвестиций, которые были сделаны владельцами акций. Эта стоимость соответствует сумме номинальных стоимостей акций, выпущенных данной корпорацией.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«Накопленная прибыль».</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 xml:space="preserve">На этом счете отражается стоимость накопленных доходов корпораций, которые не были распределены между акционерами и которые не были выплачены в качестве дивидендов, а были по их совместному желанию реинвестированы в данное предприятие. Остаток по </w:t>
      </w:r>
      <w:r w:rsidRPr="00CE5EA7">
        <w:rPr>
          <w:rFonts w:ascii="Verdana" w:eastAsia="Times New Roman" w:hAnsi="Verdana" w:cs="Times New Roman"/>
          <w:color w:val="000066"/>
          <w:sz w:val="28"/>
          <w:szCs w:val="28"/>
          <w:lang w:eastAsia="ru-RU"/>
        </w:rPr>
        <w:lastRenderedPageBreak/>
        <w:t>этому счету характеризует, таким образом, величину дополнительного капитала, помещенного акционерами в оборот предприятия, или, иными словами, величину дополнительного финансирования активов Предприятия его владельцами за счет заработанных прибылей.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Счета доходов. </w:t>
      </w:r>
      <w:proofErr w:type="gramStart"/>
      <w:r w:rsidRPr="00CE5EA7">
        <w:rPr>
          <w:rFonts w:ascii="Verdana" w:eastAsia="Times New Roman" w:hAnsi="Verdana" w:cs="Times New Roman"/>
          <w:color w:val="000066"/>
          <w:sz w:val="28"/>
          <w:szCs w:val="28"/>
          <w:lang w:eastAsia="ru-RU"/>
        </w:rPr>
        <w:t>Счета этой группы отражают стоимость доходов, полученных предприятием от продажи готовой продукции, выполненных работ, оказанных услуг, а также доходы, полученные от реализации имущества предприятия (зданий, сооружений, земли, оборудования, акций других предприятий, товарно-материальных ценностей и пр.); доходы, полученные в виде дивидендов на инвестиции, сделанные в ценные бумаги (акции, облигации) других предприятий;</w:t>
      </w:r>
      <w:proofErr w:type="gramEnd"/>
      <w:r w:rsidRPr="00CE5EA7">
        <w:rPr>
          <w:rFonts w:ascii="Verdana" w:eastAsia="Times New Roman" w:hAnsi="Verdana" w:cs="Times New Roman"/>
          <w:color w:val="000066"/>
          <w:sz w:val="28"/>
          <w:szCs w:val="28"/>
          <w:lang w:eastAsia="ru-RU"/>
        </w:rPr>
        <w:t xml:space="preserve"> доходы, полученные в виде процентов з</w:t>
      </w:r>
      <w:proofErr w:type="gramStart"/>
      <w:r w:rsidRPr="00CE5EA7">
        <w:rPr>
          <w:rFonts w:ascii="Verdana" w:eastAsia="Times New Roman" w:hAnsi="Verdana" w:cs="Times New Roman"/>
          <w:color w:val="000066"/>
          <w:sz w:val="28"/>
          <w:szCs w:val="28"/>
          <w:lang w:val="en-US" w:eastAsia="ru-RU"/>
        </w:rPr>
        <w:t>a</w:t>
      </w:r>
      <w:proofErr w:type="gramEnd"/>
      <w:r w:rsidRPr="00CE5EA7">
        <w:rPr>
          <w:rFonts w:ascii="Verdana" w:eastAsia="Times New Roman" w:hAnsi="Verdana" w:cs="Times New Roman"/>
          <w:color w:val="000066"/>
          <w:sz w:val="28"/>
          <w:szCs w:val="28"/>
          <w:lang w:eastAsia="ru-RU"/>
        </w:rPr>
        <w:t>предоставленные отсрочки платежей, и иные виды доходов.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Как правило, основной удельный вес в общей сумме доходов занимают доходы, полученные от основной хозяйственной деятельности, т.е. от продажи той продукции, тех работ и услуг, ради которых было создано данное предприятие. Такие доходы называются операционными доходами.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proofErr w:type="gramStart"/>
      <w:r w:rsidRPr="00CE5EA7">
        <w:rPr>
          <w:rFonts w:ascii="Verdana" w:eastAsia="Times New Roman" w:hAnsi="Verdana" w:cs="Times New Roman"/>
          <w:color w:val="000066"/>
          <w:sz w:val="28"/>
          <w:szCs w:val="28"/>
          <w:lang w:eastAsia="ru-RU"/>
        </w:rPr>
        <w:t>Основными типовыми бухгалтерскими </w:t>
      </w:r>
      <w:r w:rsidRPr="00CE5EA7">
        <w:rPr>
          <w:rFonts w:ascii="Verdana" w:eastAsia="Times New Roman" w:hAnsi="Verdana" w:cs="Times New Roman"/>
          <w:i/>
          <w:iCs/>
          <w:color w:val="000066"/>
          <w:sz w:val="28"/>
          <w:szCs w:val="28"/>
          <w:lang w:eastAsia="ru-RU"/>
        </w:rPr>
        <w:t>счетами операционных доходов </w:t>
      </w:r>
      <w:r w:rsidRPr="00CE5EA7">
        <w:rPr>
          <w:rFonts w:ascii="Verdana" w:eastAsia="Times New Roman" w:hAnsi="Verdana" w:cs="Times New Roman"/>
          <w:color w:val="000066"/>
          <w:sz w:val="28"/>
          <w:szCs w:val="28"/>
          <w:lang w:eastAsia="ru-RU"/>
        </w:rPr>
        <w:t>для различных отраслей предпринимательской деятельности являются следующие:</w:t>
      </w:r>
      <w:proofErr w:type="gramEnd"/>
      <w:r w:rsidRPr="00CE5EA7">
        <w:rPr>
          <w:rFonts w:ascii="Verdana" w:eastAsia="Times New Roman" w:hAnsi="Verdana" w:cs="Times New Roman"/>
          <w:color w:val="000066"/>
          <w:sz w:val="28"/>
          <w:szCs w:val="28"/>
          <w:lang w:eastAsia="ru-RU"/>
        </w:rPr>
        <w:t xml:space="preserve"> </w:t>
      </w:r>
      <w:proofErr w:type="gramStart"/>
      <w:r w:rsidRPr="00CE5EA7">
        <w:rPr>
          <w:rFonts w:ascii="Verdana" w:eastAsia="Times New Roman" w:hAnsi="Verdana" w:cs="Times New Roman"/>
          <w:color w:val="000066"/>
          <w:sz w:val="28"/>
          <w:szCs w:val="28"/>
          <w:lang w:eastAsia="ru-RU"/>
        </w:rPr>
        <w:t>«Доходы от реализации продукции» (для промышленных, торговых и сельскохозяйственных предприятий), «Доходы от реализации работ (услуг)» (для предприятий сферы услуг, для строительных предприятий), «Доходы, полученные в виде процентов за предоставленную отсрочку платежа» (характерны практически для предприятий всех отраслей), «Доходы, полученные в виде процентов за предоставленные ссуды» (для всех отраслей, для банковских учреждений).</w:t>
      </w:r>
      <w:proofErr w:type="gramEnd"/>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Счета этой группы являются однотипными. На них отражается стоимость продукции, работ и услуг, которые были реализованы, выполнены и оказаны покупателям, клиентам и заказчикам по соответствующим продажным ценам и тарифам.</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Характерным для зарубежной практики расчетов за продукцию, работы и услуги является то, что достаточным основанием для отнесения стоимости реализованной продукции, выполненных работ и оказанных услуг на соответствующие счета доходов является выставление счета </w:t>
      </w:r>
      <w:r w:rsidRPr="00CE5EA7">
        <w:rPr>
          <w:rFonts w:ascii="Verdana" w:eastAsia="Times New Roman" w:hAnsi="Verdana" w:cs="Times New Roman"/>
          <w:color w:val="000066"/>
          <w:sz w:val="28"/>
          <w:szCs w:val="28"/>
          <w:lang w:eastAsia="ru-RU"/>
        </w:rPr>
        <w:lastRenderedPageBreak/>
        <w:t>(платежного требования), а не фактическое поступление денежных средств на банковские счета.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Счета расходов (затрат). </w:t>
      </w:r>
      <w:r w:rsidRPr="00CE5EA7">
        <w:rPr>
          <w:rFonts w:ascii="Verdana" w:eastAsia="Times New Roman" w:hAnsi="Verdana" w:cs="Times New Roman"/>
          <w:color w:val="000066"/>
          <w:sz w:val="28"/>
          <w:szCs w:val="28"/>
          <w:lang w:eastAsia="ru-RU"/>
        </w:rPr>
        <w:t>Применительно к основному бухгалтерскому уравнению под расходами</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понимаются все те затраты ресурсов, в результате которых стало возможно получение в отчетном периоде определенных доходов. Иными словами, это затраты всего того, что было потреблено в отчетном периоде с целью производства и реализации продукции, работ, услуг. Непосредственным параллельным следствием потребления ресурсов становится, таким образом, с одной стороны, образование совокупных затрат предприятия, а с другой — возможность производства и реализации продукции, работ или услуг.</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Важным моментом в учете расходов является правильная оценка той доли стоимости ресурсов (главным образом активов), которая должна быть списана на затраты (на себестоимость) реализованной продукции, работ, услуг данного конкретного отчетного периода.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Необходимость правильного включения затрат в себестоимость реализованной продукции, работ и услуг обусловливается требованием концептуального учетного принципа «Соответствия (согласования) затрат и доходов».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Каждое предприятие в силу специфики своей хозяйственной деятельности потребляет различные виды материальных и финансовых ресурсов и поэтому может использовать различные бухгалтерские счета для учета своих расходов (затрат).</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Наиболее типичными для большинства зарубежных предприятий являются следующие счета расходов (затрат): </w:t>
      </w:r>
      <w:proofErr w:type="gramStart"/>
      <w:r w:rsidRPr="00CE5EA7">
        <w:rPr>
          <w:rFonts w:ascii="Verdana" w:eastAsia="Times New Roman" w:hAnsi="Verdana" w:cs="Times New Roman"/>
          <w:color w:val="000066"/>
          <w:sz w:val="28"/>
          <w:szCs w:val="28"/>
          <w:lang w:eastAsia="ru-RU"/>
        </w:rPr>
        <w:t>«Стоимость реализованных товаров по закупочным ценам» (для торговых предприятий), «Затраты сырья и материалов» (для промышленных торговых и сельскохозяйственных предприятий, предприятий сферы услуг, строительных предприятий), «Затраты на рекламу (характерны практически для всех предприятий), «Затраты по процентам, начисленным и предназначенным к оплате за полученную отсрочку платежа» (характерны для большинства предприятий), «Затраты на оплату труда» (для всех предприятий), «Амортизация оборудования» (для всех предприятий</w:t>
      </w:r>
      <w:proofErr w:type="gramEnd"/>
      <w:r w:rsidRPr="00CE5EA7">
        <w:rPr>
          <w:rFonts w:ascii="Verdana" w:eastAsia="Times New Roman" w:hAnsi="Verdana" w:cs="Times New Roman"/>
          <w:color w:val="000066"/>
          <w:sz w:val="28"/>
          <w:szCs w:val="28"/>
          <w:lang w:eastAsia="ru-RU"/>
        </w:rPr>
        <w:t>)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Название счетов отражает содержание тех видов расходов (затрат), для учета которых они предназначены. В течение месяца по дебету счетов расходов собирается та часть </w:t>
      </w:r>
      <w:r w:rsidRPr="00CE5EA7">
        <w:rPr>
          <w:rFonts w:ascii="Verdana" w:eastAsia="Times New Roman" w:hAnsi="Verdana" w:cs="Times New Roman"/>
          <w:color w:val="000066"/>
          <w:sz w:val="28"/>
          <w:szCs w:val="28"/>
          <w:lang w:eastAsia="ru-RU"/>
        </w:rPr>
        <w:lastRenderedPageBreak/>
        <w:t>стоимости соответствующих потребленных ресурсов, которая подлежит включению в себестоимость отчетного периода и затем списывается на дебет счета доходов для определения конечного финансового результата.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1031E3">
      <w:pPr>
        <w:shd w:val="clear" w:color="auto" w:fill="FFFFFF"/>
        <w:spacing w:after="0" w:line="240" w:lineRule="auto"/>
        <w:ind w:firstLine="720"/>
        <w:jc w:val="center"/>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Реальные, номинальные и смешанные счета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Распространенным подходом к классификации бухгалтерских счетов является отнесение счетов активов, финансовых обязательств и капитала собственника к группе так называемых реальных счетов, а счетов доходов и расходов (затрат) — к группе так называемых номинальных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Такая классификация применяется для того, чтобы выделить временные различия, присущие счетам различных групп основного бухгалтерского уравнения. Термин «</w:t>
      </w:r>
      <w:proofErr w:type="spellStart"/>
      <w:r w:rsidRPr="00CE5EA7">
        <w:rPr>
          <w:rFonts w:ascii="Verdana" w:eastAsia="Times New Roman" w:hAnsi="Verdana" w:cs="Times New Roman"/>
          <w:color w:val="000066"/>
          <w:sz w:val="28"/>
          <w:szCs w:val="28"/>
          <w:lang w:eastAsia="ru-RU"/>
        </w:rPr>
        <w:t>реальный»</w:t>
      </w:r>
      <w:proofErr w:type="gramStart"/>
      <w:r w:rsidRPr="00CE5EA7">
        <w:rPr>
          <w:rFonts w:ascii="Verdana" w:eastAsia="Times New Roman" w:hAnsi="Verdana" w:cs="Times New Roman"/>
          <w:color w:val="000066"/>
          <w:sz w:val="28"/>
          <w:szCs w:val="28"/>
          <w:lang w:eastAsia="ru-RU"/>
        </w:rPr>
        <w:t>,п</w:t>
      </w:r>
      <w:proofErr w:type="gramEnd"/>
      <w:r w:rsidRPr="00CE5EA7">
        <w:rPr>
          <w:rFonts w:ascii="Verdana" w:eastAsia="Times New Roman" w:hAnsi="Verdana" w:cs="Times New Roman"/>
          <w:color w:val="000066"/>
          <w:sz w:val="28"/>
          <w:szCs w:val="28"/>
          <w:lang w:eastAsia="ru-RU"/>
        </w:rPr>
        <w:t>рименяемый</w:t>
      </w:r>
      <w:proofErr w:type="spellEnd"/>
      <w:r w:rsidRPr="00CE5EA7">
        <w:rPr>
          <w:rFonts w:ascii="Verdana" w:eastAsia="Times New Roman" w:hAnsi="Verdana" w:cs="Times New Roman"/>
          <w:color w:val="000066"/>
          <w:sz w:val="28"/>
          <w:szCs w:val="28"/>
          <w:lang w:eastAsia="ru-RU"/>
        </w:rPr>
        <w:t xml:space="preserve"> по отношению к счетам активов, финансовых обязательств и капитала собственника, призван подчеркнуть относительное постоянство тех объектов учета, для которых предназначены эти счета. Счета этих групп составляют основу бухгалтерского ба</w:t>
      </w:r>
      <w:r w:rsidRPr="00CE5EA7">
        <w:rPr>
          <w:rFonts w:ascii="Verdana" w:eastAsia="Times New Roman" w:hAnsi="Verdana" w:cs="Times New Roman"/>
          <w:color w:val="000066"/>
          <w:sz w:val="28"/>
          <w:szCs w:val="28"/>
          <w:lang w:eastAsia="ru-RU"/>
        </w:rPr>
        <w:softHyphen/>
        <w:t>ланса и из года в год отражают существование и непременное участие в обороте предприятия определенных видов имущества, заемных, привлеченных и собственных источников этого имущества. Термин «номинальный»</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употребляется для характеристики счетов доходов и расходов, которые составляют основу отчета о прибыли. Данный термин подчеркивает периодичность, текучесть и ограниченность рамками определенного временного интервала, в течение которого имели место продажи продукции и соответствующие им затраты ресурсов.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Часть счетов несет в себе элементы постоянства и временности. Эти счета относятся к группе так называемых смешанных</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счетов.</w:t>
      </w:r>
    </w:p>
    <w:p w:rsidR="001031E3" w:rsidRPr="00CE5EA7" w:rsidRDefault="001031E3" w:rsidP="001031E3">
      <w:pPr>
        <w:shd w:val="clear" w:color="auto" w:fill="FFFFFF"/>
        <w:spacing w:after="120" w:line="240" w:lineRule="auto"/>
        <w:jc w:val="center"/>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 </w:t>
      </w:r>
    </w:p>
    <w:p w:rsidR="001031E3" w:rsidRPr="00CE5EA7" w:rsidRDefault="001031E3" w:rsidP="001031E3">
      <w:pPr>
        <w:shd w:val="clear" w:color="auto" w:fill="FFFFFF"/>
        <w:spacing w:after="120" w:line="240" w:lineRule="auto"/>
        <w:jc w:val="center"/>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Классификация счетов на основе форм финансовой отчетности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Важным </w:t>
      </w:r>
      <w:proofErr w:type="spellStart"/>
      <w:r w:rsidRPr="00CE5EA7">
        <w:rPr>
          <w:rFonts w:ascii="Verdana" w:eastAsia="Times New Roman" w:hAnsi="Verdana" w:cs="Times New Roman"/>
          <w:color w:val="000066"/>
          <w:sz w:val="28"/>
          <w:szCs w:val="28"/>
          <w:lang w:eastAsia="ru-RU"/>
        </w:rPr>
        <w:t>группировочным</w:t>
      </w:r>
      <w:proofErr w:type="spellEnd"/>
      <w:r w:rsidRPr="00CE5EA7">
        <w:rPr>
          <w:rFonts w:ascii="Verdana" w:eastAsia="Times New Roman" w:hAnsi="Verdana" w:cs="Times New Roman"/>
          <w:color w:val="000066"/>
          <w:sz w:val="28"/>
          <w:szCs w:val="28"/>
          <w:lang w:eastAsia="ru-RU"/>
        </w:rPr>
        <w:t xml:space="preserve"> признаком при классификации бухгалтерских счетов является та форма финансовой отчетности, в которой находят отражение соответствующие объекты учета. Согласно такому подходу, вся совокупность бухгалтерских счетов подразделяется на две основные группы. К первой относятся счета бухгалтерского баланса, а </w:t>
      </w:r>
      <w:r w:rsidRPr="00CE5EA7">
        <w:rPr>
          <w:rFonts w:ascii="Verdana" w:eastAsia="Times New Roman" w:hAnsi="Verdana" w:cs="Times New Roman"/>
          <w:color w:val="000066"/>
          <w:sz w:val="28"/>
          <w:szCs w:val="28"/>
          <w:lang w:eastAsia="ru-RU"/>
        </w:rPr>
        <w:lastRenderedPageBreak/>
        <w:t>ко второй — счета отчета о прибыли. Затем внутри каждой из этих групп счета классифицируются более детально.</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Счета бухгалтерского баланса. </w:t>
      </w:r>
      <w:r w:rsidRPr="00CE5EA7">
        <w:rPr>
          <w:rFonts w:ascii="Verdana" w:eastAsia="Times New Roman" w:hAnsi="Verdana" w:cs="Times New Roman"/>
          <w:color w:val="000066"/>
          <w:sz w:val="28"/>
          <w:szCs w:val="28"/>
          <w:lang w:eastAsia="ru-RU"/>
        </w:rPr>
        <w:t>В бухгалтерском балансе показываются счета активов, финансовых обязатель</w:t>
      </w:r>
      <w:proofErr w:type="gramStart"/>
      <w:r w:rsidRPr="00CE5EA7">
        <w:rPr>
          <w:rFonts w:ascii="Verdana" w:eastAsia="Times New Roman" w:hAnsi="Verdana" w:cs="Times New Roman"/>
          <w:color w:val="000066"/>
          <w:sz w:val="28"/>
          <w:szCs w:val="28"/>
          <w:lang w:eastAsia="ru-RU"/>
        </w:rPr>
        <w:t>ств пр</w:t>
      </w:r>
      <w:proofErr w:type="gramEnd"/>
      <w:r w:rsidRPr="00CE5EA7">
        <w:rPr>
          <w:rFonts w:ascii="Verdana" w:eastAsia="Times New Roman" w:hAnsi="Verdana" w:cs="Times New Roman"/>
          <w:color w:val="000066"/>
          <w:sz w:val="28"/>
          <w:szCs w:val="28"/>
          <w:lang w:eastAsia="ru-RU"/>
        </w:rPr>
        <w:t>едприятия и капитала собственника.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Счета активов и финансовых обязательств подразделяются, спою очередь, на две большие категории — краткосрочные (текущие) и долгосрочные.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 краткосрочным активам</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относятся виды имущества, которые находятся в обороте предприятия в течение относительно короткого промежутка времени. Для большинства стран этот промежуток условно определен в 1 год.</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Для учета краткосрочных активов используются следующие счета: </w:t>
      </w:r>
      <w:proofErr w:type="gramStart"/>
      <w:r w:rsidRPr="00CE5EA7">
        <w:rPr>
          <w:rFonts w:ascii="Verdana" w:eastAsia="Times New Roman" w:hAnsi="Verdana" w:cs="Times New Roman"/>
          <w:color w:val="000066"/>
          <w:sz w:val="28"/>
          <w:szCs w:val="28"/>
          <w:lang w:eastAsia="ru-RU"/>
        </w:rPr>
        <w:t>«Денежные средства», «Счета к получению», «Векселя к получению», «Торговые товарные запасы», «Производственные запасы», «Страховые услуги» (предоплата), «Арендные услуги» (предоплата), «Канцелярские принадлежности», «Акции сторонних предприятий», «Облигации» и т.п.</w:t>
      </w:r>
      <w:proofErr w:type="gramEnd"/>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Краткосрочно используемые активы обычно обладают повышенной ликвидностью (т.е. они могут быть быстро превращены в денежные средства) и поэтому, как правило, образуют первый раздел балансов зарубежных предприятий.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 долгосрочным активам</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относятся те виды имущества, которые в силу своих специфических свойств обладают способностью служить предприятию и находиться в его обороте относительно длительный срок (обычно более 1 года).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Наиболее типичными счетами, применяемыми для учета долгосрочных активов, являются </w:t>
      </w:r>
      <w:proofErr w:type="gramStart"/>
      <w:r w:rsidRPr="00CE5EA7">
        <w:rPr>
          <w:rFonts w:ascii="Verdana" w:eastAsia="Times New Roman" w:hAnsi="Verdana" w:cs="Times New Roman"/>
          <w:color w:val="000066"/>
          <w:sz w:val="28"/>
          <w:szCs w:val="28"/>
          <w:lang w:eastAsia="ru-RU"/>
        </w:rPr>
        <w:t>следующие</w:t>
      </w:r>
      <w:proofErr w:type="gramEnd"/>
      <w:r w:rsidRPr="00CE5EA7">
        <w:rPr>
          <w:rFonts w:ascii="Verdana" w:eastAsia="Times New Roman" w:hAnsi="Verdana" w:cs="Times New Roman"/>
          <w:color w:val="000066"/>
          <w:sz w:val="28"/>
          <w:szCs w:val="28"/>
          <w:lang w:eastAsia="ru-RU"/>
        </w:rPr>
        <w:t xml:space="preserve">: </w:t>
      </w:r>
      <w:proofErr w:type="gramStart"/>
      <w:r w:rsidRPr="00CE5EA7">
        <w:rPr>
          <w:rFonts w:ascii="Verdana" w:eastAsia="Times New Roman" w:hAnsi="Verdana" w:cs="Times New Roman"/>
          <w:color w:val="000066"/>
          <w:sz w:val="28"/>
          <w:szCs w:val="28"/>
          <w:lang w:eastAsia="ru-RU"/>
        </w:rPr>
        <w:t>«Земля», «Здания», «Сооружения», «Технологическое оборудование», «Офисное оборудование», «Вычислительная техника» и т.п.</w:t>
      </w:r>
      <w:proofErr w:type="gramEnd"/>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Счета долгосрочных активов составляют, как правило, второй раздел бухгалтерских балансов зарубежных предприятий.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 краткосрочным финансовым обязательствам</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 xml:space="preserve">предприятия традиционно относятся те виды кредиторской задолженности, которые имеют относительно короткий срок погашения (оплаты). Обычно этот срок обусловливается длительностью операционного цикла предприятия. Однако поскольку предприятиям различных отраслей присущи различные операционные циклы, то </w:t>
      </w:r>
      <w:r w:rsidRPr="00CE5EA7">
        <w:rPr>
          <w:rFonts w:ascii="Verdana" w:eastAsia="Times New Roman" w:hAnsi="Verdana" w:cs="Times New Roman"/>
          <w:color w:val="000066"/>
          <w:sz w:val="28"/>
          <w:szCs w:val="28"/>
          <w:lang w:eastAsia="ru-RU"/>
        </w:rPr>
        <w:lastRenderedPageBreak/>
        <w:t>наиболее распространенным условным временным отрезком для отнесения финансовых обязательств к категории краткосрочных является 1 год.</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Типовыми счетами для учета краткосрочных финансовых обязательств являются: «Расчеты по оплате труда» (начисленная, но невыплаченная или невостребованная заработная плата), «Счета к оплате» (предъявленные к оплате, но еще не оплаченные счета поставщиков), «Векселя к оплате», «Расчеты с бюджетом по налогам» (причитающиеся, но еще не оплаченные налоговые платежи), «Краткосрочные ссуды банкой»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Обычно счета краткосрочных финансовых обязательств образуют первую группу правой части бухгалтерских балансов зарубежных предприятий.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 долгосрочным финансовым обязательствам</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относятся виды кредиторской задолженности, имеющие относительно длительные сроки погашения (обычно более года).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Наиболее традиционными счетами этой группы являются: «Долгосрочные ссуды банков», «Собственные облигации предприятия, имеющие длительные сроки оплаты (выкупа)»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Долгосрочные финансовые обязательства </w:t>
      </w:r>
      <w:proofErr w:type="gramStart"/>
      <w:r w:rsidRPr="00CE5EA7">
        <w:rPr>
          <w:rFonts w:ascii="Verdana" w:eastAsia="Times New Roman" w:hAnsi="Verdana" w:cs="Times New Roman"/>
          <w:color w:val="000066"/>
          <w:sz w:val="28"/>
          <w:szCs w:val="28"/>
          <w:lang w:eastAsia="ru-RU"/>
        </w:rPr>
        <w:t>образуют вторую часть</w:t>
      </w:r>
      <w:proofErr w:type="gramEnd"/>
      <w:r w:rsidRPr="00CE5EA7">
        <w:rPr>
          <w:rFonts w:ascii="Verdana" w:eastAsia="Times New Roman" w:hAnsi="Verdana" w:cs="Times New Roman"/>
          <w:color w:val="000066"/>
          <w:sz w:val="28"/>
          <w:szCs w:val="28"/>
          <w:lang w:eastAsia="ru-RU"/>
        </w:rPr>
        <w:t xml:space="preserve"> правой стороны бухгалтерских балансов зарубежных предприятий.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Третью группу счетов рассматриваемой классификации составляют счета капитала собственника. Их краткое содержание было дано ранее. Счета этой группы образуют, как правило, третий раздел правой части бухгалтерских балансов зарубежных предприятий.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Счета отчета о прибылях. Счета, отражаемые в отчете о прибылях, вначале группируются в соответствии с основными разделами, составляющими данный отчет, а затем детализируются внутри каждого раздела.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Типовой отчет о прибылях зарубежного предприятия</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состоит из трех разделов: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раздел доходов;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раздел расходов (затрат);</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раздел финансовых результатов (прибыли или убытков).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Раздел доходов</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 xml:space="preserve">включает все счета, на которых отражаются всевозможные виды реализации, имеющие место на предприятии в отчетном периоде. К числу наиболее </w:t>
      </w:r>
      <w:r w:rsidRPr="00CE5EA7">
        <w:rPr>
          <w:rFonts w:ascii="Verdana" w:eastAsia="Times New Roman" w:hAnsi="Verdana" w:cs="Times New Roman"/>
          <w:color w:val="000066"/>
          <w:sz w:val="28"/>
          <w:szCs w:val="28"/>
          <w:lang w:eastAsia="ru-RU"/>
        </w:rPr>
        <w:lastRenderedPageBreak/>
        <w:t>распространенных счетов этого раздела относятся «Доходы от реализации продукции» и «Доходы от реализации работ (услуг)».</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К этому же разделу относятся счета так называемых финансовых доходов: «Доходы, полученные в виде процентов за предоставленную отсрочку платежа», «Доходы, полученные в виде процентов за предоставленные ссуды», «Доходы, полученные за оказание арендных услуг» (арендная плата), «Дивиденды, полу</w:t>
      </w:r>
      <w:r w:rsidRPr="00CE5EA7">
        <w:rPr>
          <w:rFonts w:ascii="Verdana" w:eastAsia="Times New Roman" w:hAnsi="Verdana" w:cs="Times New Roman"/>
          <w:color w:val="000066"/>
          <w:sz w:val="28"/>
          <w:szCs w:val="28"/>
          <w:lang w:eastAsia="ru-RU"/>
        </w:rPr>
        <w:softHyphen/>
        <w:t>ченные по акциям и иным ценным бумагам», «Доходы по вексе</w:t>
      </w:r>
      <w:r w:rsidRPr="00CE5EA7">
        <w:rPr>
          <w:rFonts w:ascii="Verdana" w:eastAsia="Times New Roman" w:hAnsi="Verdana" w:cs="Times New Roman"/>
          <w:color w:val="000066"/>
          <w:sz w:val="28"/>
          <w:szCs w:val="28"/>
          <w:lang w:eastAsia="ru-RU"/>
        </w:rPr>
        <w:softHyphen/>
        <w:t>лям»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Раздел расходов (затрат)</w:t>
      </w:r>
      <w:r w:rsidRPr="00CE5EA7">
        <w:rPr>
          <w:rFonts w:ascii="Verdana" w:eastAsia="Times New Roman" w:hAnsi="Verdana" w:cs="Times New Roman"/>
          <w:i/>
          <w:iCs/>
          <w:color w:val="000066"/>
          <w:sz w:val="28"/>
          <w:szCs w:val="28"/>
          <w:lang w:eastAsia="ru-RU"/>
        </w:rPr>
        <w:t> </w:t>
      </w:r>
      <w:r w:rsidRPr="00CE5EA7">
        <w:rPr>
          <w:rFonts w:ascii="Verdana" w:eastAsia="Times New Roman" w:hAnsi="Verdana" w:cs="Times New Roman"/>
          <w:color w:val="000066"/>
          <w:sz w:val="28"/>
          <w:szCs w:val="28"/>
          <w:lang w:eastAsia="ru-RU"/>
        </w:rPr>
        <w:t>состоит обычно из 2—3 подразделов. Так, первый подраздел отчета о прибылях торговых предприятий включает такие счета: «Стоимость реализованных товаров по закупочным ценам», «Транспортные расходы по доставке товаров от поставщиков»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Первый подраздел отчета о прибылях промышленных предприятий включает счета производственных затрат реализованной продукции: «Прямые материальные затраты», «Прямые трудовые затраты». Производственные (цеховые) накладные расходы — это косвенные материальные и трудовые затраты типа: амортизация оборудования, зданий и сооружений производственного назначения, оплата за аренду помещения производственного назначения, расходы электроэнергии, затраты на отопление и другие косвенные расходы, непосредственно связанные с обеспечением </w:t>
      </w:r>
      <w:proofErr w:type="spellStart"/>
      <w:r w:rsidRPr="00CE5EA7">
        <w:rPr>
          <w:rFonts w:ascii="Verdana" w:eastAsia="Times New Roman" w:hAnsi="Verdana" w:cs="Times New Roman"/>
          <w:color w:val="000066"/>
          <w:sz w:val="28"/>
          <w:szCs w:val="28"/>
          <w:lang w:eastAsia="ru-RU"/>
        </w:rPr>
        <w:t>производственно</w:t>
      </w:r>
      <w:proofErr w:type="spellEnd"/>
      <w:r w:rsidRPr="00CE5EA7">
        <w:rPr>
          <w:rFonts w:ascii="Verdana" w:eastAsia="Times New Roman" w:hAnsi="Verdana" w:cs="Times New Roman"/>
          <w:color w:val="000066"/>
          <w:sz w:val="28"/>
          <w:szCs w:val="28"/>
          <w:lang w:eastAsia="ru-RU"/>
        </w:rPr>
        <w:t xml:space="preserve"> </w:t>
      </w:r>
      <w:proofErr w:type="gramStart"/>
      <w:r w:rsidRPr="00CE5EA7">
        <w:rPr>
          <w:rFonts w:ascii="Verdana" w:eastAsia="Times New Roman" w:hAnsi="Verdana" w:cs="Times New Roman"/>
          <w:color w:val="000066"/>
          <w:sz w:val="28"/>
          <w:szCs w:val="28"/>
          <w:lang w:eastAsia="ru-RU"/>
        </w:rPr>
        <w:t>-т</w:t>
      </w:r>
      <w:proofErr w:type="gramEnd"/>
      <w:r w:rsidRPr="00CE5EA7">
        <w:rPr>
          <w:rFonts w:ascii="Verdana" w:eastAsia="Times New Roman" w:hAnsi="Verdana" w:cs="Times New Roman"/>
          <w:color w:val="000066"/>
          <w:sz w:val="28"/>
          <w:szCs w:val="28"/>
          <w:lang w:eastAsia="ru-RU"/>
        </w:rPr>
        <w:t>ехнологического процесса.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 xml:space="preserve">Второй подраздел отчета о прибылях торговых предприятий состоит из </w:t>
      </w:r>
      <w:proofErr w:type="gramStart"/>
      <w:r w:rsidRPr="00CE5EA7">
        <w:rPr>
          <w:rFonts w:ascii="Verdana" w:eastAsia="Times New Roman" w:hAnsi="Verdana" w:cs="Times New Roman"/>
          <w:color w:val="000066"/>
          <w:sz w:val="28"/>
          <w:szCs w:val="28"/>
          <w:lang w:eastAsia="ru-RU"/>
        </w:rPr>
        <w:t>счетов</w:t>
      </w:r>
      <w:proofErr w:type="gramEnd"/>
      <w:r w:rsidRPr="00CE5EA7">
        <w:rPr>
          <w:rFonts w:ascii="Verdana" w:eastAsia="Times New Roman" w:hAnsi="Verdana" w:cs="Times New Roman"/>
          <w:color w:val="000066"/>
          <w:sz w:val="28"/>
          <w:szCs w:val="28"/>
          <w:lang w:eastAsia="ru-RU"/>
        </w:rPr>
        <w:t xml:space="preserve"> так называемых операционных расходов. Это — «Затраты на рекламу», «Транспортные расходы, связанные с продажей товаров покупателям», «Оплата труда торговых работников (продавцов)».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Второй подраздел отчета о прибылях промышленных предприятий состоит из так называемых «Общих и административных расходов». В этом подразделе отражаются расходы по управлению предприятием. Он включает такие счета, как «Оплата груда управленческого персонала», «Оплата арендных услуг», «Затраты по отоплению и освещению административных зданий и сооружений», «Амортизация административных зданий и сооружений»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Для торговых предприятий «Общие и административные расходы» составляют третий раздел отчета о прибыли.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lastRenderedPageBreak/>
        <w:t>Кроме того, для зарубежных предприятий практически всех отраслей своеобразной частью отчета о прибылях являются статьи так называемых «финансовых расходов». Типичными счетами, на которых учитываются эти расходы, являются: «Проценты, выплаченные за полученные отсрочки платежей», «Проценты, выплаченные за полученные ссуды», «Проценты (пени), выплаченные за просрочку платежей» и т.п.</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66"/>
          <w:sz w:val="28"/>
          <w:szCs w:val="28"/>
          <w:lang w:eastAsia="ru-RU"/>
        </w:rPr>
        <w:t>Завершает отчет о прибыли раздел финансовых результатов</w:t>
      </w:r>
      <w:r w:rsidRPr="00CE5EA7">
        <w:rPr>
          <w:rFonts w:ascii="Verdana" w:eastAsia="Times New Roman" w:hAnsi="Verdana" w:cs="Times New Roman"/>
          <w:i/>
          <w:iCs/>
          <w:color w:val="000066"/>
          <w:sz w:val="28"/>
          <w:szCs w:val="28"/>
          <w:lang w:eastAsia="ru-RU"/>
        </w:rPr>
        <w:t>. </w:t>
      </w:r>
      <w:proofErr w:type="gramStart"/>
      <w:r w:rsidRPr="00CE5EA7">
        <w:rPr>
          <w:rFonts w:ascii="Verdana" w:eastAsia="Times New Roman" w:hAnsi="Verdana" w:cs="Times New Roman"/>
          <w:color w:val="000066"/>
          <w:sz w:val="28"/>
          <w:szCs w:val="28"/>
          <w:lang w:eastAsia="ru-RU"/>
        </w:rPr>
        <w:t>Он состоит из счетов «Валовая прибыль», «Операционная прибыль», «Прибыль, подлежащая налогообложению», «Чистая прибыль», «Прибыль, подлежащая распределению по дивидендам» и т.п.</w:t>
      </w:r>
      <w:proofErr w:type="gramEnd"/>
      <w:r w:rsidRPr="00CE5EA7">
        <w:rPr>
          <w:rFonts w:ascii="Verdana" w:eastAsia="Times New Roman" w:hAnsi="Verdana" w:cs="Times New Roman"/>
          <w:color w:val="000066"/>
          <w:sz w:val="28"/>
          <w:szCs w:val="28"/>
          <w:lang w:eastAsia="ru-RU"/>
        </w:rPr>
        <w:t xml:space="preserve"> Отрицательные значения этих показателей характеризуют убытки.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Каждое зарубежное предприятие использует набор бухгалтерских счетов, с помощью которого осуществляется формирование учетной и отчетной информации о своей хозяйственной деятельности.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 ряде стран (Франции, Германии и др.) существуют единые общена</w:t>
      </w:r>
      <w:r w:rsidRPr="00CE5EA7">
        <w:rPr>
          <w:rFonts w:ascii="Verdana" w:eastAsia="Times New Roman" w:hAnsi="Verdana" w:cs="Times New Roman"/>
          <w:color w:val="000000"/>
          <w:sz w:val="28"/>
          <w:szCs w:val="28"/>
          <w:lang w:eastAsia="ru-RU"/>
        </w:rPr>
        <w:softHyphen/>
        <w:t>циональные</w:t>
      </w:r>
      <w:r w:rsidRPr="00CE5EA7">
        <w:rPr>
          <w:rFonts w:ascii="Verdana" w:eastAsia="Times New Roman" w:hAnsi="Verdana" w:cs="Times New Roman"/>
          <w:i/>
          <w:iCs/>
          <w:color w:val="000000"/>
          <w:sz w:val="28"/>
          <w:szCs w:val="28"/>
          <w:lang w:eastAsia="ru-RU"/>
        </w:rPr>
        <w:t> </w:t>
      </w:r>
      <w:r w:rsidRPr="00CE5EA7">
        <w:rPr>
          <w:rFonts w:ascii="Verdana" w:eastAsia="Times New Roman" w:hAnsi="Verdana" w:cs="Times New Roman"/>
          <w:color w:val="000000"/>
          <w:sz w:val="28"/>
          <w:szCs w:val="28"/>
          <w:lang w:eastAsia="ru-RU"/>
        </w:rPr>
        <w:t>планы счетов, которые применяются всеми предприятиями.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Около 30 государств, входивших в англосаксонскую бухгалтерскую систему, не сформировали единые национальные планы счетов, а ис</w:t>
      </w:r>
      <w:r w:rsidRPr="00CE5EA7">
        <w:rPr>
          <w:rFonts w:ascii="Verdana" w:eastAsia="Times New Roman" w:hAnsi="Verdana" w:cs="Times New Roman"/>
          <w:color w:val="000000"/>
          <w:sz w:val="28"/>
          <w:szCs w:val="28"/>
          <w:lang w:eastAsia="ru-RU"/>
        </w:rPr>
        <w:softHyphen/>
        <w:t xml:space="preserve">пользуют лишь </w:t>
      </w:r>
      <w:proofErr w:type="spellStart"/>
      <w:r w:rsidRPr="00CE5EA7">
        <w:rPr>
          <w:rFonts w:ascii="Verdana" w:eastAsia="Times New Roman" w:hAnsi="Verdana" w:cs="Times New Roman"/>
          <w:color w:val="000000"/>
          <w:sz w:val="28"/>
          <w:szCs w:val="28"/>
          <w:lang w:eastAsia="ru-RU"/>
        </w:rPr>
        <w:t>профессиональныепланы</w:t>
      </w:r>
      <w:proofErr w:type="spellEnd"/>
      <w:r w:rsidRPr="00CE5EA7">
        <w:rPr>
          <w:rFonts w:ascii="Verdana" w:eastAsia="Times New Roman" w:hAnsi="Verdana" w:cs="Times New Roman"/>
          <w:color w:val="000000"/>
          <w:sz w:val="28"/>
          <w:szCs w:val="28"/>
          <w:lang w:eastAsia="ru-RU"/>
        </w:rPr>
        <w:t xml:space="preserve"> счетов (Англия, США, Кана</w:t>
      </w:r>
      <w:r w:rsidRPr="00CE5EA7">
        <w:rPr>
          <w:rFonts w:ascii="Verdana" w:eastAsia="Times New Roman" w:hAnsi="Verdana" w:cs="Times New Roman"/>
          <w:color w:val="000000"/>
          <w:sz w:val="28"/>
          <w:szCs w:val="28"/>
          <w:lang w:eastAsia="ru-RU"/>
        </w:rPr>
        <w:softHyphen/>
        <w:t>да, Япония и др.). Каждое отдельное предприятие разрабатывает свой индивидуальный счетный план, учитывая при этом требования между</w:t>
      </w:r>
      <w:r w:rsidRPr="00CE5EA7">
        <w:rPr>
          <w:rFonts w:ascii="Verdana" w:eastAsia="Times New Roman" w:hAnsi="Verdana" w:cs="Times New Roman"/>
          <w:color w:val="000000"/>
          <w:sz w:val="28"/>
          <w:szCs w:val="28"/>
          <w:lang w:eastAsia="ru-RU"/>
        </w:rPr>
        <w:softHyphen/>
        <w:t>народных стандартов и рекомендации, разработанные негосударствен</w:t>
      </w:r>
      <w:r w:rsidRPr="00CE5EA7">
        <w:rPr>
          <w:rFonts w:ascii="Verdana" w:eastAsia="Times New Roman" w:hAnsi="Verdana" w:cs="Times New Roman"/>
          <w:color w:val="000000"/>
          <w:sz w:val="28"/>
          <w:szCs w:val="28"/>
          <w:lang w:eastAsia="ru-RU"/>
        </w:rPr>
        <w:softHyphen/>
        <w:t>ными профессиональными организациями бухгалтеров.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При построении плана счетов используются общие бухгалтерские принципы и международные бухгалтерские стандарты.</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За 1960-1980 гг. в мире созданы три региональных плана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план счетов Европейского экономического сообщества,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план счетов Организации африканского единства,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план счетов Латиноамериканских государств.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proofErr w:type="gramStart"/>
      <w:r w:rsidRPr="00CE5EA7">
        <w:rPr>
          <w:rFonts w:ascii="Verdana" w:eastAsia="Times New Roman" w:hAnsi="Verdana" w:cs="Times New Roman"/>
          <w:color w:val="000000"/>
          <w:sz w:val="28"/>
          <w:szCs w:val="28"/>
          <w:lang w:eastAsia="ru-RU"/>
        </w:rPr>
        <w:t>Национальные планы счетов стран - членов ЕЭС</w:t>
      </w:r>
      <w:r w:rsidRPr="00CE5EA7">
        <w:rPr>
          <w:rFonts w:ascii="Verdana" w:eastAsia="Times New Roman" w:hAnsi="Verdana" w:cs="Times New Roman"/>
          <w:i/>
          <w:iCs/>
          <w:color w:val="000000"/>
          <w:sz w:val="28"/>
          <w:szCs w:val="28"/>
          <w:lang w:eastAsia="ru-RU"/>
        </w:rPr>
        <w:t> </w:t>
      </w:r>
      <w:r w:rsidRPr="00CE5EA7">
        <w:rPr>
          <w:rFonts w:ascii="Verdana" w:eastAsia="Times New Roman" w:hAnsi="Verdana" w:cs="Times New Roman"/>
          <w:color w:val="000000"/>
          <w:sz w:val="28"/>
          <w:szCs w:val="28"/>
          <w:lang w:eastAsia="ru-RU"/>
        </w:rPr>
        <w:t>разработаны в соответствии с Четвертой Директивой ЕЭС от 25 июля 1978 г., устанав</w:t>
      </w:r>
      <w:r w:rsidRPr="00CE5EA7">
        <w:rPr>
          <w:rFonts w:ascii="Verdana" w:eastAsia="Times New Roman" w:hAnsi="Verdana" w:cs="Times New Roman"/>
          <w:color w:val="000000"/>
          <w:sz w:val="28"/>
          <w:szCs w:val="28"/>
          <w:lang w:eastAsia="ru-RU"/>
        </w:rPr>
        <w:softHyphen/>
        <w:t xml:space="preserve">ливающей единые нормы и </w:t>
      </w:r>
      <w:r w:rsidRPr="00CE5EA7">
        <w:rPr>
          <w:rFonts w:ascii="Verdana" w:eastAsia="Times New Roman" w:hAnsi="Verdana" w:cs="Times New Roman"/>
          <w:color w:val="000000"/>
          <w:sz w:val="28"/>
          <w:szCs w:val="28"/>
          <w:lang w:eastAsia="ru-RU"/>
        </w:rPr>
        <w:lastRenderedPageBreak/>
        <w:t>требования для стран сообщества, коорди</w:t>
      </w:r>
      <w:r w:rsidRPr="00CE5EA7">
        <w:rPr>
          <w:rFonts w:ascii="Verdana" w:eastAsia="Times New Roman" w:hAnsi="Verdana" w:cs="Times New Roman"/>
          <w:color w:val="000000"/>
          <w:sz w:val="28"/>
          <w:szCs w:val="28"/>
          <w:lang w:eastAsia="ru-RU"/>
        </w:rPr>
        <w:softHyphen/>
        <w:t>нирующей национальные учетные системы и являющейся основой со</w:t>
      </w:r>
      <w:r w:rsidRPr="00CE5EA7">
        <w:rPr>
          <w:rFonts w:ascii="Verdana" w:eastAsia="Times New Roman" w:hAnsi="Verdana" w:cs="Times New Roman"/>
          <w:color w:val="000000"/>
          <w:sz w:val="28"/>
          <w:szCs w:val="28"/>
          <w:lang w:eastAsia="ru-RU"/>
        </w:rPr>
        <w:softHyphen/>
        <w:t>здания европейской региональной системы бухгалтерского учета стран сообщества.</w:t>
      </w:r>
      <w:proofErr w:type="gramEnd"/>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Для характеристики планов счетов ЕЭС рассмотрим план счетов Франции.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Экономическое развитие страны в значительной степени определя</w:t>
      </w:r>
      <w:r w:rsidRPr="00CE5EA7">
        <w:rPr>
          <w:rFonts w:ascii="Verdana" w:eastAsia="Times New Roman" w:hAnsi="Verdana" w:cs="Times New Roman"/>
          <w:color w:val="000000"/>
          <w:sz w:val="28"/>
          <w:szCs w:val="28"/>
          <w:lang w:eastAsia="ru-RU"/>
        </w:rPr>
        <w:softHyphen/>
        <w:t>ется государственным влиянием, разработанным общественным право</w:t>
      </w:r>
      <w:r w:rsidRPr="00CE5EA7">
        <w:rPr>
          <w:rFonts w:ascii="Verdana" w:eastAsia="Times New Roman" w:hAnsi="Verdana" w:cs="Times New Roman"/>
          <w:color w:val="000000"/>
          <w:sz w:val="28"/>
          <w:szCs w:val="28"/>
          <w:lang w:eastAsia="ru-RU"/>
        </w:rPr>
        <w:softHyphen/>
        <w:t>вым механизмом (конституционное, административное, финансовое, бухгалтерское и другие виды прав), а также частным правом (торговое, семейное, сельское право и т. д.). Подобная степень государственного регулирования усиливает значимость изучения функционирования фран</w:t>
      </w:r>
      <w:r w:rsidRPr="00CE5EA7">
        <w:rPr>
          <w:rFonts w:ascii="Verdana" w:eastAsia="Times New Roman" w:hAnsi="Verdana" w:cs="Times New Roman"/>
          <w:color w:val="000000"/>
          <w:sz w:val="28"/>
          <w:szCs w:val="28"/>
          <w:lang w:eastAsia="ru-RU"/>
        </w:rPr>
        <w:softHyphen/>
        <w:t>цузских правовых институтов в условиях внедрения рыночных отноше</w:t>
      </w:r>
      <w:r w:rsidRPr="00CE5EA7">
        <w:rPr>
          <w:rFonts w:ascii="Verdana" w:eastAsia="Times New Roman" w:hAnsi="Verdana" w:cs="Times New Roman"/>
          <w:color w:val="000000"/>
          <w:sz w:val="28"/>
          <w:szCs w:val="28"/>
          <w:lang w:eastAsia="ru-RU"/>
        </w:rPr>
        <w:softHyphen/>
        <w:t>ний в экономику нашей республики.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Как и в большинстве региональных и национальных планах счетов других стран с едиными общенациональными планами счетов, во Фран</w:t>
      </w:r>
      <w:r w:rsidRPr="00CE5EA7">
        <w:rPr>
          <w:rFonts w:ascii="Verdana" w:eastAsia="Times New Roman" w:hAnsi="Verdana" w:cs="Times New Roman"/>
          <w:color w:val="000000"/>
          <w:sz w:val="28"/>
          <w:szCs w:val="28"/>
          <w:lang w:eastAsia="ru-RU"/>
        </w:rPr>
        <w:softHyphen/>
        <w:t xml:space="preserve">ции выделяют: основные счета, </w:t>
      </w:r>
      <w:proofErr w:type="spellStart"/>
      <w:r w:rsidRPr="00CE5EA7">
        <w:rPr>
          <w:rFonts w:ascii="Verdana" w:eastAsia="Times New Roman" w:hAnsi="Verdana" w:cs="Times New Roman"/>
          <w:color w:val="000000"/>
          <w:sz w:val="28"/>
          <w:szCs w:val="28"/>
          <w:lang w:eastAsia="ru-RU"/>
        </w:rPr>
        <w:t>субсчета</w:t>
      </w:r>
      <w:proofErr w:type="spellEnd"/>
      <w:r w:rsidRPr="00CE5EA7">
        <w:rPr>
          <w:rFonts w:ascii="Verdana" w:eastAsia="Times New Roman" w:hAnsi="Verdana" w:cs="Times New Roman"/>
          <w:color w:val="000000"/>
          <w:sz w:val="28"/>
          <w:szCs w:val="28"/>
          <w:lang w:eastAsia="ru-RU"/>
        </w:rPr>
        <w:t xml:space="preserve"> первого и второго порядка, аналитические счета первого и второго порядка. Кодирование счетов производится, как правило, по десятичной системе.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xml:space="preserve">При этом первая цифра кода означает класс счетов, вторая - счет, третья - </w:t>
      </w:r>
      <w:proofErr w:type="spellStart"/>
      <w:r w:rsidRPr="00CE5EA7">
        <w:rPr>
          <w:rFonts w:ascii="Verdana" w:eastAsia="Times New Roman" w:hAnsi="Verdana" w:cs="Times New Roman"/>
          <w:color w:val="000000"/>
          <w:sz w:val="28"/>
          <w:szCs w:val="28"/>
          <w:lang w:eastAsia="ru-RU"/>
        </w:rPr>
        <w:t>субсчет</w:t>
      </w:r>
      <w:proofErr w:type="spellEnd"/>
      <w:r w:rsidRPr="00CE5EA7">
        <w:rPr>
          <w:rFonts w:ascii="Verdana" w:eastAsia="Times New Roman" w:hAnsi="Verdana" w:cs="Times New Roman"/>
          <w:color w:val="000000"/>
          <w:sz w:val="28"/>
          <w:szCs w:val="28"/>
          <w:lang w:eastAsia="ru-RU"/>
        </w:rPr>
        <w:t xml:space="preserve"> первого порядка, четвертая - </w:t>
      </w:r>
      <w:proofErr w:type="spellStart"/>
      <w:r w:rsidRPr="00CE5EA7">
        <w:rPr>
          <w:rFonts w:ascii="Verdana" w:eastAsia="Times New Roman" w:hAnsi="Verdana" w:cs="Times New Roman"/>
          <w:color w:val="000000"/>
          <w:sz w:val="28"/>
          <w:szCs w:val="28"/>
          <w:lang w:eastAsia="ru-RU"/>
        </w:rPr>
        <w:t>субсчет</w:t>
      </w:r>
      <w:proofErr w:type="spellEnd"/>
      <w:r w:rsidRPr="00CE5EA7">
        <w:rPr>
          <w:rFonts w:ascii="Verdana" w:eastAsia="Times New Roman" w:hAnsi="Verdana" w:cs="Times New Roman"/>
          <w:color w:val="000000"/>
          <w:sz w:val="28"/>
          <w:szCs w:val="28"/>
          <w:lang w:eastAsia="ru-RU"/>
        </w:rPr>
        <w:t xml:space="preserve"> второго порядка, пятая - аналитический счет первого порядка, шестая - аналитический счет второго порядка.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 плане счетов выделяются четыре категории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1)балансовые счета</w:t>
      </w:r>
      <w:r w:rsidRPr="00CE5EA7">
        <w:rPr>
          <w:rFonts w:ascii="Verdana" w:eastAsia="Times New Roman" w:hAnsi="Verdana" w:cs="Times New Roman"/>
          <w:i/>
          <w:iCs/>
          <w:color w:val="000000"/>
          <w:sz w:val="28"/>
          <w:szCs w:val="28"/>
          <w:lang w:eastAsia="ru-RU"/>
        </w:rPr>
        <w:t> - </w:t>
      </w:r>
      <w:r w:rsidRPr="00CE5EA7">
        <w:rPr>
          <w:rFonts w:ascii="Verdana" w:eastAsia="Times New Roman" w:hAnsi="Verdana" w:cs="Times New Roman"/>
          <w:color w:val="000000"/>
          <w:sz w:val="28"/>
          <w:szCs w:val="28"/>
          <w:lang w:eastAsia="ru-RU"/>
        </w:rPr>
        <w:t>активные, пассивные, активно-пассивные (в</w:t>
      </w:r>
      <w:r w:rsidRPr="00CE5EA7">
        <w:rPr>
          <w:rFonts w:ascii="Verdana" w:eastAsia="Times New Roman" w:hAnsi="Verdana" w:cs="Times New Roman"/>
          <w:color w:val="000000"/>
          <w:sz w:val="28"/>
          <w:szCs w:val="28"/>
          <w:lang w:eastAsia="ru-RU"/>
        </w:rPr>
        <w:br/>
        <w:t>эту категорию входит 5 классов счетов, позволяющих составить бухгалтерский баланс);</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2)счета "Затраты-выпуск-результаты ",</w:t>
      </w:r>
      <w:r w:rsidRPr="00CE5EA7">
        <w:rPr>
          <w:rFonts w:ascii="Verdana" w:eastAsia="Times New Roman" w:hAnsi="Verdana" w:cs="Times New Roman"/>
          <w:i/>
          <w:iCs/>
          <w:color w:val="000000"/>
          <w:sz w:val="28"/>
          <w:szCs w:val="28"/>
          <w:lang w:eastAsia="ru-RU"/>
        </w:rPr>
        <w:t> </w:t>
      </w:r>
      <w:r w:rsidRPr="00CE5EA7">
        <w:rPr>
          <w:rFonts w:ascii="Verdana" w:eastAsia="Times New Roman" w:hAnsi="Verdana" w:cs="Times New Roman"/>
          <w:color w:val="000000"/>
          <w:sz w:val="28"/>
          <w:szCs w:val="28"/>
          <w:lang w:eastAsia="ru-RU"/>
        </w:rPr>
        <w:t>предназначенные для учета</w:t>
      </w:r>
      <w:r w:rsidRPr="00CE5EA7">
        <w:rPr>
          <w:rFonts w:ascii="Verdana" w:eastAsia="Times New Roman" w:hAnsi="Verdana" w:cs="Times New Roman"/>
          <w:color w:val="000000"/>
          <w:sz w:val="28"/>
          <w:szCs w:val="28"/>
          <w:lang w:eastAsia="ru-RU"/>
        </w:rPr>
        <w:br/>
        <w:t>затрат и определения результатов предприятия (входит 2 класса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3)</w:t>
      </w:r>
      <w:proofErr w:type="spellStart"/>
      <w:r w:rsidRPr="00CE5EA7">
        <w:rPr>
          <w:rFonts w:ascii="Verdana" w:eastAsia="Times New Roman" w:hAnsi="Verdana" w:cs="Times New Roman"/>
          <w:color w:val="000000"/>
          <w:sz w:val="28"/>
          <w:szCs w:val="28"/>
          <w:lang w:eastAsia="ru-RU"/>
        </w:rPr>
        <w:t>забалансовые</w:t>
      </w:r>
      <w:proofErr w:type="spellEnd"/>
      <w:r w:rsidRPr="00CE5EA7">
        <w:rPr>
          <w:rFonts w:ascii="Verdana" w:eastAsia="Times New Roman" w:hAnsi="Verdana" w:cs="Times New Roman"/>
          <w:color w:val="000000"/>
          <w:sz w:val="28"/>
          <w:szCs w:val="28"/>
          <w:lang w:eastAsia="ru-RU"/>
        </w:rPr>
        <w:t xml:space="preserve"> счета (счета 8 класса);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4)счета управленческой бухгалтерии (счета 9 класса).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Бухгалтерские счета сгруппированы в девять классов. В каждом клас</w:t>
      </w:r>
      <w:r w:rsidRPr="00CE5EA7">
        <w:rPr>
          <w:rFonts w:ascii="Verdana" w:eastAsia="Times New Roman" w:hAnsi="Verdana" w:cs="Times New Roman"/>
          <w:color w:val="000000"/>
          <w:sz w:val="28"/>
          <w:szCs w:val="28"/>
          <w:lang w:eastAsia="ru-RU"/>
        </w:rPr>
        <w:softHyphen/>
        <w:t>се может быть не более десяти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Таким образом, план счетов Франции можно представить в следую</w:t>
      </w:r>
      <w:r w:rsidRPr="00CE5EA7">
        <w:rPr>
          <w:rFonts w:ascii="Verdana" w:eastAsia="Times New Roman" w:hAnsi="Verdana" w:cs="Times New Roman"/>
          <w:color w:val="000000"/>
          <w:sz w:val="28"/>
          <w:szCs w:val="28"/>
          <w:lang w:eastAsia="ru-RU"/>
        </w:rPr>
        <w:softHyphen/>
        <w:t>щем виде:</w:t>
      </w:r>
    </w:p>
    <w:p w:rsidR="001031E3" w:rsidRPr="00CE5EA7" w:rsidRDefault="001031E3" w:rsidP="001031E3">
      <w:pPr>
        <w:shd w:val="clear" w:color="auto" w:fill="FFFFFF"/>
        <w:spacing w:after="0" w:line="240" w:lineRule="auto"/>
        <w:ind w:firstLine="720"/>
        <w:jc w:val="center"/>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00"/>
          <w:sz w:val="28"/>
          <w:szCs w:val="28"/>
          <w:lang w:eastAsia="ru-RU"/>
        </w:rPr>
        <w:t>Класс 1 "Счета капиталов"</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lastRenderedPageBreak/>
        <w:t>     10 "Капитал"</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11 "Результат прошлого года"</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12 "Результат отчетного периода"</w:t>
      </w:r>
    </w:p>
    <w:p w:rsidR="001031E3" w:rsidRPr="00CE5EA7" w:rsidRDefault="001031E3" w:rsidP="001031E3">
      <w:pPr>
        <w:shd w:val="clear" w:color="auto" w:fill="FFFFFF"/>
        <w:spacing w:after="0" w:line="240" w:lineRule="auto"/>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13 "Субсидии для капитальных вложений"</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14</w:t>
      </w:r>
      <w:r w:rsidRPr="00CE5EA7">
        <w:rPr>
          <w:rFonts w:ascii="Verdana" w:eastAsia="Times New Roman" w:hAnsi="Verdana" w:cs="Times New Roman"/>
          <w:color w:val="000000"/>
          <w:sz w:val="28"/>
          <w:szCs w:val="28"/>
          <w:lang w:eastAsia="ru-RU"/>
        </w:rPr>
        <w:t>"Регламентируемые оценочные резервы"</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15</w:t>
      </w:r>
      <w:r w:rsidRPr="00CE5EA7">
        <w:rPr>
          <w:rFonts w:ascii="Verdana" w:eastAsia="Times New Roman" w:hAnsi="Verdana" w:cs="Times New Roman"/>
          <w:color w:val="000000"/>
          <w:sz w:val="28"/>
          <w:szCs w:val="28"/>
          <w:lang w:eastAsia="ru-RU"/>
        </w:rPr>
        <w:t>"Оценочные резервы предстоящих расходов и рисков"</w:t>
      </w:r>
    </w:p>
    <w:p w:rsidR="001031E3" w:rsidRPr="00CE5EA7" w:rsidRDefault="001031E3" w:rsidP="001031E3">
      <w:pPr>
        <w:shd w:val="clear" w:color="auto" w:fill="FFFFFF"/>
        <w:spacing w:before="5"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16</w:t>
      </w:r>
      <w:r w:rsidRPr="00CE5EA7">
        <w:rPr>
          <w:rFonts w:ascii="Verdana" w:eastAsia="Times New Roman" w:hAnsi="Verdana" w:cs="Times New Roman"/>
          <w:color w:val="000000"/>
          <w:sz w:val="28"/>
          <w:szCs w:val="28"/>
          <w:lang w:eastAsia="ru-RU"/>
        </w:rPr>
        <w:t>"Ссуды банка и приравненная к ним кредиторская задолженность"</w:t>
      </w:r>
    </w:p>
    <w:p w:rsidR="001031E3" w:rsidRPr="00CE5EA7" w:rsidRDefault="001031E3" w:rsidP="001031E3">
      <w:pPr>
        <w:shd w:val="clear" w:color="auto" w:fill="FFFFFF"/>
        <w:spacing w:before="5"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17</w:t>
      </w:r>
      <w:r w:rsidRPr="00CE5EA7">
        <w:rPr>
          <w:rFonts w:ascii="Verdana" w:eastAsia="Times New Roman" w:hAnsi="Verdana" w:cs="Times New Roman"/>
          <w:color w:val="000000"/>
          <w:sz w:val="28"/>
          <w:szCs w:val="28"/>
          <w:lang w:eastAsia="ru-RU"/>
        </w:rPr>
        <w:t>"Кредиторская задолженность, связанная с участием"</w:t>
      </w:r>
    </w:p>
    <w:p w:rsidR="001031E3" w:rsidRPr="00CE5EA7" w:rsidRDefault="001031E3" w:rsidP="001031E3">
      <w:pPr>
        <w:shd w:val="clear" w:color="auto" w:fill="FFFFFF"/>
        <w:spacing w:before="5"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18</w:t>
      </w:r>
      <w:r w:rsidRPr="00CE5EA7">
        <w:rPr>
          <w:rFonts w:ascii="Verdana" w:eastAsia="Times New Roman" w:hAnsi="Verdana" w:cs="Times New Roman"/>
          <w:color w:val="000000"/>
          <w:sz w:val="28"/>
          <w:szCs w:val="28"/>
          <w:lang w:eastAsia="ru-RU"/>
        </w:rPr>
        <w:t>"Внутрифирменные расходы"</w:t>
      </w:r>
    </w:p>
    <w:p w:rsidR="001031E3" w:rsidRPr="00CE5EA7" w:rsidRDefault="001031E3" w:rsidP="001031E3">
      <w:pPr>
        <w:shd w:val="clear" w:color="auto" w:fill="FFFFFF"/>
        <w:spacing w:after="120" w:line="240" w:lineRule="auto"/>
        <w:ind w:left="283"/>
        <w:rPr>
          <w:rFonts w:ascii="Verdana" w:eastAsia="Times New Roman" w:hAnsi="Verdana" w:cs="Times New Roman"/>
          <w:color w:val="000066"/>
          <w:sz w:val="27"/>
          <w:szCs w:val="27"/>
          <w:lang w:eastAsia="ru-RU"/>
        </w:rPr>
      </w:pPr>
      <w:r w:rsidRPr="00CE5EA7">
        <w:rPr>
          <w:rFonts w:ascii="Verdana" w:eastAsia="Times New Roman" w:hAnsi="Verdana" w:cs="Times New Roman"/>
          <w:b/>
          <w:bCs/>
          <w:sz w:val="28"/>
          <w:szCs w:val="28"/>
          <w:lang w:eastAsia="ru-RU"/>
        </w:rPr>
        <w:t> </w:t>
      </w:r>
    </w:p>
    <w:p w:rsidR="001031E3" w:rsidRPr="00CE5EA7" w:rsidRDefault="001031E3" w:rsidP="001031E3">
      <w:pPr>
        <w:shd w:val="clear" w:color="auto" w:fill="FFFFFF"/>
        <w:spacing w:after="120" w:line="240" w:lineRule="auto"/>
        <w:ind w:left="283"/>
        <w:jc w:val="center"/>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Класс 2 "Счета материальных и нематериальных основных средств и финансовых вложений"</w:t>
      </w:r>
    </w:p>
    <w:p w:rsidR="001031E3" w:rsidRPr="00CE5EA7" w:rsidRDefault="001031E3" w:rsidP="001031E3">
      <w:pPr>
        <w:shd w:val="clear" w:color="auto" w:fill="FFFFFF"/>
        <w:spacing w:before="120" w:after="0" w:line="240" w:lineRule="auto"/>
        <w:ind w:left="2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20</w:t>
      </w:r>
      <w:r w:rsidRPr="00CE5EA7">
        <w:rPr>
          <w:rFonts w:ascii="Verdana" w:eastAsia="Times New Roman" w:hAnsi="Verdana" w:cs="Times New Roman"/>
          <w:color w:val="000000"/>
          <w:sz w:val="28"/>
          <w:szCs w:val="28"/>
          <w:lang w:eastAsia="ru-RU"/>
        </w:rPr>
        <w:t>"Нематериальные основные средства"</w:t>
      </w:r>
    </w:p>
    <w:p w:rsidR="001031E3" w:rsidRPr="00CE5EA7" w:rsidRDefault="001031E3" w:rsidP="001031E3">
      <w:pPr>
        <w:shd w:val="clear" w:color="auto" w:fill="FFFFFF"/>
        <w:spacing w:before="5" w:after="0" w:line="240" w:lineRule="auto"/>
        <w:ind w:left="2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21</w:t>
      </w:r>
      <w:r w:rsidRPr="00CE5EA7">
        <w:rPr>
          <w:rFonts w:ascii="Verdana" w:eastAsia="Times New Roman" w:hAnsi="Verdana" w:cs="Times New Roman"/>
          <w:color w:val="000000"/>
          <w:sz w:val="28"/>
          <w:szCs w:val="28"/>
          <w:lang w:eastAsia="ru-RU"/>
        </w:rPr>
        <w:t>"Материальные основные средства"</w:t>
      </w:r>
    </w:p>
    <w:p w:rsidR="001031E3" w:rsidRPr="00CE5EA7" w:rsidRDefault="001031E3" w:rsidP="001031E3">
      <w:pPr>
        <w:shd w:val="clear" w:color="auto" w:fill="FFFFFF"/>
        <w:spacing w:before="5" w:after="0" w:line="240" w:lineRule="auto"/>
        <w:ind w:left="2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22</w:t>
      </w:r>
      <w:r w:rsidRPr="00CE5EA7">
        <w:rPr>
          <w:rFonts w:ascii="Verdana" w:eastAsia="Times New Roman" w:hAnsi="Verdana" w:cs="Times New Roman"/>
          <w:color w:val="000000"/>
          <w:sz w:val="28"/>
          <w:szCs w:val="28"/>
          <w:lang w:eastAsia="ru-RU"/>
        </w:rPr>
        <w:t>"Основные средства, сданные в концессию"</w:t>
      </w:r>
    </w:p>
    <w:p w:rsidR="001031E3" w:rsidRPr="00CE5EA7" w:rsidRDefault="001031E3" w:rsidP="001031E3">
      <w:pPr>
        <w:shd w:val="clear" w:color="auto" w:fill="FFFFFF"/>
        <w:spacing w:after="0" w:line="240" w:lineRule="auto"/>
        <w:ind w:left="2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23</w:t>
      </w:r>
      <w:r w:rsidRPr="00CE5EA7">
        <w:rPr>
          <w:rFonts w:ascii="Verdana" w:eastAsia="Times New Roman" w:hAnsi="Verdana" w:cs="Times New Roman"/>
          <w:color w:val="000000"/>
          <w:sz w:val="28"/>
          <w:szCs w:val="28"/>
          <w:lang w:eastAsia="ru-RU"/>
        </w:rPr>
        <w:t>"Незавершенные капитальные вложения"</w:t>
      </w:r>
    </w:p>
    <w:p w:rsidR="001031E3" w:rsidRPr="00CE5EA7" w:rsidRDefault="001031E3" w:rsidP="001031E3">
      <w:pPr>
        <w:shd w:val="clear" w:color="auto" w:fill="FFFFFF"/>
        <w:spacing w:before="5" w:after="0" w:line="240" w:lineRule="auto"/>
        <w:ind w:left="29"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25</w:t>
      </w:r>
      <w:r w:rsidRPr="00CE5EA7">
        <w:rPr>
          <w:rFonts w:ascii="Verdana" w:eastAsia="Times New Roman" w:hAnsi="Verdana" w:cs="Times New Roman"/>
          <w:color w:val="000000"/>
          <w:sz w:val="28"/>
          <w:szCs w:val="28"/>
          <w:lang w:eastAsia="ru-RU"/>
        </w:rPr>
        <w:t>"Финансовые вложения"</w:t>
      </w:r>
    </w:p>
    <w:p w:rsidR="001031E3" w:rsidRPr="00CE5EA7" w:rsidRDefault="001031E3" w:rsidP="001031E3">
      <w:pPr>
        <w:shd w:val="clear" w:color="auto" w:fill="FFFFFF"/>
        <w:spacing w:after="0" w:line="240" w:lineRule="auto"/>
        <w:ind w:left="29"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26</w:t>
      </w:r>
      <w:r w:rsidRPr="00CE5EA7">
        <w:rPr>
          <w:rFonts w:ascii="Verdana" w:eastAsia="Times New Roman" w:hAnsi="Verdana" w:cs="Times New Roman"/>
          <w:color w:val="000000"/>
          <w:sz w:val="28"/>
          <w:szCs w:val="28"/>
          <w:lang w:eastAsia="ru-RU"/>
        </w:rPr>
        <w:t>"Прочие финансовые вложения"</w:t>
      </w:r>
    </w:p>
    <w:p w:rsidR="001031E3" w:rsidRPr="00CE5EA7" w:rsidRDefault="001031E3" w:rsidP="001031E3">
      <w:pPr>
        <w:shd w:val="clear" w:color="auto" w:fill="FFFFFF"/>
        <w:spacing w:before="5" w:after="0" w:line="240" w:lineRule="auto"/>
        <w:ind w:left="29"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28</w:t>
      </w:r>
      <w:r w:rsidRPr="00CE5EA7">
        <w:rPr>
          <w:rFonts w:ascii="Verdana" w:eastAsia="Times New Roman" w:hAnsi="Verdana" w:cs="Times New Roman"/>
          <w:color w:val="000000"/>
          <w:sz w:val="28"/>
          <w:szCs w:val="28"/>
          <w:lang w:eastAsia="ru-RU"/>
        </w:rPr>
        <w:t>"Износ основных средств"</w:t>
      </w:r>
    </w:p>
    <w:p w:rsidR="001031E3" w:rsidRPr="00CE5EA7" w:rsidRDefault="001031E3" w:rsidP="001031E3">
      <w:pPr>
        <w:shd w:val="clear" w:color="auto" w:fill="FFFFFF"/>
        <w:spacing w:before="5" w:after="0" w:line="240" w:lineRule="auto"/>
        <w:ind w:left="29"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29</w:t>
      </w:r>
      <w:r w:rsidRPr="00CE5EA7">
        <w:rPr>
          <w:rFonts w:ascii="Verdana" w:eastAsia="Times New Roman" w:hAnsi="Verdana" w:cs="Times New Roman"/>
          <w:color w:val="000000"/>
          <w:sz w:val="28"/>
          <w:szCs w:val="28"/>
          <w:lang w:eastAsia="ru-RU"/>
        </w:rPr>
        <w:t>"Оценочные резервы по основным средствам"</w:t>
      </w:r>
    </w:p>
    <w:p w:rsidR="001031E3" w:rsidRPr="00CE5EA7" w:rsidRDefault="001031E3" w:rsidP="001031E3">
      <w:pPr>
        <w:keepNext/>
        <w:shd w:val="clear" w:color="auto" w:fill="FFFFFF"/>
        <w:spacing w:after="0" w:line="480" w:lineRule="atLeast"/>
        <w:ind w:firstLine="720"/>
        <w:jc w:val="center"/>
        <w:outlineLvl w:val="0"/>
        <w:rPr>
          <w:rFonts w:ascii="Verdana" w:eastAsia="Times New Roman" w:hAnsi="Verdana" w:cs="Times New Roman"/>
          <w:b/>
          <w:bCs/>
          <w:color w:val="000066"/>
          <w:kern w:val="36"/>
          <w:sz w:val="32"/>
          <w:szCs w:val="32"/>
          <w:lang w:eastAsia="ru-RU"/>
        </w:rPr>
      </w:pPr>
      <w:r w:rsidRPr="00CE5EA7">
        <w:rPr>
          <w:rFonts w:ascii="Verdana" w:eastAsia="Times New Roman" w:hAnsi="Verdana" w:cs="Times New Roman"/>
          <w:b/>
          <w:bCs/>
          <w:color w:val="000066"/>
          <w:kern w:val="36"/>
          <w:sz w:val="32"/>
          <w:szCs w:val="32"/>
          <w:lang w:eastAsia="ru-RU"/>
        </w:rPr>
        <w:t>Класс 3 "Счета запасов и незавершенного производства"</w:t>
      </w:r>
    </w:p>
    <w:p w:rsidR="001031E3" w:rsidRPr="00CE5EA7" w:rsidRDefault="001031E3" w:rsidP="001031E3">
      <w:pPr>
        <w:shd w:val="clear" w:color="auto" w:fill="FFFFFF"/>
        <w:spacing w:before="125"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31</w:t>
      </w:r>
      <w:r w:rsidRPr="00CE5EA7">
        <w:rPr>
          <w:rFonts w:ascii="Verdana" w:eastAsia="Times New Roman" w:hAnsi="Verdana" w:cs="Times New Roman"/>
          <w:color w:val="000000"/>
          <w:sz w:val="28"/>
          <w:szCs w:val="28"/>
          <w:lang w:eastAsia="ru-RU"/>
        </w:rPr>
        <w:t>"Сырье и материалы"</w:t>
      </w:r>
    </w:p>
    <w:p w:rsidR="001031E3" w:rsidRPr="00CE5EA7" w:rsidRDefault="001031E3" w:rsidP="001031E3">
      <w:pPr>
        <w:shd w:val="clear" w:color="auto" w:fill="FFFFFF"/>
        <w:spacing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32</w:t>
      </w:r>
      <w:r w:rsidRPr="00CE5EA7">
        <w:rPr>
          <w:rFonts w:ascii="Verdana" w:eastAsia="Times New Roman" w:hAnsi="Verdana" w:cs="Times New Roman"/>
          <w:color w:val="000000"/>
          <w:sz w:val="28"/>
          <w:szCs w:val="28"/>
          <w:lang w:eastAsia="ru-RU"/>
        </w:rPr>
        <w:t>"Другие материальные запасы"</w:t>
      </w:r>
    </w:p>
    <w:p w:rsidR="001031E3" w:rsidRPr="00CE5EA7" w:rsidRDefault="001031E3" w:rsidP="001031E3">
      <w:pPr>
        <w:shd w:val="clear" w:color="auto" w:fill="FFFFFF"/>
        <w:spacing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33</w:t>
      </w:r>
      <w:r w:rsidRPr="00CE5EA7">
        <w:rPr>
          <w:rFonts w:ascii="Verdana" w:eastAsia="Times New Roman" w:hAnsi="Verdana" w:cs="Times New Roman"/>
          <w:color w:val="000000"/>
          <w:sz w:val="28"/>
          <w:szCs w:val="28"/>
          <w:lang w:eastAsia="ru-RU"/>
        </w:rPr>
        <w:t>"Продукция в незавершенном производстве"</w:t>
      </w:r>
    </w:p>
    <w:p w:rsidR="001031E3" w:rsidRPr="00CE5EA7" w:rsidRDefault="001031E3" w:rsidP="001031E3">
      <w:pPr>
        <w:shd w:val="clear" w:color="auto" w:fill="FFFFFF"/>
        <w:spacing w:before="5"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34</w:t>
      </w:r>
      <w:r w:rsidRPr="00CE5EA7">
        <w:rPr>
          <w:rFonts w:ascii="Verdana" w:eastAsia="Times New Roman" w:hAnsi="Verdana" w:cs="Times New Roman"/>
          <w:color w:val="000000"/>
          <w:sz w:val="28"/>
          <w:szCs w:val="28"/>
          <w:lang w:eastAsia="ru-RU"/>
        </w:rPr>
        <w:t>"Услуги в незавершенном производстве"</w:t>
      </w:r>
    </w:p>
    <w:p w:rsidR="001031E3" w:rsidRPr="00CE5EA7" w:rsidRDefault="001031E3" w:rsidP="001031E3">
      <w:pPr>
        <w:shd w:val="clear" w:color="auto" w:fill="FFFFFF"/>
        <w:spacing w:before="5"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35</w:t>
      </w:r>
      <w:r w:rsidRPr="00CE5EA7">
        <w:rPr>
          <w:rFonts w:ascii="Verdana" w:eastAsia="Times New Roman" w:hAnsi="Verdana" w:cs="Times New Roman"/>
          <w:color w:val="000000"/>
          <w:sz w:val="28"/>
          <w:szCs w:val="28"/>
          <w:lang w:eastAsia="ru-RU"/>
        </w:rPr>
        <w:t>"Готовая продукция"</w:t>
      </w:r>
    </w:p>
    <w:p w:rsidR="001031E3" w:rsidRPr="00CE5EA7" w:rsidRDefault="001031E3" w:rsidP="001031E3">
      <w:pPr>
        <w:shd w:val="clear" w:color="auto" w:fill="FFFFFF"/>
        <w:spacing w:before="5"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36</w:t>
      </w:r>
      <w:r w:rsidRPr="00CE5EA7">
        <w:rPr>
          <w:rFonts w:ascii="Verdana" w:eastAsia="Times New Roman" w:hAnsi="Verdana" w:cs="Times New Roman"/>
          <w:color w:val="000000"/>
          <w:sz w:val="28"/>
          <w:szCs w:val="28"/>
          <w:lang w:eastAsia="ru-RU"/>
        </w:rPr>
        <w:t>"Товары"                             </w:t>
      </w:r>
    </w:p>
    <w:p w:rsidR="001031E3" w:rsidRPr="00CE5EA7" w:rsidRDefault="001031E3" w:rsidP="001031E3">
      <w:pPr>
        <w:shd w:val="clear" w:color="auto" w:fill="FFFFFF"/>
        <w:spacing w:after="0" w:line="240" w:lineRule="auto"/>
        <w:ind w:left="34"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37</w:t>
      </w:r>
      <w:r w:rsidRPr="00CE5EA7">
        <w:rPr>
          <w:rFonts w:ascii="Verdana" w:eastAsia="Times New Roman" w:hAnsi="Verdana" w:cs="Times New Roman"/>
          <w:color w:val="000000"/>
          <w:sz w:val="28"/>
          <w:szCs w:val="28"/>
          <w:lang w:eastAsia="ru-RU"/>
        </w:rPr>
        <w:t>"Материалы в пути"</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39 "Оценочные резервы по запасам и незавершенного производства"</w:t>
      </w:r>
    </w:p>
    <w:p w:rsidR="001031E3" w:rsidRPr="00CE5EA7" w:rsidRDefault="001031E3" w:rsidP="001031E3">
      <w:pPr>
        <w:keepNext/>
        <w:shd w:val="clear" w:color="auto" w:fill="FFFFFF"/>
        <w:spacing w:after="0" w:line="420" w:lineRule="atLeast"/>
        <w:ind w:firstLine="720"/>
        <w:jc w:val="center"/>
        <w:outlineLvl w:val="1"/>
        <w:rPr>
          <w:rFonts w:ascii="Verdana" w:eastAsia="Times New Roman" w:hAnsi="Verdana" w:cs="Times New Roman"/>
          <w:color w:val="000066"/>
          <w:sz w:val="28"/>
          <w:szCs w:val="28"/>
          <w:lang w:eastAsia="ru-RU"/>
        </w:rPr>
      </w:pPr>
      <w:r w:rsidRPr="00CE5EA7">
        <w:rPr>
          <w:rFonts w:ascii="Verdana" w:eastAsia="Times New Roman" w:hAnsi="Verdana" w:cs="Times New Roman"/>
          <w:b/>
          <w:bCs/>
          <w:color w:val="000066"/>
          <w:sz w:val="28"/>
          <w:szCs w:val="28"/>
          <w:lang w:eastAsia="ru-RU"/>
        </w:rPr>
        <w:t>Класс 4 "Счета расчетов"</w:t>
      </w:r>
    </w:p>
    <w:p w:rsidR="001031E3" w:rsidRPr="00CE5EA7" w:rsidRDefault="001031E3" w:rsidP="001031E3">
      <w:pPr>
        <w:shd w:val="clear" w:color="auto" w:fill="FFFFFF"/>
        <w:spacing w:before="96"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40</w:t>
      </w:r>
      <w:r w:rsidRPr="00CE5EA7">
        <w:rPr>
          <w:rFonts w:ascii="Verdana" w:eastAsia="Times New Roman" w:hAnsi="Verdana" w:cs="Times New Roman"/>
          <w:color w:val="000000"/>
          <w:sz w:val="28"/>
          <w:szCs w:val="28"/>
          <w:lang w:eastAsia="ru-RU"/>
        </w:rPr>
        <w:t>"Поставщики и связанные с ними счета"</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41</w:t>
      </w:r>
      <w:r w:rsidRPr="00CE5EA7">
        <w:rPr>
          <w:rFonts w:ascii="Verdana" w:eastAsia="Times New Roman" w:hAnsi="Verdana" w:cs="Times New Roman"/>
          <w:color w:val="000000"/>
          <w:sz w:val="28"/>
          <w:szCs w:val="28"/>
          <w:lang w:eastAsia="ru-RU"/>
        </w:rPr>
        <w:t>"Покупатели и связанные с ними счета"</w:t>
      </w:r>
    </w:p>
    <w:p w:rsidR="001031E3" w:rsidRPr="00CE5EA7" w:rsidRDefault="001031E3" w:rsidP="001031E3">
      <w:pPr>
        <w:shd w:val="clear" w:color="auto" w:fill="FFFFFF"/>
        <w:spacing w:before="5"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42</w:t>
      </w:r>
      <w:r w:rsidRPr="00CE5EA7">
        <w:rPr>
          <w:rFonts w:ascii="Verdana" w:eastAsia="Times New Roman" w:hAnsi="Verdana" w:cs="Times New Roman"/>
          <w:color w:val="000000"/>
          <w:sz w:val="28"/>
          <w:szCs w:val="28"/>
          <w:lang w:eastAsia="ru-RU"/>
        </w:rPr>
        <w:t>"Персонал"</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43</w:t>
      </w:r>
      <w:r w:rsidRPr="00CE5EA7">
        <w:rPr>
          <w:rFonts w:ascii="Verdana" w:eastAsia="Times New Roman" w:hAnsi="Verdana" w:cs="Times New Roman"/>
          <w:color w:val="000000"/>
          <w:sz w:val="28"/>
          <w:szCs w:val="28"/>
          <w:lang w:eastAsia="ru-RU"/>
        </w:rPr>
        <w:t>"Социальные организации"</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44</w:t>
      </w:r>
      <w:r w:rsidRPr="00CE5EA7">
        <w:rPr>
          <w:rFonts w:ascii="Verdana" w:eastAsia="Times New Roman" w:hAnsi="Verdana" w:cs="Times New Roman"/>
          <w:color w:val="000000"/>
          <w:sz w:val="28"/>
          <w:szCs w:val="28"/>
          <w:lang w:eastAsia="ru-RU"/>
        </w:rPr>
        <w:t>"Государство"</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45</w:t>
      </w:r>
      <w:r w:rsidRPr="00CE5EA7">
        <w:rPr>
          <w:rFonts w:ascii="Verdana" w:eastAsia="Times New Roman" w:hAnsi="Verdana" w:cs="Times New Roman"/>
          <w:color w:val="000000"/>
          <w:sz w:val="28"/>
          <w:szCs w:val="28"/>
          <w:lang w:eastAsia="ru-RU"/>
        </w:rPr>
        <w:t>"Общество, мать и дочерние предприятия"</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46</w:t>
      </w:r>
      <w:r w:rsidRPr="00CE5EA7">
        <w:rPr>
          <w:rFonts w:ascii="Verdana" w:eastAsia="Times New Roman" w:hAnsi="Verdana" w:cs="Times New Roman"/>
          <w:color w:val="000000"/>
          <w:sz w:val="28"/>
          <w:szCs w:val="28"/>
          <w:lang w:eastAsia="ru-RU"/>
        </w:rPr>
        <w:t>"Разные дебиторы и кредиторы"</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lastRenderedPageBreak/>
        <w:t>47</w:t>
      </w:r>
      <w:r w:rsidRPr="00CE5EA7">
        <w:rPr>
          <w:rFonts w:ascii="Verdana" w:eastAsia="Times New Roman" w:hAnsi="Verdana" w:cs="Times New Roman"/>
          <w:color w:val="000000"/>
          <w:sz w:val="28"/>
          <w:szCs w:val="28"/>
          <w:lang w:eastAsia="ru-RU"/>
        </w:rPr>
        <w:t>"Счета переходные, ожидания и отклонения"</w:t>
      </w:r>
    </w:p>
    <w:p w:rsidR="001031E3" w:rsidRPr="00CE5EA7" w:rsidRDefault="001031E3" w:rsidP="001031E3">
      <w:pPr>
        <w:shd w:val="clear" w:color="auto" w:fill="FFFFFF"/>
        <w:spacing w:before="5"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48</w:t>
      </w:r>
      <w:r w:rsidRPr="00CE5EA7">
        <w:rPr>
          <w:rFonts w:ascii="Verdana" w:eastAsia="Times New Roman" w:hAnsi="Verdana" w:cs="Times New Roman"/>
          <w:color w:val="000000"/>
          <w:sz w:val="28"/>
          <w:szCs w:val="28"/>
          <w:lang w:eastAsia="ru-RU"/>
        </w:rPr>
        <w:t>"Регулируемые счета"</w:t>
      </w:r>
    </w:p>
    <w:p w:rsidR="001031E3" w:rsidRPr="00CE5EA7" w:rsidRDefault="001031E3" w:rsidP="001031E3">
      <w:pPr>
        <w:shd w:val="clear" w:color="auto" w:fill="FFFFFF"/>
        <w:spacing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49</w:t>
      </w:r>
      <w:r w:rsidRPr="00CE5EA7">
        <w:rPr>
          <w:rFonts w:ascii="Verdana" w:eastAsia="Times New Roman" w:hAnsi="Verdana" w:cs="Times New Roman"/>
          <w:color w:val="000000"/>
          <w:sz w:val="28"/>
          <w:szCs w:val="28"/>
          <w:lang w:eastAsia="ru-RU"/>
        </w:rPr>
        <w:t>"Оценочные резервы по обесценению счетов расчетов"</w:t>
      </w:r>
    </w:p>
    <w:p w:rsidR="001031E3" w:rsidRPr="00CE5EA7" w:rsidRDefault="001031E3" w:rsidP="001031E3">
      <w:pPr>
        <w:keepNext/>
        <w:shd w:val="clear" w:color="auto" w:fill="FFFFFF"/>
        <w:spacing w:after="0" w:line="240" w:lineRule="auto"/>
        <w:jc w:val="center"/>
        <w:outlineLvl w:val="2"/>
        <w:rPr>
          <w:rFonts w:ascii="Verdana" w:eastAsia="Times New Roman" w:hAnsi="Verdana" w:cs="Times New Roman"/>
          <w:color w:val="000066"/>
          <w:sz w:val="26"/>
          <w:szCs w:val="26"/>
          <w:lang w:eastAsia="ru-RU"/>
        </w:rPr>
      </w:pPr>
      <w:r w:rsidRPr="00CE5EA7">
        <w:rPr>
          <w:rFonts w:ascii="Verdana" w:eastAsia="Times New Roman" w:hAnsi="Verdana" w:cs="Times New Roman"/>
          <w:b/>
          <w:bCs/>
          <w:color w:val="000066"/>
          <w:sz w:val="28"/>
          <w:szCs w:val="28"/>
          <w:lang w:eastAsia="ru-RU"/>
        </w:rPr>
        <w:t>Класс 5 "Финансовые счета"</w:t>
      </w:r>
    </w:p>
    <w:p w:rsidR="001031E3" w:rsidRPr="00CE5EA7" w:rsidRDefault="001031E3" w:rsidP="001031E3">
      <w:pPr>
        <w:shd w:val="clear" w:color="auto" w:fill="FFFFFF"/>
        <w:spacing w:before="101" w:after="0" w:line="240" w:lineRule="auto"/>
        <w:ind w:left="43"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50</w:t>
      </w:r>
      <w:r w:rsidRPr="00CE5EA7">
        <w:rPr>
          <w:rFonts w:ascii="Verdana" w:eastAsia="Times New Roman" w:hAnsi="Verdana" w:cs="Times New Roman"/>
          <w:color w:val="000000"/>
          <w:sz w:val="28"/>
          <w:szCs w:val="28"/>
          <w:lang w:eastAsia="ru-RU"/>
        </w:rPr>
        <w:t>"Акции, облигации, боны"</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51 "Банки и другие финансовые органы"</w:t>
      </w:r>
    </w:p>
    <w:p w:rsidR="001031E3" w:rsidRPr="00CE5EA7" w:rsidRDefault="001031E3" w:rsidP="001031E3">
      <w:pPr>
        <w:shd w:val="clear" w:color="auto" w:fill="FFFFFF"/>
        <w:spacing w:before="14" w:after="0" w:line="240" w:lineRule="auto"/>
        <w:ind w:left="24" w:firstLine="295"/>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52 "Касса"</w:t>
      </w:r>
    </w:p>
    <w:p w:rsidR="001031E3" w:rsidRPr="00CE5EA7" w:rsidRDefault="001031E3" w:rsidP="001031E3">
      <w:pPr>
        <w:shd w:val="clear" w:color="auto" w:fill="FFFFFF"/>
        <w:spacing w:after="0" w:line="240" w:lineRule="auto"/>
        <w:ind w:left="29" w:firstLine="295"/>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54 "Авансы и аккредитивы"</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58</w:t>
      </w:r>
      <w:r w:rsidRPr="00CE5EA7">
        <w:rPr>
          <w:rFonts w:ascii="Verdana" w:eastAsia="Times New Roman" w:hAnsi="Verdana" w:cs="Times New Roman"/>
          <w:color w:val="000000"/>
          <w:sz w:val="28"/>
          <w:szCs w:val="28"/>
          <w:lang w:eastAsia="ru-RU"/>
        </w:rPr>
        <w:t>"Внутренние операции"</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59</w:t>
      </w:r>
      <w:r w:rsidRPr="00CE5EA7">
        <w:rPr>
          <w:rFonts w:ascii="Verdana" w:eastAsia="Times New Roman" w:hAnsi="Verdana" w:cs="Times New Roman"/>
          <w:color w:val="000000"/>
          <w:sz w:val="28"/>
          <w:szCs w:val="28"/>
          <w:lang w:eastAsia="ru-RU"/>
        </w:rPr>
        <w:t>"Оценочные резервы по обеспечению финансовых счетов"</w:t>
      </w:r>
    </w:p>
    <w:p w:rsidR="001031E3" w:rsidRPr="00CE5EA7" w:rsidRDefault="001031E3" w:rsidP="001031E3">
      <w:pPr>
        <w:keepNext/>
        <w:shd w:val="clear" w:color="auto" w:fill="FFFFFF"/>
        <w:spacing w:after="0" w:line="420" w:lineRule="atLeast"/>
        <w:jc w:val="center"/>
        <w:outlineLvl w:val="3"/>
        <w:rPr>
          <w:rFonts w:ascii="Verdana" w:eastAsia="Times New Roman" w:hAnsi="Verdana" w:cs="Times New Roman"/>
          <w:color w:val="000066"/>
          <w:sz w:val="28"/>
          <w:szCs w:val="28"/>
          <w:lang w:eastAsia="ru-RU"/>
        </w:rPr>
      </w:pPr>
      <w:r w:rsidRPr="00CE5EA7">
        <w:rPr>
          <w:rFonts w:ascii="Verdana" w:eastAsia="Times New Roman" w:hAnsi="Verdana" w:cs="Times New Roman"/>
          <w:b/>
          <w:bCs/>
          <w:color w:val="000066"/>
          <w:sz w:val="28"/>
          <w:szCs w:val="28"/>
          <w:lang w:eastAsia="ru-RU"/>
        </w:rPr>
        <w:t>Класс 6 "Счета затрат по элементам"</w:t>
      </w:r>
    </w:p>
    <w:p w:rsidR="001031E3" w:rsidRPr="00CE5EA7" w:rsidRDefault="001031E3" w:rsidP="001031E3">
      <w:pPr>
        <w:shd w:val="clear" w:color="auto" w:fill="FFFFFF"/>
        <w:spacing w:before="101"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60</w:t>
      </w:r>
      <w:r w:rsidRPr="00CE5EA7">
        <w:rPr>
          <w:rFonts w:ascii="Verdana" w:eastAsia="Times New Roman" w:hAnsi="Verdana" w:cs="Times New Roman"/>
          <w:color w:val="000000"/>
          <w:sz w:val="28"/>
          <w:szCs w:val="28"/>
          <w:lang w:eastAsia="ru-RU"/>
        </w:rPr>
        <w:t>"Покупки"</w:t>
      </w:r>
    </w:p>
    <w:p w:rsidR="001031E3" w:rsidRPr="00CE5EA7" w:rsidRDefault="001031E3" w:rsidP="001031E3">
      <w:pPr>
        <w:shd w:val="clear" w:color="auto" w:fill="FFFFFF"/>
        <w:spacing w:before="10"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61</w:t>
      </w:r>
      <w:r w:rsidRPr="00CE5EA7">
        <w:rPr>
          <w:rFonts w:ascii="Verdana" w:eastAsia="Times New Roman" w:hAnsi="Verdana" w:cs="Times New Roman"/>
          <w:color w:val="000000"/>
          <w:sz w:val="28"/>
          <w:szCs w:val="28"/>
          <w:lang w:eastAsia="ru-RU"/>
        </w:rPr>
        <w:t>"Услуги со стороны"</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62</w:t>
      </w:r>
      <w:r w:rsidRPr="00CE5EA7">
        <w:rPr>
          <w:rFonts w:ascii="Verdana" w:eastAsia="Times New Roman" w:hAnsi="Verdana" w:cs="Times New Roman"/>
          <w:color w:val="000000"/>
          <w:sz w:val="28"/>
          <w:szCs w:val="28"/>
          <w:lang w:eastAsia="ru-RU"/>
        </w:rPr>
        <w:t>"Прочие услуги со стороны"</w:t>
      </w:r>
    </w:p>
    <w:p w:rsidR="001031E3" w:rsidRPr="00CE5EA7" w:rsidRDefault="001031E3" w:rsidP="001031E3">
      <w:pPr>
        <w:shd w:val="clear" w:color="auto" w:fill="FFFFFF"/>
        <w:spacing w:before="10"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63</w:t>
      </w:r>
      <w:r w:rsidRPr="00CE5EA7">
        <w:rPr>
          <w:rFonts w:ascii="Verdana" w:eastAsia="Times New Roman" w:hAnsi="Verdana" w:cs="Times New Roman"/>
          <w:color w:val="000000"/>
          <w:sz w:val="28"/>
          <w:szCs w:val="28"/>
          <w:lang w:eastAsia="ru-RU"/>
        </w:rPr>
        <w:t>"Налоги, таксы и приравненные к ним платежи"</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64</w:t>
      </w:r>
      <w:r w:rsidRPr="00CE5EA7">
        <w:rPr>
          <w:rFonts w:ascii="Verdana" w:eastAsia="Times New Roman" w:hAnsi="Verdana" w:cs="Times New Roman"/>
          <w:color w:val="000000"/>
          <w:sz w:val="28"/>
          <w:szCs w:val="28"/>
          <w:lang w:eastAsia="ru-RU"/>
        </w:rPr>
        <w:t>"Расходы по содержанию персонала"</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65</w:t>
      </w:r>
      <w:r w:rsidRPr="00CE5EA7">
        <w:rPr>
          <w:rFonts w:ascii="Verdana" w:eastAsia="Times New Roman" w:hAnsi="Verdana" w:cs="Times New Roman"/>
          <w:color w:val="000000"/>
          <w:sz w:val="28"/>
          <w:szCs w:val="28"/>
          <w:lang w:eastAsia="ru-RU"/>
        </w:rPr>
        <w:t>"Другие эксплуатационные расходы"</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66</w:t>
      </w:r>
      <w:r w:rsidRPr="00CE5EA7">
        <w:rPr>
          <w:rFonts w:ascii="Verdana" w:eastAsia="Times New Roman" w:hAnsi="Verdana" w:cs="Times New Roman"/>
          <w:color w:val="000000"/>
          <w:sz w:val="28"/>
          <w:szCs w:val="28"/>
          <w:lang w:eastAsia="ru-RU"/>
        </w:rPr>
        <w:t>"Финансовые затраты"</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67</w:t>
      </w:r>
      <w:r w:rsidRPr="00CE5EA7">
        <w:rPr>
          <w:rFonts w:ascii="Verdana" w:eastAsia="Times New Roman" w:hAnsi="Verdana" w:cs="Times New Roman"/>
          <w:color w:val="000000"/>
          <w:sz w:val="28"/>
          <w:szCs w:val="28"/>
          <w:lang w:eastAsia="ru-RU"/>
        </w:rPr>
        <w:t>"Чрезвычайные затраты"</w:t>
      </w:r>
    </w:p>
    <w:p w:rsidR="001031E3" w:rsidRPr="00CE5EA7" w:rsidRDefault="001031E3" w:rsidP="001031E3">
      <w:pPr>
        <w:shd w:val="clear" w:color="auto" w:fill="FFFFFF"/>
        <w:spacing w:before="10"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68</w:t>
      </w:r>
      <w:r w:rsidRPr="00CE5EA7">
        <w:rPr>
          <w:rFonts w:ascii="Verdana" w:eastAsia="Times New Roman" w:hAnsi="Verdana" w:cs="Times New Roman"/>
          <w:color w:val="000000"/>
          <w:sz w:val="28"/>
          <w:szCs w:val="28"/>
          <w:lang w:eastAsia="ru-RU"/>
        </w:rPr>
        <w:t>"Затраты по амортизационным отчислениям и оценочным </w:t>
      </w:r>
      <w:r w:rsidRPr="00CE5EA7">
        <w:rPr>
          <w:rFonts w:ascii="Verdana" w:eastAsia="Times New Roman" w:hAnsi="Verdana" w:cs="Times New Roman"/>
          <w:b/>
          <w:bCs/>
          <w:color w:val="000000"/>
          <w:sz w:val="28"/>
          <w:szCs w:val="28"/>
          <w:lang w:eastAsia="ru-RU"/>
        </w:rPr>
        <w:t>резервам"</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69</w:t>
      </w:r>
      <w:r w:rsidRPr="00CE5EA7">
        <w:rPr>
          <w:rFonts w:ascii="Verdana" w:eastAsia="Times New Roman" w:hAnsi="Verdana" w:cs="Times New Roman"/>
          <w:color w:val="000000"/>
          <w:sz w:val="28"/>
          <w:szCs w:val="28"/>
          <w:lang w:eastAsia="ru-RU"/>
        </w:rPr>
        <w:t>"Налоги прибылей и участие работающих в прибылях"</w:t>
      </w:r>
    </w:p>
    <w:p w:rsidR="001031E3" w:rsidRPr="00CE5EA7" w:rsidRDefault="001031E3" w:rsidP="001031E3">
      <w:pPr>
        <w:shd w:val="clear" w:color="auto" w:fill="FFFFFF"/>
        <w:spacing w:before="240" w:after="60" w:line="240" w:lineRule="auto"/>
        <w:jc w:val="center"/>
        <w:outlineLvl w:val="4"/>
        <w:rPr>
          <w:rFonts w:ascii="Verdana" w:eastAsia="Times New Roman" w:hAnsi="Verdana" w:cs="Times New Roman"/>
          <w:color w:val="000066"/>
          <w:sz w:val="26"/>
          <w:szCs w:val="26"/>
          <w:lang w:eastAsia="ru-RU"/>
        </w:rPr>
      </w:pPr>
      <w:r w:rsidRPr="00CE5EA7">
        <w:rPr>
          <w:rFonts w:ascii="Verdana" w:eastAsia="Times New Roman" w:hAnsi="Verdana" w:cs="Times New Roman"/>
          <w:i/>
          <w:iCs/>
          <w:color w:val="000066"/>
          <w:sz w:val="28"/>
          <w:szCs w:val="28"/>
          <w:lang w:eastAsia="ru-RU"/>
        </w:rPr>
        <w:t>Класс 7 "Счета доходов по видам"</w:t>
      </w:r>
    </w:p>
    <w:p w:rsidR="001031E3" w:rsidRPr="00CE5EA7" w:rsidRDefault="001031E3" w:rsidP="001031E3">
      <w:pPr>
        <w:shd w:val="clear" w:color="auto" w:fill="FFFFFF"/>
        <w:spacing w:before="11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70</w:t>
      </w:r>
      <w:r w:rsidRPr="00CE5EA7">
        <w:rPr>
          <w:rFonts w:ascii="Verdana" w:eastAsia="Times New Roman" w:hAnsi="Verdana" w:cs="Times New Roman"/>
          <w:color w:val="000000"/>
          <w:sz w:val="28"/>
          <w:szCs w:val="28"/>
          <w:lang w:eastAsia="ru-RU"/>
        </w:rPr>
        <w:t>"Реализация готовой продукции, услуг, товаров"</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71</w:t>
      </w:r>
      <w:r w:rsidRPr="00CE5EA7">
        <w:rPr>
          <w:rFonts w:ascii="Verdana" w:eastAsia="Times New Roman" w:hAnsi="Verdana" w:cs="Times New Roman"/>
          <w:color w:val="000000"/>
          <w:sz w:val="28"/>
          <w:szCs w:val="28"/>
          <w:lang w:eastAsia="ru-RU"/>
        </w:rPr>
        <w:t>"Производство в запасах"</w:t>
      </w:r>
    </w:p>
    <w:p w:rsidR="001031E3" w:rsidRPr="00CE5EA7" w:rsidRDefault="001031E3" w:rsidP="001031E3">
      <w:pPr>
        <w:shd w:val="clear" w:color="auto" w:fill="FFFFFF"/>
        <w:spacing w:before="10"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72</w:t>
      </w:r>
      <w:r w:rsidRPr="00CE5EA7">
        <w:rPr>
          <w:rFonts w:ascii="Verdana" w:eastAsia="Times New Roman" w:hAnsi="Verdana" w:cs="Times New Roman"/>
          <w:color w:val="000000"/>
          <w:sz w:val="28"/>
          <w:szCs w:val="28"/>
          <w:lang w:eastAsia="ru-RU"/>
        </w:rPr>
        <w:t>"Производство для собственных потребностей"</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73</w:t>
      </w:r>
      <w:r w:rsidRPr="00CE5EA7">
        <w:rPr>
          <w:rFonts w:ascii="Verdana" w:eastAsia="Times New Roman" w:hAnsi="Verdana" w:cs="Times New Roman"/>
          <w:color w:val="000000"/>
          <w:sz w:val="28"/>
          <w:szCs w:val="28"/>
          <w:lang w:eastAsia="ru-RU"/>
        </w:rPr>
        <w:t>"Частичные доходы по долгосрочным контрактам"</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74</w:t>
      </w:r>
      <w:r w:rsidRPr="00CE5EA7">
        <w:rPr>
          <w:rFonts w:ascii="Verdana" w:eastAsia="Times New Roman" w:hAnsi="Verdana" w:cs="Times New Roman"/>
          <w:color w:val="000000"/>
          <w:sz w:val="28"/>
          <w:szCs w:val="28"/>
          <w:lang w:eastAsia="ru-RU"/>
        </w:rPr>
        <w:t>"Эксплуатационные доходы"</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75</w:t>
      </w:r>
      <w:r w:rsidRPr="00CE5EA7">
        <w:rPr>
          <w:rFonts w:ascii="Verdana" w:eastAsia="Times New Roman" w:hAnsi="Verdana" w:cs="Times New Roman"/>
          <w:color w:val="000000"/>
          <w:sz w:val="28"/>
          <w:szCs w:val="28"/>
          <w:lang w:eastAsia="ru-RU"/>
        </w:rPr>
        <w:t>"Другие эксплуатационные доходы"</w:t>
      </w:r>
    </w:p>
    <w:p w:rsidR="001031E3" w:rsidRPr="00CE5EA7" w:rsidRDefault="001031E3" w:rsidP="001031E3">
      <w:pPr>
        <w:shd w:val="clear" w:color="auto" w:fill="FFFFFF"/>
        <w:spacing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76</w:t>
      </w:r>
      <w:r w:rsidRPr="00CE5EA7">
        <w:rPr>
          <w:rFonts w:ascii="Verdana" w:eastAsia="Times New Roman" w:hAnsi="Verdana" w:cs="Times New Roman"/>
          <w:color w:val="000000"/>
          <w:sz w:val="28"/>
          <w:szCs w:val="28"/>
          <w:lang w:eastAsia="ru-RU"/>
        </w:rPr>
        <w:t>"Финансовая выручка"</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77</w:t>
      </w:r>
      <w:r w:rsidRPr="00CE5EA7">
        <w:rPr>
          <w:rFonts w:ascii="Verdana" w:eastAsia="Times New Roman" w:hAnsi="Verdana" w:cs="Times New Roman"/>
          <w:color w:val="000000"/>
          <w:sz w:val="28"/>
          <w:szCs w:val="28"/>
          <w:lang w:eastAsia="ru-RU"/>
        </w:rPr>
        <w:t>"Чрезвычайные доходы"</w:t>
      </w:r>
    </w:p>
    <w:p w:rsidR="001031E3" w:rsidRPr="00CE5EA7" w:rsidRDefault="001031E3" w:rsidP="001031E3">
      <w:pPr>
        <w:shd w:val="clear" w:color="auto" w:fill="FFFFFF"/>
        <w:spacing w:before="5" w:after="0" w:line="240" w:lineRule="auto"/>
        <w:ind w:left="10"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78</w:t>
      </w:r>
      <w:r w:rsidRPr="00CE5EA7">
        <w:rPr>
          <w:rFonts w:ascii="Verdana" w:eastAsia="Times New Roman" w:hAnsi="Verdana" w:cs="Times New Roman"/>
          <w:color w:val="000000"/>
          <w:sz w:val="28"/>
          <w:szCs w:val="28"/>
          <w:lang w:eastAsia="ru-RU"/>
        </w:rPr>
        <w:t>"Неиспользованные оценочные резервы"</w:t>
      </w:r>
    </w:p>
    <w:p w:rsidR="001031E3" w:rsidRPr="00CE5EA7" w:rsidRDefault="001031E3" w:rsidP="001031E3">
      <w:pPr>
        <w:shd w:val="clear" w:color="auto" w:fill="FFFFFF"/>
        <w:spacing w:before="240" w:after="60" w:line="240" w:lineRule="auto"/>
        <w:jc w:val="center"/>
        <w:outlineLvl w:val="5"/>
        <w:rPr>
          <w:rFonts w:ascii="Verdana" w:eastAsia="Times New Roman" w:hAnsi="Verdana" w:cs="Times New Roman"/>
          <w:color w:val="000066"/>
          <w:lang w:eastAsia="ru-RU"/>
        </w:rPr>
      </w:pPr>
      <w:r w:rsidRPr="00CE5EA7">
        <w:rPr>
          <w:rFonts w:ascii="Verdana" w:eastAsia="Times New Roman" w:hAnsi="Verdana" w:cs="Times New Roman"/>
          <w:color w:val="000066"/>
          <w:sz w:val="28"/>
          <w:szCs w:val="28"/>
          <w:lang w:eastAsia="ru-RU"/>
        </w:rPr>
        <w:t>Класс 8 "Специальные счета"</w:t>
      </w:r>
    </w:p>
    <w:p w:rsidR="001031E3" w:rsidRPr="00CE5EA7" w:rsidRDefault="001031E3" w:rsidP="001031E3">
      <w:pPr>
        <w:shd w:val="clear" w:color="auto" w:fill="FFFFFF"/>
        <w:spacing w:before="96" w:after="0" w:line="240" w:lineRule="auto"/>
        <w:ind w:left="5" w:firstLine="295"/>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xml:space="preserve">Обязательства, средства, источники, имеющие </w:t>
      </w:r>
      <w:proofErr w:type="spellStart"/>
      <w:r w:rsidRPr="00CE5EA7">
        <w:rPr>
          <w:rFonts w:ascii="Verdana" w:eastAsia="Times New Roman" w:hAnsi="Verdana" w:cs="Times New Roman"/>
          <w:color w:val="000000"/>
          <w:sz w:val="28"/>
          <w:szCs w:val="28"/>
          <w:lang w:eastAsia="ru-RU"/>
        </w:rPr>
        <w:t>забалансовый</w:t>
      </w:r>
      <w:proofErr w:type="spellEnd"/>
      <w:r w:rsidRPr="00CE5EA7">
        <w:rPr>
          <w:rFonts w:ascii="Verdana" w:eastAsia="Times New Roman" w:hAnsi="Verdana" w:cs="Times New Roman"/>
          <w:color w:val="000000"/>
          <w:sz w:val="28"/>
          <w:szCs w:val="28"/>
          <w:lang w:eastAsia="ru-RU"/>
        </w:rPr>
        <w:t xml:space="preserve"> характер</w:t>
      </w:r>
    </w:p>
    <w:p w:rsidR="001031E3" w:rsidRPr="00CE5EA7" w:rsidRDefault="001031E3" w:rsidP="001031E3">
      <w:pPr>
        <w:shd w:val="clear" w:color="auto" w:fill="FFFFFF"/>
        <w:spacing w:before="240" w:after="60" w:line="240" w:lineRule="auto"/>
        <w:jc w:val="center"/>
        <w:outlineLvl w:val="6"/>
        <w:rPr>
          <w:rFonts w:ascii="Verdana" w:eastAsia="Times New Roman" w:hAnsi="Verdana" w:cs="Times New Roman"/>
          <w:color w:val="000066"/>
          <w:sz w:val="27"/>
          <w:szCs w:val="27"/>
          <w:lang w:eastAsia="ru-RU"/>
        </w:rPr>
      </w:pPr>
      <w:r w:rsidRPr="00CE5EA7">
        <w:rPr>
          <w:rFonts w:ascii="Verdana" w:eastAsia="Times New Roman" w:hAnsi="Verdana" w:cs="Times New Roman"/>
          <w:b/>
          <w:bCs/>
          <w:color w:val="000066"/>
          <w:sz w:val="28"/>
          <w:szCs w:val="28"/>
          <w:lang w:eastAsia="ru-RU"/>
        </w:rPr>
        <w:t>Класс 9 "Счета управленческой бухгалтерии"</w:t>
      </w:r>
    </w:p>
    <w:p w:rsidR="001031E3" w:rsidRPr="00CE5EA7" w:rsidRDefault="001031E3" w:rsidP="001031E3">
      <w:pPr>
        <w:shd w:val="clear" w:color="auto" w:fill="FFFFFF"/>
        <w:spacing w:before="110"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90</w:t>
      </w:r>
      <w:r w:rsidRPr="00CE5EA7">
        <w:rPr>
          <w:rFonts w:ascii="Verdana" w:eastAsia="Times New Roman" w:hAnsi="Verdana" w:cs="Times New Roman"/>
          <w:color w:val="000000"/>
          <w:sz w:val="28"/>
          <w:szCs w:val="28"/>
          <w:lang w:eastAsia="ru-RU"/>
        </w:rPr>
        <w:t>"Отражающие счета"</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91</w:t>
      </w:r>
      <w:r w:rsidRPr="00CE5EA7">
        <w:rPr>
          <w:rFonts w:ascii="Verdana" w:eastAsia="Times New Roman" w:hAnsi="Verdana" w:cs="Times New Roman"/>
          <w:color w:val="000000"/>
          <w:sz w:val="28"/>
          <w:szCs w:val="28"/>
          <w:lang w:eastAsia="ru-RU"/>
        </w:rPr>
        <w:t>"Счета затрат и выручки от реализации"</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lastRenderedPageBreak/>
        <w:t>92</w:t>
      </w:r>
      <w:r w:rsidRPr="00CE5EA7">
        <w:rPr>
          <w:rFonts w:ascii="Verdana" w:eastAsia="Times New Roman" w:hAnsi="Verdana" w:cs="Times New Roman"/>
          <w:color w:val="000000"/>
          <w:sz w:val="28"/>
          <w:szCs w:val="28"/>
          <w:lang w:eastAsia="ru-RU"/>
        </w:rPr>
        <w:t>"Счета центров анализа"</w:t>
      </w:r>
    </w:p>
    <w:p w:rsidR="001031E3" w:rsidRPr="00CE5EA7" w:rsidRDefault="001031E3" w:rsidP="001031E3">
      <w:pPr>
        <w:shd w:val="clear" w:color="auto" w:fill="FFFFFF"/>
        <w:spacing w:before="5"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93</w:t>
      </w:r>
      <w:r w:rsidRPr="00CE5EA7">
        <w:rPr>
          <w:rFonts w:ascii="Verdana" w:eastAsia="Times New Roman" w:hAnsi="Verdana" w:cs="Times New Roman"/>
          <w:color w:val="000000"/>
          <w:sz w:val="28"/>
          <w:szCs w:val="28"/>
          <w:lang w:eastAsia="ru-RU"/>
        </w:rPr>
        <w:t>"Счета себестоимости готовой продукции"</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94</w:t>
      </w:r>
      <w:r w:rsidRPr="00CE5EA7">
        <w:rPr>
          <w:rFonts w:ascii="Verdana" w:eastAsia="Times New Roman" w:hAnsi="Verdana" w:cs="Times New Roman"/>
          <w:color w:val="000000"/>
          <w:sz w:val="28"/>
          <w:szCs w:val="28"/>
          <w:lang w:eastAsia="ru-RU"/>
        </w:rPr>
        <w:t>"Счета остатков"</w:t>
      </w:r>
    </w:p>
    <w:p w:rsidR="001031E3" w:rsidRPr="00CE5EA7" w:rsidRDefault="001031E3" w:rsidP="001031E3">
      <w:pPr>
        <w:shd w:val="clear" w:color="auto" w:fill="FFFFFF"/>
        <w:spacing w:before="5"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95</w:t>
      </w:r>
      <w:r w:rsidRPr="00CE5EA7">
        <w:rPr>
          <w:rFonts w:ascii="Verdana" w:eastAsia="Times New Roman" w:hAnsi="Verdana" w:cs="Times New Roman"/>
          <w:color w:val="000000"/>
          <w:sz w:val="28"/>
          <w:szCs w:val="28"/>
          <w:lang w:eastAsia="ru-RU"/>
        </w:rPr>
        <w:t>"Счета себестоимости реализованной продукции"</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96</w:t>
      </w:r>
      <w:r w:rsidRPr="00CE5EA7">
        <w:rPr>
          <w:rFonts w:ascii="Verdana" w:eastAsia="Times New Roman" w:hAnsi="Verdana" w:cs="Times New Roman"/>
          <w:color w:val="000000"/>
          <w:sz w:val="28"/>
          <w:szCs w:val="28"/>
          <w:lang w:eastAsia="ru-RU"/>
        </w:rPr>
        <w:t>"Счета отклонений от стандартных затрат"</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97</w:t>
      </w:r>
      <w:r w:rsidRPr="00CE5EA7">
        <w:rPr>
          <w:rFonts w:ascii="Verdana" w:eastAsia="Times New Roman" w:hAnsi="Verdana" w:cs="Times New Roman"/>
          <w:color w:val="000000"/>
          <w:sz w:val="28"/>
          <w:szCs w:val="28"/>
          <w:lang w:eastAsia="ru-RU"/>
        </w:rPr>
        <w:t>"Разницы в процессе бухгалтерской обработки"</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98</w:t>
      </w:r>
      <w:r w:rsidRPr="00CE5EA7">
        <w:rPr>
          <w:rFonts w:ascii="Verdana" w:eastAsia="Times New Roman" w:hAnsi="Verdana" w:cs="Times New Roman"/>
          <w:color w:val="000000"/>
          <w:sz w:val="28"/>
          <w:szCs w:val="28"/>
          <w:lang w:eastAsia="ru-RU"/>
        </w:rPr>
        <w:t>"Результаты управленческой бухгалтерии"</w:t>
      </w:r>
    </w:p>
    <w:p w:rsidR="001031E3" w:rsidRPr="00CE5EA7" w:rsidRDefault="001031E3" w:rsidP="001031E3">
      <w:pPr>
        <w:shd w:val="clear" w:color="auto" w:fill="FFFFFF"/>
        <w:spacing w:after="0" w:line="240" w:lineRule="auto"/>
        <w:ind w:firstLine="295"/>
        <w:jc w:val="both"/>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8"/>
          <w:szCs w:val="28"/>
          <w:lang w:eastAsia="ru-RU"/>
        </w:rPr>
        <w:t>99</w:t>
      </w:r>
      <w:r w:rsidRPr="00CE5EA7">
        <w:rPr>
          <w:rFonts w:ascii="Verdana" w:eastAsia="Times New Roman" w:hAnsi="Verdana" w:cs="Times New Roman"/>
          <w:color w:val="000000"/>
          <w:sz w:val="28"/>
          <w:szCs w:val="28"/>
          <w:lang w:eastAsia="ru-RU"/>
        </w:rPr>
        <w:t>"Счета внутренних связей"</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В плане счетов Франции, как и в большинстве национальных и ре</w:t>
      </w:r>
      <w:r w:rsidRPr="00CE5EA7">
        <w:rPr>
          <w:rFonts w:ascii="Verdana" w:eastAsia="Times New Roman" w:hAnsi="Verdana" w:cs="Times New Roman"/>
          <w:color w:val="000000"/>
          <w:sz w:val="28"/>
          <w:szCs w:val="28"/>
          <w:lang w:eastAsia="ru-RU"/>
        </w:rPr>
        <w:softHyphen/>
        <w:t>гиональных планов счетов, отсутствует класс "Счета прибылей и убыт</w:t>
      </w:r>
      <w:r w:rsidRPr="00CE5EA7">
        <w:rPr>
          <w:rFonts w:ascii="Verdana" w:eastAsia="Times New Roman" w:hAnsi="Verdana" w:cs="Times New Roman"/>
          <w:color w:val="000000"/>
          <w:sz w:val="28"/>
          <w:szCs w:val="28"/>
          <w:lang w:eastAsia="ru-RU"/>
        </w:rPr>
        <w:softHyphen/>
        <w:t>ков и использования прибыли", так  в соответствии с международ</w:t>
      </w:r>
      <w:r w:rsidRPr="00CE5EA7">
        <w:rPr>
          <w:rFonts w:ascii="Verdana" w:eastAsia="Times New Roman" w:hAnsi="Verdana" w:cs="Times New Roman"/>
          <w:color w:val="000000"/>
          <w:sz w:val="28"/>
          <w:szCs w:val="28"/>
          <w:lang w:eastAsia="ru-RU"/>
        </w:rPr>
        <w:softHyphen/>
        <w:t>ными правилами и стандартами в отчетность включается баланс рефор</w:t>
      </w:r>
      <w:r w:rsidRPr="00CE5EA7">
        <w:rPr>
          <w:rFonts w:ascii="Verdana" w:eastAsia="Times New Roman" w:hAnsi="Verdana" w:cs="Times New Roman"/>
          <w:color w:val="000000"/>
          <w:sz w:val="28"/>
          <w:szCs w:val="28"/>
          <w:lang w:eastAsia="ru-RU"/>
        </w:rPr>
        <w:softHyphen/>
        <w:t>мированный, т. е. после распределения и использования финансового результата за отчетный период.</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Французский план счетов получил широкое распространение в мире, является основой плана счетов Организации африканского единства.</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План счетов Организации африканского единства (ОАЕ)</w:t>
      </w:r>
      <w:r w:rsidRPr="00CE5EA7">
        <w:rPr>
          <w:rFonts w:ascii="Verdana" w:eastAsia="Times New Roman" w:hAnsi="Verdana" w:cs="Times New Roman"/>
          <w:i/>
          <w:iCs/>
          <w:color w:val="000000"/>
          <w:sz w:val="28"/>
          <w:szCs w:val="28"/>
          <w:lang w:eastAsia="ru-RU"/>
        </w:rPr>
        <w:t> </w:t>
      </w:r>
      <w:r w:rsidRPr="00CE5EA7">
        <w:rPr>
          <w:rFonts w:ascii="Verdana" w:eastAsia="Times New Roman" w:hAnsi="Verdana" w:cs="Times New Roman"/>
          <w:color w:val="000000"/>
          <w:sz w:val="28"/>
          <w:szCs w:val="28"/>
          <w:lang w:eastAsia="ru-RU"/>
        </w:rPr>
        <w:t>был ут</w:t>
      </w:r>
      <w:r w:rsidRPr="00CE5EA7">
        <w:rPr>
          <w:rFonts w:ascii="Verdana" w:eastAsia="Times New Roman" w:hAnsi="Verdana" w:cs="Times New Roman"/>
          <w:color w:val="000000"/>
          <w:sz w:val="28"/>
          <w:szCs w:val="28"/>
          <w:lang w:eastAsia="ru-RU"/>
        </w:rPr>
        <w:softHyphen/>
        <w:t>вержден руководителями этих стран в декабре 1968 г. и стал первым межгосударственным планом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Он практиче</w:t>
      </w:r>
      <w:r w:rsidRPr="00CE5EA7">
        <w:rPr>
          <w:rFonts w:ascii="Verdana" w:eastAsia="Times New Roman" w:hAnsi="Verdana" w:cs="Times New Roman"/>
          <w:color w:val="000000"/>
          <w:sz w:val="28"/>
          <w:szCs w:val="28"/>
          <w:lang w:eastAsia="ru-RU"/>
        </w:rPr>
        <w:softHyphen/>
        <w:t>ски не отличается от плана счетов Франции.</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Страны латиноамериканской учетной системы единого плана сче</w:t>
      </w:r>
      <w:r w:rsidRPr="00CE5EA7">
        <w:rPr>
          <w:rFonts w:ascii="Verdana" w:eastAsia="Times New Roman" w:hAnsi="Verdana" w:cs="Times New Roman"/>
          <w:color w:val="000000"/>
          <w:sz w:val="28"/>
          <w:szCs w:val="28"/>
          <w:lang w:eastAsia="ru-RU"/>
        </w:rPr>
        <w:softHyphen/>
        <w:t>тов</w:t>
      </w:r>
      <w:r w:rsidRPr="00CE5EA7">
        <w:rPr>
          <w:rFonts w:ascii="Verdana" w:eastAsia="Times New Roman" w:hAnsi="Verdana" w:cs="Times New Roman"/>
          <w:i/>
          <w:iCs/>
          <w:color w:val="000000"/>
          <w:sz w:val="28"/>
          <w:szCs w:val="28"/>
          <w:lang w:eastAsia="ru-RU"/>
        </w:rPr>
        <w:t> </w:t>
      </w:r>
      <w:r w:rsidRPr="00CE5EA7">
        <w:rPr>
          <w:rFonts w:ascii="Verdana" w:eastAsia="Times New Roman" w:hAnsi="Verdana" w:cs="Times New Roman"/>
          <w:color w:val="000000"/>
          <w:sz w:val="28"/>
          <w:szCs w:val="28"/>
          <w:lang w:eastAsia="ru-RU"/>
        </w:rPr>
        <w:t>не разрабатывают, а используют профессиональные планы счетов и, как результат, единый бухгалтерский учет в этих странах выражен слабо. Однако при разработке своих индивидуальных планов счетов предприятия руководствуются стандартами и рекомендациями, разра</w:t>
      </w:r>
      <w:r w:rsidRPr="00CE5EA7">
        <w:rPr>
          <w:rFonts w:ascii="Verdana" w:eastAsia="Times New Roman" w:hAnsi="Verdana" w:cs="Times New Roman"/>
          <w:color w:val="000000"/>
          <w:sz w:val="28"/>
          <w:szCs w:val="28"/>
          <w:lang w:eastAsia="ru-RU"/>
        </w:rPr>
        <w:softHyphen/>
        <w:t>ботанными специальными негосударственными профессиональными организациями бухгалтеров.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Рассмотрим примерный план счетов, характерный для американских предприятий:</w:t>
      </w:r>
    </w:p>
    <w:p w:rsidR="001031E3" w:rsidRPr="00CE5EA7" w:rsidRDefault="001031E3" w:rsidP="001031E3">
      <w:pPr>
        <w:shd w:val="clear" w:color="auto" w:fill="FFFFFF"/>
        <w:spacing w:before="240" w:after="60" w:line="240" w:lineRule="auto"/>
        <w:jc w:val="right"/>
        <w:outlineLvl w:val="8"/>
        <w:rPr>
          <w:rFonts w:ascii="Verdana" w:eastAsia="Times New Roman" w:hAnsi="Verdana" w:cs="Times New Roman"/>
          <w:color w:val="000066"/>
          <w:lang w:eastAsia="ru-RU"/>
        </w:rPr>
      </w:pPr>
      <w:r w:rsidRPr="00CE5EA7">
        <w:rPr>
          <w:rFonts w:ascii="Times New Roman" w:eastAsia="Times New Roman" w:hAnsi="Times New Roman" w:cs="Times New Roman"/>
          <w:color w:val="000066"/>
          <w:sz w:val="28"/>
          <w:szCs w:val="28"/>
          <w:lang w:eastAsia="ru-RU"/>
        </w:rPr>
        <w:t>Таблица 2</w:t>
      </w:r>
    </w:p>
    <w:p w:rsidR="001031E3" w:rsidRPr="00CE5EA7" w:rsidRDefault="001031E3" w:rsidP="001031E3">
      <w:pPr>
        <w:shd w:val="clear" w:color="auto" w:fill="FFFFFF"/>
        <w:spacing w:before="240" w:after="60" w:line="240" w:lineRule="auto"/>
        <w:jc w:val="center"/>
        <w:outlineLvl w:val="8"/>
        <w:rPr>
          <w:rFonts w:ascii="Verdana" w:eastAsia="Times New Roman" w:hAnsi="Verdana" w:cs="Times New Roman"/>
          <w:color w:val="000066"/>
          <w:lang w:eastAsia="ru-RU"/>
        </w:rPr>
      </w:pPr>
      <w:r w:rsidRPr="00CE5EA7">
        <w:rPr>
          <w:rFonts w:ascii="Times New Roman" w:eastAsia="Times New Roman" w:hAnsi="Times New Roman" w:cs="Times New Roman"/>
          <w:b/>
          <w:bCs/>
          <w:color w:val="000066"/>
          <w:sz w:val="28"/>
          <w:szCs w:val="28"/>
          <w:lang w:eastAsia="ru-RU"/>
        </w:rPr>
        <w:t>План счетов предприятия США</w:t>
      </w:r>
    </w:p>
    <w:p w:rsidR="001031E3" w:rsidRPr="00CE5EA7" w:rsidRDefault="001031E3" w:rsidP="001031E3">
      <w:pPr>
        <w:shd w:val="clear" w:color="auto" w:fill="FFFFFF"/>
        <w:spacing w:after="0" w:line="216" w:lineRule="atLeast"/>
        <w:rPr>
          <w:rFonts w:ascii="Verdana" w:eastAsia="Times New Roman" w:hAnsi="Verdana" w:cs="Times New Roman"/>
          <w:color w:val="000066"/>
          <w:sz w:val="27"/>
          <w:szCs w:val="27"/>
          <w:lang w:eastAsia="ru-RU"/>
        </w:rPr>
      </w:pPr>
      <w:r w:rsidRPr="00CE5EA7">
        <w:rPr>
          <w:rFonts w:ascii="Times New Roman" w:eastAsia="Times New Roman" w:hAnsi="Times New Roman" w:cs="Times New Roman"/>
          <w:color w:val="000000"/>
          <w:sz w:val="21"/>
          <w:szCs w:val="21"/>
          <w:lang w:eastAsia="ru-RU"/>
        </w:rPr>
        <w:t> </w:t>
      </w:r>
    </w:p>
    <w:tbl>
      <w:tblPr>
        <w:tblW w:w="0" w:type="auto"/>
        <w:tblInd w:w="-432" w:type="dxa"/>
        <w:shd w:val="clear" w:color="auto" w:fill="FFFFFF"/>
        <w:tblCellMar>
          <w:left w:w="0" w:type="dxa"/>
          <w:right w:w="0" w:type="dxa"/>
        </w:tblCellMar>
        <w:tblLook w:val="04A0" w:firstRow="1" w:lastRow="0" w:firstColumn="1" w:lastColumn="0" w:noHBand="0" w:noVBand="1"/>
      </w:tblPr>
      <w:tblGrid>
        <w:gridCol w:w="7020"/>
        <w:gridCol w:w="2880"/>
      </w:tblGrid>
      <w:tr w:rsidR="001031E3" w:rsidRPr="00CE5EA7" w:rsidTr="00AA60EE">
        <w:tc>
          <w:tcPr>
            <w:tcW w:w="7020"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Название бухгалтерского счета</w:t>
            </w:r>
          </w:p>
        </w:tc>
        <w:tc>
          <w:tcPr>
            <w:tcW w:w="2880" w:type="dxa"/>
            <w:tcBorders>
              <w:top w:val="single" w:sz="8" w:space="0" w:color="C0C0C0"/>
              <w:left w:val="nil"/>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Шифр счета</w:t>
            </w:r>
          </w:p>
        </w:tc>
      </w:tr>
      <w:tr w:rsidR="001031E3" w:rsidRPr="00CE5EA7" w:rsidTr="00AA60EE">
        <w:trPr>
          <w:cantSplit/>
          <w:trHeight w:val="6070"/>
        </w:trPr>
        <w:tc>
          <w:tcPr>
            <w:tcW w:w="7020"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lastRenderedPageBreak/>
              <w:t>1. Счета активов</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Денежные средства в банке</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Счета к получению</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Производственные запасы</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Арендные платежи полученные</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2"/>
                <w:sz w:val="28"/>
                <w:szCs w:val="28"/>
                <w:lang w:eastAsia="ru-RU"/>
              </w:rPr>
              <w:t>Производственное оборудование</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Начисленная амортизация</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pacing w:val="-1"/>
                <w:sz w:val="28"/>
                <w:szCs w:val="28"/>
                <w:lang w:eastAsia="ru-RU"/>
              </w:rPr>
              <w:t>2. Счета финансовых обязательств</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Задолженность поставщикам</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r w:rsidRPr="00CE5EA7">
              <w:rPr>
                <w:rFonts w:ascii="Verdana" w:eastAsia="Times New Roman" w:hAnsi="Verdana" w:cs="Times New Roman"/>
                <w:color w:val="000066"/>
                <w:spacing w:val="-2"/>
                <w:sz w:val="28"/>
                <w:szCs w:val="28"/>
                <w:lang w:eastAsia="ru-RU"/>
              </w:rPr>
              <w:t>Задолженность по оплате труда и др.</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pacing w:val="-1"/>
                <w:sz w:val="28"/>
                <w:szCs w:val="28"/>
                <w:lang w:eastAsia="ru-RU"/>
              </w:rPr>
              <w:t>3. Капитал собственников</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2"/>
                <w:sz w:val="28"/>
                <w:szCs w:val="28"/>
                <w:lang w:eastAsia="ru-RU"/>
              </w:rPr>
              <w:t>Группа счетов персональных капиталов собственников</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z w:val="28"/>
                <w:szCs w:val="28"/>
                <w:lang w:eastAsia="ru-RU"/>
              </w:rPr>
              <w:t>4. </w:t>
            </w:r>
            <w:r w:rsidRPr="00CE5EA7">
              <w:rPr>
                <w:rFonts w:ascii="Verdana" w:eastAsia="Times New Roman" w:hAnsi="Verdana" w:cs="Times New Roman"/>
                <w:b/>
                <w:bCs/>
                <w:color w:val="000066"/>
                <w:spacing w:val="-4"/>
                <w:sz w:val="28"/>
                <w:szCs w:val="28"/>
                <w:lang w:eastAsia="ru-RU"/>
              </w:rPr>
              <w:t>Доходы</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Доходы от реализации продукции</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2"/>
                <w:sz w:val="28"/>
                <w:szCs w:val="28"/>
                <w:lang w:eastAsia="ru-RU"/>
              </w:rPr>
              <w:t>Доходы от реализации имущества</w:t>
            </w: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3"/>
                <w:sz w:val="28"/>
                <w:szCs w:val="28"/>
                <w:lang w:eastAsia="ru-RU"/>
              </w:rPr>
              <w:t>Доходы по векселям</w:t>
            </w: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b/>
                <w:bCs/>
                <w:color w:val="000066"/>
                <w:spacing w:val="-8"/>
                <w:sz w:val="28"/>
                <w:szCs w:val="28"/>
                <w:lang w:eastAsia="ru-RU"/>
              </w:rPr>
              <w:t>5. </w:t>
            </w:r>
            <w:r w:rsidRPr="00CE5EA7">
              <w:rPr>
                <w:rFonts w:ascii="Verdana" w:eastAsia="Times New Roman" w:hAnsi="Verdana" w:cs="Times New Roman"/>
                <w:b/>
                <w:bCs/>
                <w:color w:val="000066"/>
                <w:spacing w:val="-5"/>
                <w:sz w:val="28"/>
                <w:szCs w:val="28"/>
                <w:lang w:eastAsia="ru-RU"/>
              </w:rPr>
              <w:t>Расходы</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2"/>
                <w:sz w:val="28"/>
                <w:szCs w:val="28"/>
                <w:lang w:eastAsia="ru-RU"/>
              </w:rPr>
              <w:t>Закупки товарно-материальных ценностей</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Затраты на оплату труда</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Затраты на рекламу</w:t>
            </w:r>
          </w:p>
          <w:p w:rsidR="001031E3" w:rsidRPr="00CE5EA7" w:rsidRDefault="001031E3" w:rsidP="00AA60EE">
            <w:pPr>
              <w:spacing w:after="0" w:line="240" w:lineRule="auto"/>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pacing w:val="-1"/>
                <w:sz w:val="28"/>
                <w:szCs w:val="28"/>
                <w:lang w:eastAsia="ru-RU"/>
              </w:rPr>
              <w:t>Арендная плата и др.</w:t>
            </w:r>
          </w:p>
        </w:tc>
        <w:tc>
          <w:tcPr>
            <w:tcW w:w="2880" w:type="dxa"/>
            <w:tcBorders>
              <w:top w:val="nil"/>
              <w:left w:val="nil"/>
              <w:bottom w:val="single" w:sz="8" w:space="0" w:color="C0C0C0"/>
              <w:right w:val="single" w:sz="8" w:space="0" w:color="C0C0C0"/>
            </w:tcBorders>
            <w:shd w:val="clear" w:color="auto" w:fill="FFFFFF"/>
            <w:tcMar>
              <w:top w:w="0" w:type="dxa"/>
              <w:left w:w="108" w:type="dxa"/>
              <w:bottom w:w="0" w:type="dxa"/>
              <w:right w:w="108" w:type="dxa"/>
            </w:tcMar>
            <w:hideMark/>
          </w:tcPr>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11</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12</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13</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14</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15</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16</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21</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22</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30-39</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40</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41</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42</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 </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50</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51</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52</w:t>
            </w:r>
          </w:p>
          <w:p w:rsidR="001031E3" w:rsidRPr="00CE5EA7" w:rsidRDefault="001031E3" w:rsidP="00AA60EE">
            <w:pPr>
              <w:spacing w:after="0" w:line="240" w:lineRule="auto"/>
              <w:jc w:val="center"/>
              <w:rPr>
                <w:rFonts w:ascii="Verdana" w:eastAsia="Times New Roman" w:hAnsi="Verdana" w:cs="Times New Roman"/>
                <w:color w:val="000066"/>
                <w:sz w:val="24"/>
                <w:szCs w:val="24"/>
                <w:lang w:eastAsia="ru-RU"/>
              </w:rPr>
            </w:pPr>
            <w:r w:rsidRPr="00CE5EA7">
              <w:rPr>
                <w:rFonts w:ascii="Verdana" w:eastAsia="Times New Roman" w:hAnsi="Verdana" w:cs="Times New Roman"/>
                <w:color w:val="000066"/>
                <w:sz w:val="28"/>
                <w:szCs w:val="28"/>
                <w:lang w:eastAsia="ru-RU"/>
              </w:rPr>
              <w:t>53</w:t>
            </w:r>
          </w:p>
        </w:tc>
      </w:tr>
    </w:tbl>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При составлении плана счетов применяются различные кодовые системы</w:t>
      </w:r>
      <w:r w:rsidRPr="00CE5EA7">
        <w:rPr>
          <w:rFonts w:ascii="Verdana" w:eastAsia="Times New Roman" w:hAnsi="Verdana" w:cs="Times New Roman"/>
          <w:i/>
          <w:iCs/>
          <w:color w:val="000000"/>
          <w:sz w:val="28"/>
          <w:szCs w:val="28"/>
          <w:lang w:eastAsia="ru-RU"/>
        </w:rPr>
        <w:t>. </w:t>
      </w:r>
      <w:r w:rsidRPr="00CE5EA7">
        <w:rPr>
          <w:rFonts w:ascii="Verdana" w:eastAsia="Times New Roman" w:hAnsi="Verdana" w:cs="Times New Roman"/>
          <w:color w:val="000000"/>
          <w:sz w:val="28"/>
          <w:szCs w:val="28"/>
          <w:lang w:eastAsia="ru-RU"/>
        </w:rPr>
        <w:t>Простейшая из них предусматривает двухзначное коди</w:t>
      </w:r>
      <w:r w:rsidRPr="00CE5EA7">
        <w:rPr>
          <w:rFonts w:ascii="Verdana" w:eastAsia="Times New Roman" w:hAnsi="Verdana" w:cs="Times New Roman"/>
          <w:color w:val="000000"/>
          <w:sz w:val="28"/>
          <w:szCs w:val="28"/>
          <w:lang w:eastAsia="ru-RU"/>
        </w:rPr>
        <w:softHyphen/>
        <w:t>рование. Для более крупных предприятий может применяться трех</w:t>
      </w:r>
      <w:r w:rsidRPr="00CE5EA7">
        <w:rPr>
          <w:rFonts w:ascii="Verdana" w:eastAsia="Times New Roman" w:hAnsi="Verdana" w:cs="Times New Roman"/>
          <w:color w:val="000000"/>
          <w:sz w:val="28"/>
          <w:szCs w:val="28"/>
          <w:lang w:eastAsia="ru-RU"/>
        </w:rPr>
        <w:softHyphen/>
        <w:t>значная система кодирования (когда наряду с синтетическими счета</w:t>
      </w:r>
      <w:r w:rsidRPr="00CE5EA7">
        <w:rPr>
          <w:rFonts w:ascii="Verdana" w:eastAsia="Times New Roman" w:hAnsi="Verdana" w:cs="Times New Roman"/>
          <w:color w:val="000000"/>
          <w:sz w:val="28"/>
          <w:szCs w:val="28"/>
          <w:lang w:eastAsia="ru-RU"/>
        </w:rPr>
        <w:softHyphen/>
        <w:t>ми используются и аналитические счета). Многие предприятия стран англосаксонской учетной системы (без единого национального плана счетов) учет затрат осуществляют по функ</w:t>
      </w:r>
      <w:r w:rsidRPr="00CE5EA7">
        <w:rPr>
          <w:rFonts w:ascii="Verdana" w:eastAsia="Times New Roman" w:hAnsi="Verdana" w:cs="Times New Roman"/>
          <w:color w:val="000000"/>
          <w:sz w:val="28"/>
          <w:szCs w:val="28"/>
          <w:lang w:eastAsia="ru-RU"/>
        </w:rPr>
        <w:softHyphen/>
        <w:t>циональным счетам. Например, профессиональный план счетов энер</w:t>
      </w:r>
      <w:r w:rsidRPr="00CE5EA7">
        <w:rPr>
          <w:rFonts w:ascii="Verdana" w:eastAsia="Times New Roman" w:hAnsi="Verdana" w:cs="Times New Roman"/>
          <w:color w:val="000000"/>
          <w:sz w:val="28"/>
          <w:szCs w:val="28"/>
          <w:lang w:eastAsia="ru-RU"/>
        </w:rPr>
        <w:softHyphen/>
        <w:t>гетической промышленности Канады предусматривает учитывать за</w:t>
      </w:r>
      <w:r w:rsidRPr="00CE5EA7">
        <w:rPr>
          <w:rFonts w:ascii="Verdana" w:eastAsia="Times New Roman" w:hAnsi="Verdana" w:cs="Times New Roman"/>
          <w:color w:val="000000"/>
          <w:sz w:val="28"/>
          <w:szCs w:val="28"/>
          <w:lang w:eastAsia="ru-RU"/>
        </w:rPr>
        <w:softHyphen/>
        <w:t>траты по следующим счетам:</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50 "Производство"</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51 "Транспорт"</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52 "Реализация"</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53 "Снабжение"</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54 "Администрация" и др.</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lastRenderedPageBreak/>
        <w:t>В настоящее время, когда функционируют различные региональные и международные профессиональные бухгалтерские организации, Международный комитет по бухгалтерским стандартам, появилась воз</w:t>
      </w:r>
      <w:r w:rsidRPr="00CE5EA7">
        <w:rPr>
          <w:rFonts w:ascii="Verdana" w:eastAsia="Times New Roman" w:hAnsi="Verdana" w:cs="Times New Roman"/>
          <w:color w:val="000000"/>
          <w:sz w:val="28"/>
          <w:szCs w:val="28"/>
          <w:lang w:eastAsia="ru-RU"/>
        </w:rPr>
        <w:softHyphen/>
        <w:t>можность и необходимость разработки и создания всемирного плана счетов бухгалтерского учета, который будет координировать и направ</w:t>
      </w:r>
      <w:r w:rsidRPr="00CE5EA7">
        <w:rPr>
          <w:rFonts w:ascii="Verdana" w:eastAsia="Times New Roman" w:hAnsi="Verdana" w:cs="Times New Roman"/>
          <w:color w:val="000000"/>
          <w:sz w:val="28"/>
          <w:szCs w:val="28"/>
          <w:lang w:eastAsia="ru-RU"/>
        </w:rPr>
        <w:softHyphen/>
        <w:t>лять работу специалистов и ученых при разработке и совершенствова</w:t>
      </w:r>
      <w:r w:rsidRPr="00CE5EA7">
        <w:rPr>
          <w:rFonts w:ascii="Verdana" w:eastAsia="Times New Roman" w:hAnsi="Verdana" w:cs="Times New Roman"/>
          <w:color w:val="000000"/>
          <w:sz w:val="28"/>
          <w:szCs w:val="28"/>
          <w:lang w:eastAsia="ru-RU"/>
        </w:rPr>
        <w:softHyphen/>
        <w:t>нии национальных и региональных планов счетов.</w:t>
      </w:r>
    </w:p>
    <w:p w:rsidR="001031E3" w:rsidRPr="00CE5EA7" w:rsidRDefault="001031E3" w:rsidP="001031E3">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CE5EA7">
        <w:rPr>
          <w:rFonts w:ascii="Verdana" w:eastAsia="Times New Roman" w:hAnsi="Verdana" w:cs="Times New Roman"/>
          <w:color w:val="000000"/>
          <w:sz w:val="28"/>
          <w:szCs w:val="28"/>
          <w:lang w:eastAsia="ru-RU"/>
        </w:rPr>
        <w:t> </w:t>
      </w:r>
    </w:p>
    <w:p w:rsidR="001031E3" w:rsidRDefault="001031E3" w:rsidP="001031E3"/>
    <w:p w:rsidR="000A0B1B" w:rsidRDefault="000A0B1B"/>
    <w:sectPr w:rsidR="000A0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E3"/>
    <w:rsid w:val="000A0B1B"/>
    <w:rsid w:val="000A1415"/>
    <w:rsid w:val="000C3A26"/>
    <w:rsid w:val="001031E3"/>
    <w:rsid w:val="001B17ED"/>
    <w:rsid w:val="00211E9B"/>
    <w:rsid w:val="002E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3"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3" Type="http://schemas.openxmlformats.org/officeDocument/2006/relationships/settings" Target="settings.xml"/><Relationship Id="rId7"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2"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1"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5"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5" Type="http://schemas.openxmlformats.org/officeDocument/2006/relationships/fontTable" Target="fontTable.xml"/><Relationship Id="rId10"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4" Type="http://schemas.openxmlformats.org/officeDocument/2006/relationships/webSettings" Target="webSettings.xml"/><Relationship Id="rId9"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4"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7260</Words>
  <Characters>41385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1</cp:revision>
  <dcterms:created xsi:type="dcterms:W3CDTF">2015-02-15T18:53:00Z</dcterms:created>
  <dcterms:modified xsi:type="dcterms:W3CDTF">2015-02-15T18:54:00Z</dcterms:modified>
</cp:coreProperties>
</file>