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C1" w:rsidRPr="00DA5DFF" w:rsidRDefault="000A50D1" w:rsidP="00A619C1">
      <w:pPr>
        <w:spacing w:before="245" w:beforeAutospacing="0" w:after="122" w:afterAutospacing="0" w:line="240" w:lineRule="auto"/>
        <w:jc w:val="center"/>
        <w:outlineLvl w:val="1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A5DFF">
        <w:rPr>
          <w:rFonts w:ascii="Helvetica" w:eastAsia="Times New Roman" w:hAnsi="Helvetica" w:cs="Helvetica"/>
          <w:sz w:val="27"/>
          <w:szCs w:val="27"/>
          <w:lang w:eastAsia="ru-RU"/>
        </w:rPr>
        <w:fldChar w:fldCharType="begin"/>
      </w:r>
      <w:r w:rsidR="00A619C1" w:rsidRPr="00DA5DFF">
        <w:rPr>
          <w:rFonts w:ascii="Helvetica" w:eastAsia="Times New Roman" w:hAnsi="Helvetica" w:cs="Helvetica"/>
          <w:sz w:val="27"/>
          <w:szCs w:val="27"/>
          <w:lang w:eastAsia="ru-RU"/>
        </w:rPr>
        <w:instrText xml:space="preserve"> HYPERLINK "http://interneturok.ru/ru/school/geometry/8-klass/podobnye-treugolniki/sinus-kosinus-i-tangens-ostrogo-ugla-pryamougolnogo-treugolnika?chapter_id=2120&amp;book_id=24" \l "videoplayer" \o "Смотреть в видеоуроке" \t "_blank" </w:instrText>
      </w:r>
      <w:r w:rsidRPr="00DA5DFF">
        <w:rPr>
          <w:rFonts w:ascii="Helvetica" w:eastAsia="Times New Roman" w:hAnsi="Helvetica" w:cs="Helvetica"/>
          <w:sz w:val="27"/>
          <w:szCs w:val="27"/>
          <w:lang w:eastAsia="ru-RU"/>
        </w:rPr>
        <w:fldChar w:fldCharType="separate"/>
      </w:r>
      <w:r w:rsidR="00A619C1" w:rsidRPr="00DA5DFF">
        <w:rPr>
          <w:rFonts w:ascii="Helvetica" w:eastAsia="Times New Roman" w:hAnsi="Helvetica" w:cs="Helvetica"/>
          <w:i/>
          <w:iCs/>
          <w:sz w:val="27"/>
          <w:lang w:eastAsia="ru-RU"/>
        </w:rPr>
        <w:t>1. Повторение основных понятий, связанных с прямоугольным треугольником</w:t>
      </w:r>
      <w:r w:rsidRPr="00DA5DFF">
        <w:rPr>
          <w:rFonts w:ascii="Helvetica" w:eastAsia="Times New Roman" w:hAnsi="Helvetica" w:cs="Helvetica"/>
          <w:sz w:val="27"/>
          <w:szCs w:val="27"/>
          <w:lang w:eastAsia="ru-RU"/>
        </w:rPr>
        <w:fldChar w:fldCharType="end"/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DA5DFF">
        <w:rPr>
          <w:rFonts w:ascii="Helvetica" w:eastAsia="Times New Roman" w:hAnsi="Helvetica" w:cs="Helvetica"/>
          <w:sz w:val="19"/>
          <w:szCs w:val="19"/>
          <w:lang w:eastAsia="ru-RU"/>
        </w:rPr>
        <w:t>На этом уроке мы познакомимся с синусом, косинусом и тангенсом – тригонометрическими функциями, связывающими острый угол прямоугольного треугольника с катетами и гипотенузой этого треугольника. Это очень важные понятия, которые будут встречаться не только в геометрии, но и в алгебре, физике и во многих других науках.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DA5DFF">
        <w:rPr>
          <w:rFonts w:ascii="Helvetica" w:eastAsia="Times New Roman" w:hAnsi="Helvetica" w:cs="Helvetica"/>
          <w:sz w:val="19"/>
          <w:szCs w:val="19"/>
          <w:lang w:eastAsia="ru-RU"/>
        </w:rPr>
        <w:t>Напомним основные сведения о прямоугольном треугольнике (</w:t>
      </w:r>
      <w:proofErr w:type="gramStart"/>
      <w:r w:rsidRPr="00DA5DFF">
        <w:rPr>
          <w:rFonts w:ascii="Helvetica" w:eastAsia="Times New Roman" w:hAnsi="Helvetica" w:cs="Helvetica"/>
          <w:sz w:val="19"/>
          <w:szCs w:val="19"/>
          <w:lang w:eastAsia="ru-RU"/>
        </w:rPr>
        <w:t>см</w:t>
      </w:r>
      <w:proofErr w:type="gramEnd"/>
      <w:r w:rsidRPr="00DA5DFF">
        <w:rPr>
          <w:rFonts w:ascii="Helvetica" w:eastAsia="Times New Roman" w:hAnsi="Helvetica" w:cs="Helvetica"/>
          <w:sz w:val="19"/>
          <w:szCs w:val="19"/>
          <w:lang w:eastAsia="ru-RU"/>
        </w:rPr>
        <w:t>. Рис. 1).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DA5DFF">
        <w:rPr>
          <w:rFonts w:ascii="Helvetica" w:eastAsia="Times New Roman" w:hAnsi="Helvetica" w:cs="Helvetica"/>
          <w:noProof/>
          <w:sz w:val="19"/>
          <w:szCs w:val="19"/>
          <w:lang w:eastAsia="ru-RU"/>
        </w:rPr>
        <w:drawing>
          <wp:inline distT="0" distB="0" distL="0" distR="0">
            <wp:extent cx="2078990" cy="1457960"/>
            <wp:effectExtent l="0" t="0" r="0" b="0"/>
            <wp:docPr id="1" name="Рисунок 1" descr="http://d3mlntcv38ck9k.cloudfront.net/content/konspekt_image/136117/9175f2d0_c221_0131_703a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3mlntcv38ck9k.cloudfront.net/content/konspekt_image/136117/9175f2d0_c221_0131_703a_3d765dfd91b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DA5DFF">
        <w:rPr>
          <w:rFonts w:ascii="Helvetica" w:eastAsia="Times New Roman" w:hAnsi="Helvetica" w:cs="Helvetica"/>
          <w:sz w:val="19"/>
          <w:lang w:eastAsia="ru-RU"/>
        </w:rPr>
        <w:t>Рис. 1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DA5DFF">
        <w:rPr>
          <w:rFonts w:ascii="Helvetica" w:eastAsia="Times New Roman" w:hAnsi="Helvetica" w:cs="Helvetica"/>
          <w:noProof/>
          <w:sz w:val="19"/>
          <w:szCs w:val="19"/>
          <w:lang w:eastAsia="ru-RU"/>
        </w:rPr>
        <w:drawing>
          <wp:inline distT="0" distB="0" distL="0" distR="0">
            <wp:extent cx="1017905" cy="207010"/>
            <wp:effectExtent l="19050" t="0" r="0" b="0"/>
            <wp:docPr id="2" name="Рисунок 2" descr="http://d3mlntcv38ck9k.cloudfront.net/content/konspekt_image/136119/930e6290_c221_0131_703c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3mlntcv38ck9k.cloudfront.net/content/konspekt_image/136119/930e6290_c221_0131_703c_3d765dfd91b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Helvetica" w:eastAsia="Times New Roman" w:hAnsi="Helvetica" w:cs="Helvetica"/>
          <w:sz w:val="19"/>
          <w:szCs w:val="19"/>
          <w:lang w:eastAsia="ru-RU"/>
        </w:rPr>
        <w:t>;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DA5DFF">
        <w:rPr>
          <w:rFonts w:ascii="Helvetica" w:eastAsia="Times New Roman" w:hAnsi="Helvetica" w:cs="Helvetica"/>
          <w:noProof/>
          <w:sz w:val="19"/>
          <w:szCs w:val="19"/>
          <w:lang w:eastAsia="ru-RU"/>
        </w:rPr>
        <w:drawing>
          <wp:inline distT="0" distB="0" distL="0" distR="0">
            <wp:extent cx="974725" cy="207010"/>
            <wp:effectExtent l="19050" t="0" r="0" b="0"/>
            <wp:docPr id="3" name="Рисунок 3" descr="http://d3mlntcv38ck9k.cloudfront.net/content/konspekt_image/136121/94a81680_c221_0131_703e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3mlntcv38ck9k.cloudfront.net/content/konspekt_image/136121/94a81680_c221_0131_703e_3d765dfd91b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Helvetica" w:eastAsia="Times New Roman" w:hAnsi="Helvetica" w:cs="Helvetica"/>
          <w:sz w:val="19"/>
          <w:szCs w:val="19"/>
          <w:lang w:eastAsia="ru-RU"/>
        </w:rPr>
        <w:t> – катеты;</w:t>
      </w:r>
      <w:r w:rsidRPr="00DA5DFF">
        <w:rPr>
          <w:rFonts w:ascii="Helvetica" w:eastAsia="Times New Roman" w:hAnsi="Helvetica" w:cs="Helvetica"/>
          <w:sz w:val="19"/>
          <w:lang w:eastAsia="ru-RU"/>
        </w:rPr>
        <w:t> </w:t>
      </w:r>
      <w:r w:rsidRPr="00DA5DFF">
        <w:rPr>
          <w:rFonts w:ascii="Helvetica" w:eastAsia="Times New Roman" w:hAnsi="Helvetica" w:cs="Helvetica"/>
          <w:noProof/>
          <w:sz w:val="19"/>
          <w:szCs w:val="19"/>
          <w:lang w:eastAsia="ru-RU"/>
        </w:rPr>
        <w:drawing>
          <wp:inline distT="0" distB="0" distL="0" distR="0">
            <wp:extent cx="448310" cy="207010"/>
            <wp:effectExtent l="19050" t="0" r="8890" b="0"/>
            <wp:docPr id="4" name="Рисунок 4" descr="http://d3mlntcv38ck9k.cloudfront.net/content/konspekt_image/136123/964454b0_c221_0131_7040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3mlntcv38ck9k.cloudfront.net/content/konspekt_image/136123/964454b0_c221_0131_7040_3d765dfd91b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Helvetica" w:eastAsia="Times New Roman" w:hAnsi="Helvetica" w:cs="Helvetica"/>
          <w:sz w:val="19"/>
          <w:szCs w:val="19"/>
          <w:lang w:eastAsia="ru-RU"/>
        </w:rPr>
        <w:t> – гипотенуза.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DA5DFF">
        <w:rPr>
          <w:rFonts w:ascii="Helvetica" w:eastAsia="Times New Roman" w:hAnsi="Helvetica" w:cs="Helvetica"/>
          <w:sz w:val="19"/>
          <w:szCs w:val="19"/>
          <w:lang w:eastAsia="ru-RU"/>
        </w:rPr>
        <w:t>Также в прямоугольном треугольнике сумма острых углов равна</w:t>
      </w:r>
      <w:r w:rsidRPr="00DA5DFF">
        <w:rPr>
          <w:rFonts w:ascii="Helvetica" w:eastAsia="Times New Roman" w:hAnsi="Helvetica" w:cs="Helvetica"/>
          <w:sz w:val="19"/>
          <w:lang w:eastAsia="ru-RU"/>
        </w:rPr>
        <w:t> </w:t>
      </w:r>
      <w:r w:rsidRPr="00DA5DFF">
        <w:rPr>
          <w:rFonts w:ascii="Helvetica" w:eastAsia="Times New Roman" w:hAnsi="Helvetica" w:cs="Helvetica"/>
          <w:noProof/>
          <w:sz w:val="19"/>
          <w:szCs w:val="19"/>
          <w:lang w:eastAsia="ru-RU"/>
        </w:rPr>
        <w:drawing>
          <wp:inline distT="0" distB="0" distL="0" distR="0">
            <wp:extent cx="224155" cy="207010"/>
            <wp:effectExtent l="19050" t="0" r="4445" b="0"/>
            <wp:docPr id="5" name="Рисунок 5" descr="http://d3mlntcv38ck9k.cloudfront.net/content/konspekt_image/136125/97b4b2d0_c221_0131_7042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3mlntcv38ck9k.cloudfront.net/content/konspekt_image/136125/97b4b2d0_c221_0131_7042_3d765dfd91b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Helvetica" w:eastAsia="Times New Roman" w:hAnsi="Helvetica" w:cs="Helvetica"/>
          <w:sz w:val="19"/>
          <w:szCs w:val="19"/>
          <w:lang w:eastAsia="ru-RU"/>
        </w:rPr>
        <w:t>:</w:t>
      </w:r>
      <w:r w:rsidRPr="00DA5DFF">
        <w:rPr>
          <w:rFonts w:ascii="Helvetica" w:eastAsia="Times New Roman" w:hAnsi="Helvetica" w:cs="Helvetica"/>
          <w:sz w:val="19"/>
          <w:lang w:eastAsia="ru-RU"/>
        </w:rPr>
        <w:t> </w:t>
      </w:r>
      <w:r w:rsidRPr="00DA5DFF">
        <w:rPr>
          <w:rFonts w:ascii="Helvetica" w:eastAsia="Times New Roman" w:hAnsi="Helvetica" w:cs="Helvetica"/>
          <w:noProof/>
          <w:sz w:val="19"/>
          <w:szCs w:val="19"/>
          <w:lang w:eastAsia="ru-RU"/>
        </w:rPr>
        <w:drawing>
          <wp:inline distT="0" distB="0" distL="0" distR="0">
            <wp:extent cx="784860" cy="207010"/>
            <wp:effectExtent l="19050" t="0" r="0" b="0"/>
            <wp:docPr id="6" name="Рисунок 6" descr="http://d3mlntcv38ck9k.cloudfront.net/content/konspekt_image/136128/9973a300_c221_0131_7044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3mlntcv38ck9k.cloudfront.net/content/konspekt_image/136128/9973a300_c221_0131_7044_3d765dfd91b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Helvetica" w:eastAsia="Times New Roman" w:hAnsi="Helvetica" w:cs="Helvetica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DA5DFF">
        <w:rPr>
          <w:rFonts w:ascii="Helvetica" w:eastAsia="Times New Roman" w:hAnsi="Helvetica" w:cs="Helvetica"/>
          <w:sz w:val="19"/>
          <w:szCs w:val="19"/>
          <w:lang w:eastAsia="ru-RU"/>
        </w:rPr>
        <w:t>Для прямоугольного треугольника также верна теорема Пифагора:</w:t>
      </w:r>
      <w:r w:rsidRPr="00DA5DFF">
        <w:rPr>
          <w:rFonts w:ascii="Helvetica" w:eastAsia="Times New Roman" w:hAnsi="Helvetica" w:cs="Helvetica"/>
          <w:sz w:val="19"/>
          <w:lang w:eastAsia="ru-RU"/>
        </w:rPr>
        <w:t> </w:t>
      </w:r>
      <w:r w:rsidRPr="00DA5DFF">
        <w:rPr>
          <w:rFonts w:ascii="Helvetica" w:eastAsia="Times New Roman" w:hAnsi="Helvetica" w:cs="Helvetica"/>
          <w:noProof/>
          <w:sz w:val="19"/>
          <w:szCs w:val="19"/>
          <w:lang w:eastAsia="ru-RU"/>
        </w:rPr>
        <w:drawing>
          <wp:inline distT="0" distB="0" distL="0" distR="0">
            <wp:extent cx="819785" cy="207010"/>
            <wp:effectExtent l="19050" t="0" r="0" b="0"/>
            <wp:docPr id="7" name="Рисунок 7" descr="http://d3mlntcv38ck9k.cloudfront.net/content/konspekt_image/136129/9b0fdaf0_c221_0131_7047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3mlntcv38ck9k.cloudfront.net/content/konspekt_image/136129/9b0fdaf0_c221_0131_7047_3d765dfd91b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Helvetica" w:eastAsia="Times New Roman" w:hAnsi="Helvetica" w:cs="Helvetica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DA5DFF">
        <w:rPr>
          <w:rFonts w:ascii="Helvetica" w:eastAsia="Times New Roman" w:hAnsi="Helvetica" w:cs="Helvetica"/>
          <w:sz w:val="19"/>
          <w:szCs w:val="19"/>
          <w:lang w:eastAsia="ru-RU"/>
        </w:rPr>
        <w:t>Введём теперь понятие синуса, косинуса и тангенса острого угла прямоугольного треугольника.</w:t>
      </w:r>
    </w:p>
    <w:p w:rsidR="00A619C1" w:rsidRPr="00DA5DFF" w:rsidRDefault="000A50D1" w:rsidP="00A619C1">
      <w:pPr>
        <w:spacing w:before="245" w:beforeAutospacing="0" w:after="122" w:afterAutospacing="0" w:line="240" w:lineRule="auto"/>
        <w:jc w:val="center"/>
        <w:outlineLvl w:val="1"/>
        <w:rPr>
          <w:rFonts w:ascii="PT Sans" w:eastAsia="Times New Roman" w:hAnsi="PT Sans" w:cs="Times New Roman"/>
          <w:sz w:val="27"/>
          <w:szCs w:val="27"/>
          <w:lang w:eastAsia="ru-RU"/>
        </w:rPr>
      </w:pPr>
      <w:hyperlink r:id="rId11" w:anchor="videoplayer" w:tgtFrame="_blank" w:tooltip="Смотреть в видеоуроке" w:history="1">
        <w:r w:rsidR="00A619C1" w:rsidRPr="00DA5DFF">
          <w:rPr>
            <w:rFonts w:ascii="PT Sans" w:eastAsia="Times New Roman" w:hAnsi="PT Sans" w:cs="Times New Roman"/>
            <w:i/>
            <w:iCs/>
            <w:sz w:val="27"/>
            <w:lang w:eastAsia="ru-RU"/>
          </w:rPr>
          <w:t>2. Определение синуса, косинуса и тангенса острого угла прямоугольного треугольника</w:t>
        </w:r>
      </w:hyperlink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b/>
          <w:bCs/>
          <w:sz w:val="19"/>
          <w:lang w:eastAsia="ru-RU"/>
        </w:rPr>
        <w:t>Определение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b/>
          <w:bCs/>
          <w:sz w:val="19"/>
          <w:lang w:eastAsia="ru-RU"/>
        </w:rPr>
        <w:t>Синусом острого угла прямоугольного треугольника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называется отношение противолежащего этому углу катета к гипотенузе.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543560" cy="267335"/>
            <wp:effectExtent l="19050" t="0" r="8890" b="0"/>
            <wp:docPr id="8" name="Рисунок 8" descr="http://d3mlntcv38ck9k.cloudfront.net/content/konspekt_image/136131/9c86c010_c221_0131_7048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3mlntcv38ck9k.cloudfront.net/content/konspekt_image/136131/9c86c010_c221_0131_7048_3d765dfd91b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,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543560" cy="293370"/>
            <wp:effectExtent l="19050" t="0" r="8890" b="0"/>
            <wp:docPr id="9" name="Рисунок 9" descr="http://d3mlntcv38ck9k.cloudfront.net/content/konspekt_image/136134/9e42f840_c221_0131_704b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3mlntcv38ck9k.cloudfront.net/content/konspekt_image/136134/9e42f840_c221_0131_704b_3d765dfd91b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b/>
          <w:bCs/>
          <w:sz w:val="19"/>
          <w:lang w:eastAsia="ru-RU"/>
        </w:rPr>
        <w:t>Определение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b/>
          <w:bCs/>
          <w:sz w:val="19"/>
          <w:lang w:eastAsia="ru-RU"/>
        </w:rPr>
        <w:t>Косинусом острого угла прямоугольного треугольника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называется отношение прилежащего к этому углу катета к гипотенузе.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560705" cy="293370"/>
            <wp:effectExtent l="19050" t="0" r="0" b="0"/>
            <wp:docPr id="10" name="Рисунок 10" descr="http://d3mlntcv38ck9k.cloudfront.net/content/konspekt_image/136136/9fda1520_c221_0131_704d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3mlntcv38ck9k.cloudfront.net/content/konspekt_image/136136/9fda1520_c221_0131_704d_3d765dfd91bb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,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551815" cy="267335"/>
            <wp:effectExtent l="19050" t="0" r="635" b="0"/>
            <wp:docPr id="11" name="Рисунок 11" descr="http://d3mlntcv38ck9k.cloudfront.net/content/konspekt_image/136138/a183e070_c221_0131_704f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3mlntcv38ck9k.cloudfront.net/content/konspekt_image/136138/a183e070_c221_0131_704f_3d765dfd91bb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b/>
          <w:bCs/>
          <w:sz w:val="19"/>
          <w:lang w:eastAsia="ru-RU"/>
        </w:rPr>
        <w:t>Определение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b/>
          <w:bCs/>
          <w:sz w:val="19"/>
          <w:lang w:eastAsia="ru-RU"/>
        </w:rPr>
        <w:t>Тангенсом острого угла прямоугольного треугольника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называется отношение противолежащего этому углу катета к прилежащему катету.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474345" cy="267335"/>
            <wp:effectExtent l="19050" t="0" r="1905" b="0"/>
            <wp:docPr id="12" name="Рисунок 12" descr="http://d3mlntcv38ck9k.cloudfront.net/content/konspekt_image/136140/a31e4e00_c221_0131_7051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3mlntcv38ck9k.cloudfront.net/content/konspekt_image/136140/a31e4e00_c221_0131_7051_3d765dfd91bb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,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474345" cy="293370"/>
            <wp:effectExtent l="19050" t="0" r="1905" b="0"/>
            <wp:docPr id="13" name="Рисунок 13" descr="http://d3mlntcv38ck9k.cloudfront.net/content/konspekt_image/136142/a4a310a0_c221_0131_7053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3mlntcv38ck9k.cloudfront.net/content/konspekt_image/136142/a4a310a0_c221_0131_7053_3d765dfd91bb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0A50D1" w:rsidP="00A619C1">
      <w:pPr>
        <w:spacing w:before="245" w:beforeAutospacing="0" w:after="122" w:afterAutospacing="0" w:line="240" w:lineRule="auto"/>
        <w:jc w:val="center"/>
        <w:outlineLvl w:val="1"/>
        <w:rPr>
          <w:rFonts w:ascii="PT Sans" w:eastAsia="Times New Roman" w:hAnsi="PT Sans" w:cs="Times New Roman"/>
          <w:sz w:val="27"/>
          <w:szCs w:val="27"/>
          <w:lang w:eastAsia="ru-RU"/>
        </w:rPr>
      </w:pPr>
      <w:hyperlink r:id="rId18" w:anchor="videoplayer" w:tgtFrame="_blank" w:tooltip="Смотреть в видеоуроке" w:history="1">
        <w:r w:rsidR="00A619C1" w:rsidRPr="00DA5DFF">
          <w:rPr>
            <w:rFonts w:ascii="PT Sans" w:eastAsia="Times New Roman" w:hAnsi="PT Sans" w:cs="Times New Roman"/>
            <w:i/>
            <w:iCs/>
            <w:sz w:val="27"/>
            <w:lang w:eastAsia="ru-RU"/>
          </w:rPr>
          <w:t>3. Связь катетов и гипотенузы, двух катетов через тригонометрические функции угла</w:t>
        </w:r>
      </w:hyperlink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С помощью введённых понятий можно находить катеты или гипотенузу.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lastRenderedPageBreak/>
        <w:t>Например, из формулы: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1475105" cy="267335"/>
            <wp:effectExtent l="19050" t="0" r="0" b="0"/>
            <wp:docPr id="14" name="Рисунок 14" descr="http://d3mlntcv38ck9k.cloudfront.net/content/konspekt_image/136144/a663a980_c221_0131_7055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3mlntcv38ck9k.cloudfront.net/content/konspekt_image/136144/a663a980_c221_0131_7055_3d765dfd91bb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 Аналогично: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741680" cy="207010"/>
            <wp:effectExtent l="19050" t="0" r="1270" b="0"/>
            <wp:docPr id="15" name="Рисунок 15" descr="http://d3mlntcv38ck9k.cloudfront.net/content/konspekt_image/136146/a7eeefb0_c221_0131_7057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3mlntcv38ck9k.cloudfront.net/content/konspekt_image/136146/a7eeefb0_c221_0131_7057_3d765dfd91bb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Также можно получить формулу для связи длин двух катетов: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681355" cy="207010"/>
            <wp:effectExtent l="19050" t="0" r="4445" b="0"/>
            <wp:docPr id="16" name="Рисунок 16" descr="http://d3mlntcv38ck9k.cloudfront.net/content/konspekt_image/136148/a98b12f0_c221_0131_7059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3mlntcv38ck9k.cloudfront.net/content/konspekt_image/136148/a98b12f0_c221_0131_7059_3d765dfd91bb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0A50D1" w:rsidP="00A619C1">
      <w:pPr>
        <w:spacing w:before="245" w:beforeAutospacing="0" w:after="122" w:afterAutospacing="0" w:line="240" w:lineRule="auto"/>
        <w:jc w:val="center"/>
        <w:outlineLvl w:val="1"/>
        <w:rPr>
          <w:rFonts w:ascii="PT Sans" w:eastAsia="Times New Roman" w:hAnsi="PT Sans" w:cs="Times New Roman"/>
          <w:sz w:val="27"/>
          <w:szCs w:val="27"/>
          <w:lang w:eastAsia="ru-RU"/>
        </w:rPr>
      </w:pPr>
      <w:hyperlink r:id="rId22" w:anchor="videoplayer" w:tgtFrame="_blank" w:tooltip="Смотреть в видеоуроке" w:history="1">
        <w:r w:rsidR="00A619C1" w:rsidRPr="00DA5DFF">
          <w:rPr>
            <w:rFonts w:ascii="PT Sans" w:eastAsia="Times New Roman" w:hAnsi="PT Sans" w:cs="Times New Roman"/>
            <w:i/>
            <w:iCs/>
            <w:sz w:val="27"/>
            <w:lang w:eastAsia="ru-RU"/>
          </w:rPr>
          <w:t>4. Связь синуса и косинуса двух острых углов прямоугольного треугольника</w:t>
        </w:r>
      </w:hyperlink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При решении задач очень важно знать соотношения между синусом, косинусом и тангенсом острого угла прямоугольного треугольника.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Рассмотрим следующие две формулы: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1612900" cy="543560"/>
            <wp:effectExtent l="19050" t="0" r="6350" b="0"/>
            <wp:docPr id="17" name="Рисунок 17" descr="http://d3mlntcv38ck9k.cloudfront.net/content/konspekt_image/136149/ab295d50_c221_0131_705a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3mlntcv38ck9k.cloudfront.net/content/konspekt_image/136149/ab295d50_c221_0131_705a_3d765dfd91bb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 Так как сумма острых углов прямоугольного треугольника равна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224155" cy="207010"/>
            <wp:effectExtent l="19050" t="0" r="4445" b="0"/>
            <wp:docPr id="18" name="Рисунок 18" descr="http://d3mlntcv38ck9k.cloudfront.net/content/konspekt_image/136125/97b4b2d0_c221_0131_7042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3mlntcv38ck9k.cloudfront.net/content/konspekt_image/136125/97b4b2d0_c221_0131_7042_3d765dfd91b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, то формула приобретает следующий вид: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1268095" cy="207010"/>
            <wp:effectExtent l="19050" t="0" r="8255" b="0"/>
            <wp:docPr id="19" name="Рисунок 19" descr="http://d3mlntcv38ck9k.cloudfront.net/content/konspekt_image/136150/aca143f0_c221_0131_705b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3mlntcv38ck9k.cloudfront.net/content/konspekt_image/136150/aca143f0_c221_0131_705b_3d765dfd91bb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Аналогично получаем: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1647825" cy="612775"/>
            <wp:effectExtent l="19050" t="0" r="9525" b="0"/>
            <wp:docPr id="20" name="Рисунок 20" descr="http://d3mlntcv38ck9k.cloudfront.net/content/konspekt_image/136151/ae516c20_c221_0131_705c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3mlntcv38ck9k.cloudfront.net/content/konspekt_image/136151/ae516c20_c221_0131_705c_3d765dfd91bb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 Так как сумма острых углов прямоугольного треугольника равна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224155" cy="207010"/>
            <wp:effectExtent l="19050" t="0" r="4445" b="0"/>
            <wp:docPr id="21" name="Рисунок 21" descr="http://d3mlntcv38ck9k.cloudfront.net/content/konspekt_image/136125/97b4b2d0_c221_0131_7042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3mlntcv38ck9k.cloudfront.net/content/konspekt_image/136125/97b4b2d0_c221_0131_7042_3d765dfd91b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, то формула приобретает следующий вид: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1345565" cy="207010"/>
            <wp:effectExtent l="19050" t="0" r="6985" b="0"/>
            <wp:docPr id="22" name="Рисунок 22" descr="http://d3mlntcv38ck9k.cloudfront.net/content/konspekt_image/136152/afe935c0_c221_0131_705d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3mlntcv38ck9k.cloudfront.net/content/konspekt_image/136152/afe935c0_c221_0131_705d_3d765dfd91bb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C1" w:rsidRPr="00DA5DFF" w:rsidRDefault="000A50D1" w:rsidP="00A619C1">
      <w:pPr>
        <w:spacing w:before="245" w:beforeAutospacing="0" w:after="122" w:afterAutospacing="0" w:line="240" w:lineRule="auto"/>
        <w:jc w:val="center"/>
        <w:outlineLvl w:val="1"/>
        <w:rPr>
          <w:rFonts w:ascii="PT Sans" w:eastAsia="Times New Roman" w:hAnsi="PT Sans" w:cs="Times New Roman"/>
          <w:sz w:val="27"/>
          <w:szCs w:val="27"/>
          <w:lang w:eastAsia="ru-RU"/>
        </w:rPr>
      </w:pPr>
      <w:hyperlink r:id="rId27" w:anchor="videoplayer" w:tgtFrame="_blank" w:tooltip="Смотреть в видеоуроке" w:history="1">
        <w:r w:rsidR="00A619C1" w:rsidRPr="00DA5DFF">
          <w:rPr>
            <w:rFonts w:ascii="PT Sans" w:eastAsia="Times New Roman" w:hAnsi="PT Sans" w:cs="Times New Roman"/>
            <w:i/>
            <w:iCs/>
            <w:sz w:val="27"/>
            <w:lang w:eastAsia="ru-RU"/>
          </w:rPr>
          <w:t>5. Формула, связывающая тангенс с синусом и косинусом</w:t>
        </w:r>
      </w:hyperlink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Докажем теперь важную формулу, связывающую тангенс с синусом и косинусом: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716280" cy="370840"/>
            <wp:effectExtent l="19050" t="0" r="7620" b="0"/>
            <wp:docPr id="23" name="Рисунок 23" descr="http://d3mlntcv38ck9k.cloudfront.net/content/konspekt_image/136153/b18ac670_c221_0131_705e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3mlntcv38ck9k.cloudfront.net/content/konspekt_image/136153/b18ac670_c221_0131_705e_3d765dfd91bb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C1" w:rsidRPr="00DA5DFF" w:rsidRDefault="000A50D1" w:rsidP="00A619C1">
      <w:pPr>
        <w:spacing w:before="245" w:beforeAutospacing="0" w:after="122" w:afterAutospacing="0" w:line="240" w:lineRule="auto"/>
        <w:jc w:val="center"/>
        <w:outlineLvl w:val="1"/>
        <w:rPr>
          <w:rFonts w:ascii="PT Sans" w:eastAsia="Times New Roman" w:hAnsi="PT Sans" w:cs="Times New Roman"/>
          <w:sz w:val="27"/>
          <w:szCs w:val="27"/>
          <w:lang w:eastAsia="ru-RU"/>
        </w:rPr>
      </w:pPr>
      <w:hyperlink r:id="rId29" w:anchor="videoplayer" w:tgtFrame="_blank" w:tooltip="Смотреть в видеоуроке" w:history="1">
        <w:r w:rsidR="00A619C1" w:rsidRPr="00DA5DFF">
          <w:rPr>
            <w:rFonts w:ascii="PT Sans" w:eastAsia="Times New Roman" w:hAnsi="PT Sans" w:cs="Times New Roman"/>
            <w:i/>
            <w:iCs/>
            <w:sz w:val="27"/>
            <w:lang w:eastAsia="ru-RU"/>
          </w:rPr>
          <w:t>6. Доказательство независимости значения тригонометрических функций от размеров треугольника</w:t>
        </w:r>
      </w:hyperlink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b/>
          <w:bCs/>
          <w:sz w:val="19"/>
          <w:lang w:eastAsia="ru-RU"/>
        </w:rPr>
        <w:t>Доказательство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Запишем определение синуса и косинуса острого угла прямоугольного треугольника: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543560" cy="267335"/>
            <wp:effectExtent l="19050" t="0" r="8890" b="0"/>
            <wp:docPr id="24" name="Рисунок 24" descr="http://d3mlntcv38ck9k.cloudfront.net/content/konspekt_image/136131/9c86c010_c221_0131_7048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3mlntcv38ck9k.cloudfront.net/content/konspekt_image/136131/9c86c010_c221_0131_7048_3d765dfd91b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,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560705" cy="293370"/>
            <wp:effectExtent l="19050" t="0" r="0" b="0"/>
            <wp:docPr id="25" name="Рисунок 25" descr="http://d3mlntcv38ck9k.cloudfront.net/content/konspekt_image/136136/9fda1520_c221_0131_704d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3mlntcv38ck9k.cloudfront.net/content/konspekt_image/136136/9fda1520_c221_0131_704d_3d765dfd91bb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 Тогда: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2061845" cy="431165"/>
            <wp:effectExtent l="19050" t="0" r="0" b="0"/>
            <wp:docPr id="26" name="Рисунок 26" descr="http://d3mlntcv38ck9k.cloudfront.net/content/konspekt_image/136154/b3422fc0_c221_0131_705f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3mlntcv38ck9k.cloudfront.net/content/konspekt_image/136154/b3422fc0_c221_0131_705f_3d765dfd91bb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 Доказано.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Аналогично: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647065" cy="319405"/>
            <wp:effectExtent l="19050" t="0" r="635" b="0"/>
            <wp:docPr id="27" name="Рисунок 27" descr="http://d3mlntcv38ck9k.cloudfront.net/content/konspekt_image/136155/b4d06a60_c221_0131_7060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3mlntcv38ck9k.cloudfront.net/content/konspekt_image/136155/b4d06a60_c221_0131_7060_3d765dfd91bb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Рассмотрим следующую важную задачу.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b/>
          <w:bCs/>
          <w:sz w:val="19"/>
          <w:lang w:eastAsia="ru-RU"/>
        </w:rPr>
        <w:t>Задача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Даны прямоугольные треугольники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2173605" cy="207010"/>
            <wp:effectExtent l="19050" t="0" r="0" b="0"/>
            <wp:docPr id="28" name="Рисунок 28" descr="http://d3mlntcv38ck9k.cloudfront.net/content/konspekt_image/136156/b68a92f0_c221_0131_7061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3mlntcv38ck9k.cloudfront.net/content/konspekt_image/136156/b68a92f0_c221_0131_7061_3d765dfd91bb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 Кроме того,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940435" cy="207010"/>
            <wp:effectExtent l="19050" t="0" r="0" b="0"/>
            <wp:docPr id="29" name="Рисунок 29" descr="http://d3mlntcv38ck9k.cloudfront.net/content/konspekt_image/136157/b813e990_c221_0131_7062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3mlntcv38ck9k.cloudfront.net/content/konspekt_image/136157/b813e990_c221_0131_7062_3d765dfd91bb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b/>
          <w:bCs/>
          <w:sz w:val="19"/>
          <w:lang w:eastAsia="ru-RU"/>
        </w:rPr>
        <w:t>Доказать: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3148330" cy="207010"/>
            <wp:effectExtent l="19050" t="0" r="0" b="0"/>
            <wp:docPr id="30" name="Рисунок 30" descr="http://d3mlntcv38ck9k.cloudfront.net/content/konspekt_image/136158/b98efd90_c221_0131_7063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3mlntcv38ck9k.cloudfront.net/content/konspekt_image/136158/b98efd90_c221_0131_7063_3d765dfd91bb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b/>
          <w:bCs/>
          <w:sz w:val="19"/>
          <w:lang w:eastAsia="ru-RU"/>
        </w:rPr>
        <w:t>Доказательство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1069975" cy="207010"/>
            <wp:effectExtent l="19050" t="0" r="0" b="0"/>
            <wp:docPr id="31" name="Рисунок 31" descr="http://d3mlntcv38ck9k.cloudfront.net/content/konspekt_image/136159/bb3c9310_c221_0131_7064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3mlntcv38ck9k.cloudfront.net/content/konspekt_image/136159/bb3c9310_c221_0131_7064_3d765dfd91bb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 (так как оба треугольника прямоугольные с равными острыми углами). Значит, выполняется следующее соотношение: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750570" cy="319405"/>
            <wp:effectExtent l="19050" t="0" r="0" b="0"/>
            <wp:docPr id="32" name="Рисунок 32" descr="http://d3mlntcv38ck9k.cloudfront.net/content/konspekt_image/136160/bccd1c40_c221_0131_7065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3mlntcv38ck9k.cloudfront.net/content/konspekt_image/136160/bccd1c40_c221_0131_7065_3d765dfd91bb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Отсюда получаем: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2277110" cy="293370"/>
            <wp:effectExtent l="19050" t="0" r="8890" b="0"/>
            <wp:docPr id="33" name="Рисунок 33" descr="http://d3mlntcv38ck9k.cloudfront.net/content/konspekt_image/136161/be5b1240_c221_0131_7066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3mlntcv38ck9k.cloudfront.net/content/konspekt_image/136161/be5b1240_c221_0131_7066_3d765dfd91bb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lastRenderedPageBreak/>
        <w:drawing>
          <wp:inline distT="0" distB="0" distL="0" distR="0">
            <wp:extent cx="2346325" cy="319405"/>
            <wp:effectExtent l="19050" t="0" r="0" b="0"/>
            <wp:docPr id="34" name="Рисунок 34" descr="http://d3mlntcv38ck9k.cloudfront.net/content/konspekt_image/136162/bff6f950_c221_0131_7067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3mlntcv38ck9k.cloudfront.net/content/konspekt_image/136162/bff6f950_c221_0131_7067_3d765dfd91bb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2173605" cy="319405"/>
            <wp:effectExtent l="19050" t="0" r="0" b="0"/>
            <wp:docPr id="35" name="Рисунок 35" descr="http://d3mlntcv38ck9k.cloudfront.net/content/konspekt_image/136163/c167db40_c221_0131_7068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3mlntcv38ck9k.cloudfront.net/content/konspekt_image/136163/c167db40_c221_0131_7068_3d765dfd91bb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Доказано.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b/>
          <w:bCs/>
          <w:sz w:val="19"/>
          <w:lang w:eastAsia="ru-RU"/>
        </w:rPr>
        <w:t>Вывод: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синус, косинус и тангенс не зависят от треугольника, а зависят только от угла.</w:t>
      </w:r>
    </w:p>
    <w:p w:rsidR="00A619C1" w:rsidRPr="00DA5DFF" w:rsidRDefault="000A50D1" w:rsidP="00A619C1">
      <w:pPr>
        <w:spacing w:before="245" w:beforeAutospacing="0" w:after="122" w:afterAutospacing="0" w:line="240" w:lineRule="auto"/>
        <w:jc w:val="center"/>
        <w:outlineLvl w:val="1"/>
        <w:rPr>
          <w:rFonts w:ascii="PT Sans" w:eastAsia="Times New Roman" w:hAnsi="PT Sans" w:cs="Times New Roman"/>
          <w:sz w:val="27"/>
          <w:szCs w:val="27"/>
          <w:lang w:eastAsia="ru-RU"/>
        </w:rPr>
      </w:pPr>
      <w:hyperlink r:id="rId40" w:anchor="videoplayer" w:tgtFrame="_blank" w:tooltip="Смотреть в видеоуроке" w:history="1">
        <w:r w:rsidR="00A619C1" w:rsidRPr="00DA5DFF">
          <w:rPr>
            <w:rFonts w:ascii="PT Sans" w:eastAsia="Times New Roman" w:hAnsi="PT Sans" w:cs="Times New Roman"/>
            <w:i/>
            <w:iCs/>
            <w:sz w:val="27"/>
            <w:lang w:eastAsia="ru-RU"/>
          </w:rPr>
          <w:t>7. Основное тригонометрическое тождество</w:t>
        </w:r>
      </w:hyperlink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Сформулируем и докажем одну из важнейших теорем, связывающих синус и косинус острого угла прямоугольного треугольника, –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b/>
          <w:bCs/>
          <w:sz w:val="19"/>
          <w:lang w:eastAsia="ru-RU"/>
        </w:rPr>
        <w:t>основное тригонометрическое тождество</w:t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b/>
          <w:bCs/>
          <w:sz w:val="19"/>
          <w:lang w:eastAsia="ru-RU"/>
        </w:rPr>
        <w:t>Основное тригонометрическое тождество: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1190625" cy="207010"/>
            <wp:effectExtent l="19050" t="0" r="9525" b="0"/>
            <wp:docPr id="36" name="Рисунок 36" descr="http://d3mlntcv38ck9k.cloudfront.net/content/konspekt_image/136164/c33c7020_c221_0131_7069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3mlntcv38ck9k.cloudfront.net/content/konspekt_image/136164/c33c7020_c221_0131_7069_3d765dfd91bb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Примечание: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1017905" cy="207010"/>
            <wp:effectExtent l="19050" t="0" r="0" b="0"/>
            <wp:docPr id="37" name="Рисунок 37" descr="http://d3mlntcv38ck9k.cloudfront.net/content/konspekt_image/136165/c4c89890_c221_0131_706a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3mlntcv38ck9k.cloudfront.net/content/konspekt_image/136165/c4c89890_c221_0131_706a_3d765dfd91bb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b/>
          <w:bCs/>
          <w:sz w:val="19"/>
          <w:lang w:eastAsia="ru-RU"/>
        </w:rPr>
        <w:t>Доказательство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1190625" cy="293370"/>
            <wp:effectExtent l="19050" t="0" r="9525" b="0"/>
            <wp:docPr id="38" name="Рисунок 38" descr="http://d3mlntcv38ck9k.cloudfront.net/content/konspekt_image/136166/c639cdf0_c221_0131_706b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3mlntcv38ck9k.cloudfront.net/content/konspekt_image/136166/c639cdf0_c221_0131_706b_3d765dfd91bb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, тогда: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2639695" cy="301625"/>
            <wp:effectExtent l="19050" t="0" r="8255" b="0"/>
            <wp:docPr id="39" name="Рисунок 39" descr="http://d3mlntcv38ck9k.cloudfront.net/content/konspekt_image/136167/c7eddae0_c221_0131_706c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3mlntcv38ck9k.cloudfront.net/content/konspekt_image/136167/c7eddae0_c221_0131_706c_3d765dfd91bb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 (при доказательстве мы пользовались теоремой Пифагора</w:t>
      </w:r>
      <w:proofErr w:type="gramStart"/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819785" cy="207010"/>
            <wp:effectExtent l="19050" t="0" r="0" b="0"/>
            <wp:docPr id="40" name="Рисунок 40" descr="http://d3mlntcv38ck9k.cloudfront.net/content/konspekt_image/136129/9b0fdaf0_c221_0131_7047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3mlntcv38ck9k.cloudfront.net/content/konspekt_image/136129/9b0fdaf0_c221_0131_7047_3d765dfd91b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).</w:t>
      </w:r>
      <w:proofErr w:type="gramEnd"/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Доказано.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Рассмотрим пример, иллюстрирующий связь тригонометрических функций.</w:t>
      </w:r>
    </w:p>
    <w:p w:rsidR="00A619C1" w:rsidRPr="00DA5DFF" w:rsidRDefault="000A50D1" w:rsidP="00A619C1">
      <w:pPr>
        <w:spacing w:before="245" w:beforeAutospacing="0" w:after="122" w:afterAutospacing="0" w:line="240" w:lineRule="auto"/>
        <w:jc w:val="center"/>
        <w:outlineLvl w:val="1"/>
        <w:rPr>
          <w:rFonts w:ascii="PT Sans" w:eastAsia="Times New Roman" w:hAnsi="PT Sans" w:cs="Times New Roman"/>
          <w:sz w:val="27"/>
          <w:szCs w:val="27"/>
          <w:lang w:eastAsia="ru-RU"/>
        </w:rPr>
      </w:pPr>
      <w:hyperlink r:id="rId45" w:anchor="videoplayer" w:tgtFrame="_blank" w:tooltip="Смотреть в видеоуроке" w:history="1">
        <w:r w:rsidR="00A619C1" w:rsidRPr="00DA5DFF">
          <w:rPr>
            <w:rFonts w:ascii="PT Sans" w:eastAsia="Times New Roman" w:hAnsi="PT Sans" w:cs="Times New Roman"/>
            <w:i/>
            <w:iCs/>
            <w:sz w:val="27"/>
            <w:lang w:eastAsia="ru-RU"/>
          </w:rPr>
          <w:t>8. Решение примера</w:t>
        </w:r>
      </w:hyperlink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Дано: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362585" cy="207010"/>
            <wp:effectExtent l="19050" t="0" r="0" b="0"/>
            <wp:docPr id="41" name="Рисунок 41" descr="http://d3mlntcv38ck9k.cloudfront.net/content/konspekt_image/136168/c97d5240_c221_0131_706d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3mlntcv38ck9k.cloudfront.net/content/konspekt_image/136168/c97d5240_c221_0131_706d_3d765dfd91bb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 – прямоугольный</w:t>
      </w:r>
      <w:proofErr w:type="gramStart"/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 xml:space="preserve"> (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612775" cy="207010"/>
            <wp:effectExtent l="19050" t="0" r="0" b="0"/>
            <wp:docPr id="42" name="Рисунок 42" descr="http://d3mlntcv38ck9k.cloudfront.net/content/konspekt_image/136169/cb487fb0_c221_0131_706e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3mlntcv38ck9k.cloudfront.net/content/konspekt_image/136169/cb487fb0_c221_0131_706e_3d765dfd91bb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),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612775" cy="319405"/>
            <wp:effectExtent l="19050" t="0" r="0" b="0"/>
            <wp:docPr id="43" name="Рисунок 43" descr="http://d3mlntcv38ck9k.cloudfront.net/content/konspekt_image/136170/ccde17f0_c221_0131_706f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3mlntcv38ck9k.cloudfront.net/content/konspekt_image/136170/ccde17f0_c221_0131_706f_3d765dfd91bb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  <w:proofErr w:type="gramEnd"/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Найти: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819785" cy="207010"/>
            <wp:effectExtent l="19050" t="0" r="0" b="0"/>
            <wp:docPr id="44" name="Рисунок 44" descr="http://d3mlntcv38ck9k.cloudfront.net/content/konspekt_image/136171/ce578a70_c221_0131_7070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d3mlntcv38ck9k.cloudfront.net/content/konspekt_image/136171/ce578a70_c221_0131_7070_3d765dfd91bb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b/>
          <w:bCs/>
          <w:sz w:val="19"/>
          <w:lang w:eastAsia="ru-RU"/>
        </w:rPr>
        <w:t>Решение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Воспользуемся основным тригонометрическим тождеством: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1190625" cy="207010"/>
            <wp:effectExtent l="19050" t="0" r="9525" b="0"/>
            <wp:docPr id="45" name="Рисунок 45" descr="http://d3mlntcv38ck9k.cloudfront.net/content/konspekt_image/136164/c33c7020_c221_0131_7069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3mlntcv38ck9k.cloudfront.net/content/konspekt_image/136164/c33c7020_c221_0131_7069_3d765dfd91bb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 Подставим в него известное нам значение синуса: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1173480" cy="319405"/>
            <wp:effectExtent l="19050" t="0" r="7620" b="0"/>
            <wp:docPr id="46" name="Рисунок 46" descr="http://d3mlntcv38ck9k.cloudfront.net/content/konspekt_image/136172/d0227ae0_c221_0131_7071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3mlntcv38ck9k.cloudfront.net/content/konspekt_image/136172/d0227ae0_c221_0131_7071_3d765dfd91bb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 Отсюда: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1164590" cy="284480"/>
            <wp:effectExtent l="19050" t="0" r="0" b="0"/>
            <wp:docPr id="47" name="Рисунок 47" descr="http://d3mlntcv38ck9k.cloudfront.net/content/konspekt_image/136173/d1aaa350_c221_0131_7072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3mlntcv38ck9k.cloudfront.net/content/konspekt_image/136173/d1aaa350_c221_0131_7072_3d765dfd91bb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 Так как косинус, по определению, – это отношение катета к гипотенузе, то он может быть только положительным, поэтому: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560705" cy="284480"/>
            <wp:effectExtent l="19050" t="0" r="0" b="0"/>
            <wp:docPr id="48" name="Рисунок 48" descr="http://d3mlntcv38ck9k.cloudfront.net/content/konspekt_image/136174/d34fad50_c221_0131_7073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3mlntcv38ck9k.cloudfront.net/content/konspekt_image/136174/d34fad50_c221_0131_7073_3d765dfd91bb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Найдём теперь тангенс угла, пользуясь формулой:</w:t>
      </w:r>
      <w:r w:rsidRPr="00DA5DFF">
        <w:rPr>
          <w:rFonts w:ascii="PT Sans" w:eastAsia="Times New Roman" w:hAnsi="PT Sans" w:cs="Times New Roman"/>
          <w:sz w:val="19"/>
          <w:lang w:eastAsia="ru-RU"/>
        </w:rPr>
        <w:t>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2363470" cy="448310"/>
            <wp:effectExtent l="19050" t="0" r="0" b="0"/>
            <wp:docPr id="49" name="Рисунок 49" descr="http://d3mlntcv38ck9k.cloudfront.net/content/konspekt_image/136175/d50a2f30_c221_0131_7074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3mlntcv38ck9k.cloudfront.net/content/konspekt_image/136175/d50a2f30_c221_0131_7074_3d765dfd91bb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b/>
          <w:bCs/>
          <w:sz w:val="19"/>
          <w:lang w:eastAsia="ru-RU"/>
        </w:rPr>
        <w:t>Ответ: </w:t>
      </w:r>
      <w:r w:rsidRPr="00DA5DFF">
        <w:rPr>
          <w:rFonts w:ascii="PT Sans" w:eastAsia="Times New Roman" w:hAnsi="PT Sans" w:cs="Times New Roman"/>
          <w:noProof/>
          <w:sz w:val="19"/>
          <w:szCs w:val="19"/>
          <w:lang w:eastAsia="ru-RU"/>
        </w:rPr>
        <w:drawing>
          <wp:inline distT="0" distB="0" distL="0" distR="0">
            <wp:extent cx="1276985" cy="293370"/>
            <wp:effectExtent l="19050" t="0" r="0" b="0"/>
            <wp:docPr id="50" name="Рисунок 50" descr="http://d3mlntcv38ck9k.cloudfront.net/content/konspekt_image/136176/d6888190_c221_0131_7075_3d765dfd9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d3mlntcv38ck9k.cloudfront.net/content/konspekt_image/136176/d6888190_c221_0131_7075_3d765dfd91bb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.</w:t>
      </w:r>
    </w:p>
    <w:p w:rsidR="00A619C1" w:rsidRPr="00DA5DFF" w:rsidRDefault="00A619C1" w:rsidP="00A619C1">
      <w:pPr>
        <w:spacing w:before="0" w:beforeAutospacing="0" w:after="122" w:afterAutospacing="0" w:line="245" w:lineRule="atLeast"/>
        <w:jc w:val="left"/>
        <w:rPr>
          <w:rFonts w:ascii="PT Sans" w:eastAsia="Times New Roman" w:hAnsi="PT Sans" w:cs="Times New Roman"/>
          <w:sz w:val="19"/>
          <w:szCs w:val="19"/>
          <w:lang w:eastAsia="ru-RU"/>
        </w:rPr>
      </w:pPr>
      <w:r w:rsidRPr="00DA5DFF">
        <w:rPr>
          <w:rFonts w:ascii="PT Sans" w:eastAsia="Times New Roman" w:hAnsi="PT Sans" w:cs="Times New Roman"/>
          <w:sz w:val="19"/>
          <w:szCs w:val="19"/>
          <w:lang w:eastAsia="ru-RU"/>
        </w:rPr>
        <w:t>На этом уроке мы рассмотрели понятия синуса, косинуса и тангенса острого угла прямоугольного треугольника, вывели некоторые их свойства и формулы связи между этими величинами. На следующем уроке мы познакомимся со значениями синуса, косинуса и тангенса для некоторых конкретных значений углов.</w:t>
      </w:r>
    </w:p>
    <w:p w:rsidR="00995476" w:rsidRDefault="00995476"/>
    <w:sectPr w:rsidR="00995476" w:rsidSect="0099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19C1"/>
    <w:rsid w:val="000A50D1"/>
    <w:rsid w:val="00995476"/>
    <w:rsid w:val="00A57FFE"/>
    <w:rsid w:val="00A619C1"/>
    <w:rsid w:val="00DA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76"/>
  </w:style>
  <w:style w:type="paragraph" w:styleId="2">
    <w:name w:val="heading 2"/>
    <w:basedOn w:val="a"/>
    <w:link w:val="20"/>
    <w:uiPriority w:val="9"/>
    <w:qFormat/>
    <w:rsid w:val="00A619C1"/>
    <w:p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19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19C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A619C1"/>
  </w:style>
  <w:style w:type="character" w:customStyle="1" w:styleId="apple-converted-space">
    <w:name w:val="apple-converted-space"/>
    <w:basedOn w:val="a0"/>
    <w:rsid w:val="00A619C1"/>
  </w:style>
  <w:style w:type="character" w:styleId="a5">
    <w:name w:val="Strong"/>
    <w:basedOn w:val="a0"/>
    <w:uiPriority w:val="22"/>
    <w:qFormat/>
    <w:rsid w:val="00A619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19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hyperlink" Target="http://interneturok.ru/ru/school/geometry/8-klass/podobnye-treugolniki/sinus-kosinus-i-tangens-ostrogo-ugla-pryamougolnogo-treugolnika?chapter_id=2120&amp;book_id=24" TargetMode="External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6.pn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6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hyperlink" Target="http://interneturok.ru/ru/school/geometry/8-klass/podobnye-treugolniki/sinus-kosinus-i-tangens-ostrogo-ugla-pryamougolnogo-treugolnika?chapter_id=2120&amp;book_id=24" TargetMode="External"/><Relationship Id="rId41" Type="http://schemas.openxmlformats.org/officeDocument/2006/relationships/image" Target="media/image32.png"/><Relationship Id="rId54" Type="http://schemas.openxmlformats.org/officeDocument/2006/relationships/image" Target="media/image4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interneturok.ru/ru/school/geometry/8-klass/podobnye-treugolniki/sinus-kosinus-i-tangens-ostrogo-ugla-pryamougolnogo-treugolnika?chapter_id=2120&amp;book_id=24" TargetMode="External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yperlink" Target="http://interneturok.ru/ru/school/geometry/8-klass/podobnye-treugolniki/sinus-kosinus-i-tangens-ostrogo-ugla-pryamougolnogo-treugolnika?chapter_id=2120&amp;book_id=24" TargetMode="External"/><Relationship Id="rId45" Type="http://schemas.openxmlformats.org/officeDocument/2006/relationships/hyperlink" Target="http://interneturok.ru/ru/school/geometry/8-klass/podobnye-treugolniki/sinus-kosinus-i-tangens-ostrogo-ugla-pryamougolnogo-treugolnika?chapter_id=2120&amp;book_id=24" TargetMode="External"/><Relationship Id="rId53" Type="http://schemas.openxmlformats.org/officeDocument/2006/relationships/image" Target="media/image43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39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52" Type="http://schemas.openxmlformats.org/officeDocument/2006/relationships/image" Target="media/image4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hyperlink" Target="http://interneturok.ru/ru/school/geometry/8-klass/podobnye-treugolniki/sinus-kosinus-i-tangens-ostrogo-ugla-pryamougolnogo-treugolnika?chapter_id=2120&amp;book_id=24" TargetMode="External"/><Relationship Id="rId27" Type="http://schemas.openxmlformats.org/officeDocument/2006/relationships/hyperlink" Target="http://interneturok.ru/ru/school/geometry/8-klass/podobnye-treugolniki/sinus-kosinus-i-tangens-ostrogo-ugla-pryamougolnogo-treugolnika?chapter_id=2120&amp;book_id=24" TargetMode="External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48" Type="http://schemas.openxmlformats.org/officeDocument/2006/relationships/image" Target="media/image38.png"/><Relationship Id="rId5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1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4767</Characters>
  <Application>Microsoft Office Word</Application>
  <DocSecurity>0</DocSecurity>
  <Lines>39</Lines>
  <Paragraphs>11</Paragraphs>
  <ScaleCrop>false</ScaleCrop>
  <Company>Home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Зайцевы</dc:creator>
  <cp:lastModifiedBy>Зайцевы</cp:lastModifiedBy>
  <cp:revision>2</cp:revision>
  <cp:lastPrinted>2014-12-18T19:18:00Z</cp:lastPrinted>
  <dcterms:created xsi:type="dcterms:W3CDTF">2014-12-17T16:44:00Z</dcterms:created>
  <dcterms:modified xsi:type="dcterms:W3CDTF">2014-12-18T19:19:00Z</dcterms:modified>
</cp:coreProperties>
</file>