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1F" w:rsidRPr="0031721F" w:rsidRDefault="0031721F" w:rsidP="0031721F">
      <w:pPr>
        <w:spacing w:line="360" w:lineRule="auto"/>
        <w:ind w:firstLine="360"/>
        <w:jc w:val="center"/>
        <w:rPr>
          <w:b/>
          <w:sz w:val="28"/>
        </w:rPr>
      </w:pPr>
      <w:r w:rsidRPr="0031721F">
        <w:rPr>
          <w:b/>
          <w:sz w:val="28"/>
        </w:rPr>
        <w:t xml:space="preserve">11 </w:t>
      </w:r>
      <w:r w:rsidR="00540B58" w:rsidRPr="0031721F">
        <w:rPr>
          <w:b/>
          <w:sz w:val="28"/>
        </w:rPr>
        <w:t>класс.</w:t>
      </w:r>
    </w:p>
    <w:p w:rsidR="00540B58" w:rsidRPr="0031721F" w:rsidRDefault="00540B58" w:rsidP="0031721F">
      <w:pPr>
        <w:spacing w:line="360" w:lineRule="auto"/>
        <w:ind w:firstLine="360"/>
        <w:jc w:val="center"/>
        <w:rPr>
          <w:b/>
          <w:sz w:val="28"/>
          <w:u w:val="single"/>
        </w:rPr>
      </w:pPr>
      <w:r w:rsidRPr="0031721F">
        <w:rPr>
          <w:b/>
          <w:sz w:val="28"/>
        </w:rPr>
        <w:t xml:space="preserve">Тема: </w:t>
      </w:r>
      <w:r w:rsidRPr="0031721F">
        <w:rPr>
          <w:b/>
          <w:sz w:val="28"/>
          <w:u w:val="single"/>
        </w:rPr>
        <w:t>«Гидролиз солей»</w:t>
      </w:r>
    </w:p>
    <w:p w:rsidR="0031721F" w:rsidRPr="0031721F" w:rsidRDefault="0031721F" w:rsidP="00540B58">
      <w:pPr>
        <w:spacing w:line="360" w:lineRule="auto"/>
        <w:ind w:firstLine="360"/>
        <w:rPr>
          <w:b/>
          <w:u w:val="single"/>
        </w:rPr>
      </w:pPr>
    </w:p>
    <w:p w:rsidR="00540B58" w:rsidRPr="00033269" w:rsidRDefault="00540B58" w:rsidP="00540B58">
      <w:pPr>
        <w:spacing w:line="360" w:lineRule="auto"/>
        <w:ind w:firstLine="360"/>
      </w:pPr>
      <w:r>
        <w:t>Материал данной темы является объемным и сложным. Для лучшего понимания и усвоения этого материала необходимо, чтобы учащиеся из объектов учебного процесса превратились в субъектов. Приемы ТРКМ позволяют учащимся активно участвовать в учебном процессе.</w:t>
      </w:r>
    </w:p>
    <w:p w:rsidR="00540B58" w:rsidRDefault="00540B58" w:rsidP="00540B58">
      <w:pPr>
        <w:spacing w:line="360" w:lineRule="auto"/>
        <w:ind w:firstLine="360"/>
      </w:pPr>
      <w:r w:rsidRPr="0031721F">
        <w:rPr>
          <w:b/>
        </w:rPr>
        <w:t>Цель урока:</w:t>
      </w:r>
      <w:r>
        <w:t xml:space="preserve"> Рассмотреть понятие «гидролиз», 3 случая гидролиза, научить учащихся писать уравнения гидролиза.</w:t>
      </w:r>
    </w:p>
    <w:p w:rsidR="00540B58" w:rsidRPr="0031721F" w:rsidRDefault="00540B58" w:rsidP="00540B58">
      <w:pPr>
        <w:spacing w:line="360" w:lineRule="auto"/>
        <w:ind w:firstLine="360"/>
        <w:rPr>
          <w:b/>
        </w:rPr>
      </w:pPr>
      <w:r w:rsidRPr="0031721F">
        <w:rPr>
          <w:b/>
        </w:rPr>
        <w:t>Технологическая схема урока в логике ТРКМ:</w:t>
      </w:r>
    </w:p>
    <w:p w:rsidR="00540B58" w:rsidRDefault="00540B58" w:rsidP="00540B58">
      <w:pPr>
        <w:spacing w:line="360" w:lineRule="auto"/>
        <w:ind w:firstLine="360"/>
      </w:pPr>
      <w:r w:rsidRPr="0031721F">
        <w:rPr>
          <w:u w:val="single"/>
        </w:rPr>
        <w:t xml:space="preserve">Вызов </w:t>
      </w:r>
      <w:r>
        <w:t>(</w:t>
      </w:r>
      <w:r w:rsidRPr="00FF582E">
        <w:t>пробуждение интереса к изучаемой теме, актуализация знаний по теме и определение направления дальнейшего изучения или целеполагание</w:t>
      </w:r>
      <w:r>
        <w:t>) – Вопрос Коломбо;</w:t>
      </w:r>
    </w:p>
    <w:p w:rsidR="00540B58" w:rsidRDefault="00540B58" w:rsidP="00540B58">
      <w:pPr>
        <w:spacing w:line="360" w:lineRule="auto"/>
        <w:ind w:firstLine="360"/>
      </w:pPr>
      <w:r w:rsidRPr="0031721F">
        <w:rPr>
          <w:u w:val="single"/>
        </w:rPr>
        <w:t>Осмысление</w:t>
      </w:r>
      <w:r>
        <w:t xml:space="preserve"> (</w:t>
      </w:r>
      <w:r w:rsidRPr="00FF582E">
        <w:t>знакомство с новой информацией</w:t>
      </w:r>
      <w:r>
        <w:t>) – Мышление под прямым углом, групповая дискуссия;</w:t>
      </w:r>
    </w:p>
    <w:p w:rsidR="00540B58" w:rsidRDefault="00540B58" w:rsidP="00540B58">
      <w:pPr>
        <w:spacing w:line="360" w:lineRule="auto"/>
        <w:ind w:firstLine="360"/>
      </w:pPr>
      <w:r w:rsidRPr="0031721F">
        <w:rPr>
          <w:u w:val="single"/>
        </w:rPr>
        <w:t>Рефлексия</w:t>
      </w:r>
      <w:r>
        <w:t xml:space="preserve"> (введение</w:t>
      </w:r>
      <w:r w:rsidRPr="00FF582E">
        <w:t xml:space="preserve"> новы</w:t>
      </w:r>
      <w:r>
        <w:t>х</w:t>
      </w:r>
      <w:r w:rsidRPr="00FF582E">
        <w:t xml:space="preserve"> знания в систему имеющихся сведений по теме, выработ</w:t>
      </w:r>
      <w:r>
        <w:t>ка отношение к ней)– Рефлексивные вопросы.</w:t>
      </w:r>
    </w:p>
    <w:p w:rsidR="00540B58" w:rsidRPr="000147D3" w:rsidRDefault="00540B58" w:rsidP="00540B58">
      <w:pPr>
        <w:spacing w:line="360" w:lineRule="auto"/>
        <w:ind w:firstLine="360"/>
      </w:pPr>
      <w:r>
        <w:t>Описание приемов представлено в Приложении №5 (стр. …).</w:t>
      </w:r>
    </w:p>
    <w:p w:rsidR="0031721F" w:rsidRDefault="0031721F" w:rsidP="00540B58">
      <w:pPr>
        <w:spacing w:line="360" w:lineRule="auto"/>
        <w:ind w:firstLine="360"/>
        <w:rPr>
          <w:b/>
          <w:u w:val="single"/>
        </w:rPr>
      </w:pPr>
    </w:p>
    <w:p w:rsidR="00540B58" w:rsidRPr="0031721F" w:rsidRDefault="00540B58" w:rsidP="00540B58">
      <w:pPr>
        <w:spacing w:line="360" w:lineRule="auto"/>
        <w:ind w:firstLine="360"/>
        <w:rPr>
          <w:b/>
        </w:rPr>
      </w:pPr>
      <w:r w:rsidRPr="0031721F">
        <w:rPr>
          <w:b/>
          <w:u w:val="single"/>
          <w:lang w:val="en-US"/>
        </w:rPr>
        <w:t>I</w:t>
      </w:r>
      <w:r w:rsidRPr="0031721F">
        <w:rPr>
          <w:b/>
          <w:u w:val="single"/>
        </w:rPr>
        <w:t xml:space="preserve"> Стадия вызова</w:t>
      </w:r>
      <w:r w:rsidRPr="0031721F">
        <w:rPr>
          <w:b/>
        </w:rPr>
        <w:t>.</w:t>
      </w:r>
    </w:p>
    <w:p w:rsidR="00540B58" w:rsidRDefault="0031721F" w:rsidP="00540B58">
      <w:pPr>
        <w:spacing w:line="360" w:lineRule="auto"/>
        <w:ind w:firstLine="360"/>
      </w:pPr>
      <w:r>
        <w:t>Демонстрационный эксперимент</w:t>
      </w:r>
      <w:r w:rsidR="00540B58">
        <w:t xml:space="preserve"> – </w:t>
      </w:r>
      <w:r w:rsidR="00540B58" w:rsidRPr="00FC5C86">
        <w:t xml:space="preserve"> </w:t>
      </w:r>
      <w:r>
        <w:t xml:space="preserve">растворить в воде соли - </w:t>
      </w:r>
      <w:r w:rsidR="00540B58">
        <w:rPr>
          <w:lang w:val="en-US"/>
        </w:rPr>
        <w:t>Na</w:t>
      </w:r>
      <w:r w:rsidR="00540B58" w:rsidRPr="00FC5C86">
        <w:rPr>
          <w:vertAlign w:val="subscript"/>
        </w:rPr>
        <w:t>2</w:t>
      </w:r>
      <w:r w:rsidR="00540B58">
        <w:rPr>
          <w:lang w:val="en-US"/>
        </w:rPr>
        <w:t>CO</w:t>
      </w:r>
      <w:r w:rsidR="00540B58" w:rsidRPr="00FC5C86">
        <w:rPr>
          <w:vertAlign w:val="subscript"/>
        </w:rPr>
        <w:t>3</w:t>
      </w:r>
      <w:r w:rsidR="00540B58">
        <w:t xml:space="preserve">, </w:t>
      </w:r>
      <w:r w:rsidR="00540B58">
        <w:rPr>
          <w:lang w:val="en-US"/>
        </w:rPr>
        <w:t>AlCl</w:t>
      </w:r>
      <w:r w:rsidR="00540B58" w:rsidRPr="00FC5C86">
        <w:rPr>
          <w:vertAlign w:val="subscript"/>
        </w:rPr>
        <w:t>3</w:t>
      </w:r>
      <w:r w:rsidR="00540B58" w:rsidRPr="00FC5C86">
        <w:t xml:space="preserve"> </w:t>
      </w:r>
      <w:r w:rsidR="00540B58">
        <w:t xml:space="preserve">и </w:t>
      </w:r>
      <w:r w:rsidR="00540B58">
        <w:rPr>
          <w:lang w:val="en-US"/>
        </w:rPr>
        <w:t>NaCl</w:t>
      </w:r>
      <w:r w:rsidR="00540B58">
        <w:t>, затем с помощью индикатора определ</w:t>
      </w:r>
      <w:r>
        <w:t>ить</w:t>
      </w:r>
      <w:r w:rsidR="00540B58">
        <w:t xml:space="preserve"> среду этих растворов </w:t>
      </w:r>
      <w:r w:rsidR="00540B58" w:rsidRPr="00FC5C86">
        <w:t>(</w:t>
      </w:r>
      <w:r w:rsidR="00540B58">
        <w:rPr>
          <w:lang w:val="en-US"/>
        </w:rPr>
        <w:t>NaCl</w:t>
      </w:r>
      <w:r w:rsidR="00540B58" w:rsidRPr="00FC5C86">
        <w:t xml:space="preserve"> – </w:t>
      </w:r>
      <w:r w:rsidR="00540B58">
        <w:t xml:space="preserve">нейтральная, </w:t>
      </w:r>
      <w:r w:rsidR="00540B58">
        <w:rPr>
          <w:lang w:val="en-US"/>
        </w:rPr>
        <w:t>Na</w:t>
      </w:r>
      <w:r w:rsidR="00540B58" w:rsidRPr="00FC5C86">
        <w:rPr>
          <w:vertAlign w:val="subscript"/>
        </w:rPr>
        <w:t>2</w:t>
      </w:r>
      <w:r w:rsidR="00540B58">
        <w:rPr>
          <w:lang w:val="en-US"/>
        </w:rPr>
        <w:t>CO</w:t>
      </w:r>
      <w:r w:rsidR="00540B58" w:rsidRPr="00FC5C86">
        <w:rPr>
          <w:vertAlign w:val="subscript"/>
        </w:rPr>
        <w:t>3</w:t>
      </w:r>
      <w:r w:rsidR="00540B58" w:rsidRPr="00FC5C86">
        <w:t xml:space="preserve"> </w:t>
      </w:r>
      <w:r w:rsidR="00540B58">
        <w:t>–</w:t>
      </w:r>
      <w:r w:rsidR="00540B58" w:rsidRPr="00FC5C86">
        <w:t xml:space="preserve"> </w:t>
      </w:r>
      <w:r w:rsidR="00540B58">
        <w:t xml:space="preserve">щелочная,  </w:t>
      </w:r>
      <w:r w:rsidR="00540B58">
        <w:rPr>
          <w:lang w:val="en-US"/>
        </w:rPr>
        <w:t>AlCl</w:t>
      </w:r>
      <w:r w:rsidR="00540B58" w:rsidRPr="00FC5C86">
        <w:rPr>
          <w:vertAlign w:val="subscript"/>
        </w:rPr>
        <w:t>3</w:t>
      </w:r>
      <w:r w:rsidR="00540B58" w:rsidRPr="00FC5C86">
        <w:t xml:space="preserve"> </w:t>
      </w:r>
      <w:r w:rsidR="00540B58">
        <w:t>–</w:t>
      </w:r>
      <w:r w:rsidR="00540B58" w:rsidRPr="00FC5C86">
        <w:t xml:space="preserve"> </w:t>
      </w:r>
      <w:r w:rsidR="00540B58">
        <w:t>кислая).</w:t>
      </w:r>
    </w:p>
    <w:p w:rsidR="00540B58" w:rsidRDefault="00540B58" w:rsidP="00540B58">
      <w:pPr>
        <w:spacing w:line="360" w:lineRule="auto"/>
        <w:ind w:firstLine="360"/>
      </w:pPr>
      <w:r>
        <w:t>После этой демонстрации учитель предл</w:t>
      </w:r>
      <w:r w:rsidR="0031721F">
        <w:t xml:space="preserve">агает учащимся </w:t>
      </w:r>
      <w:r>
        <w:t xml:space="preserve"> разобраться, в чем причина наличия разной среды растворов. Учащиеся предлага</w:t>
      </w:r>
      <w:r w:rsidR="0031721F">
        <w:t>ют</w:t>
      </w:r>
      <w:r>
        <w:t xml:space="preserve"> свои варианты ответов.</w:t>
      </w:r>
    </w:p>
    <w:p w:rsidR="00540B58" w:rsidRDefault="0031721F" w:rsidP="00540B58">
      <w:pPr>
        <w:spacing w:line="360" w:lineRule="auto"/>
        <w:ind w:firstLine="360"/>
      </w:pPr>
      <w:r>
        <w:t>Делается совместный вывод, что при растворении солей в воде происходит химическая реакция.</w:t>
      </w:r>
    </w:p>
    <w:p w:rsidR="00540B58" w:rsidRDefault="00540B58" w:rsidP="00540B58">
      <w:pPr>
        <w:spacing w:line="360" w:lineRule="auto"/>
        <w:ind w:firstLine="360"/>
      </w:pPr>
    </w:p>
    <w:p w:rsidR="00540B58" w:rsidRPr="002F24E6" w:rsidRDefault="00540B58" w:rsidP="00540B58">
      <w:pPr>
        <w:spacing w:line="360" w:lineRule="auto"/>
        <w:ind w:firstLine="360"/>
        <w:rPr>
          <w:b/>
          <w:u w:val="single"/>
        </w:rPr>
      </w:pPr>
      <w:r w:rsidRPr="002F24E6">
        <w:rPr>
          <w:b/>
          <w:lang w:val="en-US"/>
        </w:rPr>
        <w:t>II</w:t>
      </w:r>
      <w:r w:rsidRPr="002F24E6">
        <w:rPr>
          <w:b/>
        </w:rPr>
        <w:t xml:space="preserve"> </w:t>
      </w:r>
      <w:r w:rsidRPr="002F24E6">
        <w:rPr>
          <w:b/>
          <w:u w:val="single"/>
        </w:rPr>
        <w:t>Стадия осмысления</w:t>
      </w:r>
      <w:r w:rsidR="002F24E6">
        <w:rPr>
          <w:b/>
          <w:u w:val="single"/>
        </w:rPr>
        <w:t>.</w:t>
      </w:r>
    </w:p>
    <w:p w:rsidR="00540B58" w:rsidRPr="00841165" w:rsidRDefault="00540B58" w:rsidP="00540B58">
      <w:pPr>
        <w:spacing w:line="360" w:lineRule="auto"/>
        <w:ind w:firstLine="360"/>
      </w:pPr>
      <w:r>
        <w:t>Учитель на доске оформ</w:t>
      </w:r>
      <w:r w:rsidR="002F24E6">
        <w:t>ляет</w:t>
      </w:r>
      <w:r>
        <w:t xml:space="preserve"> схему «Мышление под прямым углом» и заполн</w:t>
      </w:r>
      <w:r w:rsidR="002F24E6">
        <w:t>яет</w:t>
      </w:r>
      <w:r>
        <w:t xml:space="preserve"> ее вместе с учащимися</w:t>
      </w:r>
      <w:r w:rsidR="002F24E6">
        <w:t xml:space="preserve"> (схема 1)</w:t>
      </w:r>
      <w:r>
        <w:t>.</w:t>
      </w:r>
      <w:r w:rsidRPr="00563842">
        <w:t xml:space="preserve"> </w:t>
      </w:r>
      <w:r>
        <w:t>Учащиеся озвучива</w:t>
      </w:r>
      <w:r w:rsidR="002F24E6">
        <w:t>ют</w:t>
      </w:r>
      <w:r>
        <w:t xml:space="preserve"> все, что им известно о реакции среды, обсужда</w:t>
      </w:r>
      <w:r w:rsidR="002F24E6">
        <w:t xml:space="preserve">ют </w:t>
      </w:r>
      <w:r>
        <w:t>увиденный ими опыт, высказыва</w:t>
      </w:r>
      <w:r w:rsidR="002F24E6">
        <w:t>ют</w:t>
      </w:r>
      <w:r>
        <w:t xml:space="preserve"> предположения. После обсуждения учитель вместе с учащимися </w:t>
      </w:r>
      <w:r w:rsidR="002F24E6">
        <w:t>делает</w:t>
      </w:r>
      <w:r>
        <w:t xml:space="preserve"> вывод по сути проделанного с применением ТРКМ.</w:t>
      </w:r>
    </w:p>
    <w:p w:rsidR="00540B58" w:rsidRDefault="00540B58" w:rsidP="00540B58">
      <w:pPr>
        <w:spacing w:line="360" w:lineRule="auto"/>
        <w:ind w:firstLine="360"/>
      </w:pPr>
    </w:p>
    <w:p w:rsidR="00540B58" w:rsidRDefault="00540B58" w:rsidP="00540B58">
      <w:pPr>
        <w:spacing w:line="360" w:lineRule="auto"/>
        <w:ind w:firstLine="360"/>
      </w:pPr>
    </w:p>
    <w:p w:rsidR="00540B58" w:rsidRDefault="00540B58" w:rsidP="00540B58">
      <w:pPr>
        <w:spacing w:line="360" w:lineRule="auto"/>
        <w:ind w:firstLine="360"/>
      </w:pPr>
    </w:p>
    <w:p w:rsidR="00540B58" w:rsidRDefault="00540B58" w:rsidP="00540B58">
      <w:pPr>
        <w:spacing w:line="360" w:lineRule="auto"/>
        <w:ind w:firstLine="360"/>
      </w:pPr>
    </w:p>
    <w:p w:rsidR="00540B58" w:rsidRPr="00033269" w:rsidRDefault="00540B58" w:rsidP="00540B58">
      <w:pPr>
        <w:spacing w:line="360" w:lineRule="auto"/>
        <w:ind w:firstLine="360"/>
      </w:pPr>
      <w:r>
        <w:t xml:space="preserve">Схема </w:t>
      </w:r>
      <w:r w:rsidR="002F24E6">
        <w:t>1</w:t>
      </w:r>
      <w:r>
        <w:t>.</w:t>
      </w:r>
    </w:p>
    <w:p w:rsidR="00540B58" w:rsidRDefault="00540B58" w:rsidP="00540B58">
      <w:pPr>
        <w:spacing w:line="360" w:lineRule="auto"/>
        <w:ind w:left="4500"/>
      </w:pPr>
      <w:r>
        <w:rPr>
          <w:noProof/>
        </w:rPr>
        <w:pict>
          <v:group id="_x0000_s1026" style="position:absolute;left:0;text-align:left;margin-left:18pt;margin-top:2.75pt;width:144.05pt;height:1in;z-index:251657216" coordorigin="2839,-1728" coordsize="2259,1115">
            <v:line id="_x0000_s1027" style="position:absolute" from="2839,-1728" to="5098,-1728"/>
            <v:line id="_x0000_s1028" style="position:absolute" from="2839,-1728" to="2839,-613"/>
          </v:group>
        </w:pict>
      </w:r>
      <w:r>
        <w:t xml:space="preserve"> Факты:</w:t>
      </w:r>
    </w:p>
    <w:p w:rsidR="00540B58" w:rsidRDefault="00540B58" w:rsidP="00540B58">
      <w:pPr>
        <w:ind w:left="4139"/>
        <w:rPr>
          <w:vertAlign w:val="superscript"/>
        </w:rPr>
      </w:pPr>
      <w:r>
        <w:t xml:space="preserve"> В нейтральных растворах в результате диссоциации воды (хотя и очень слабой) образуется равное количество ионов </w:t>
      </w:r>
      <w:r>
        <w:rPr>
          <w:lang w:val="en-US"/>
        </w:rPr>
        <w:t>H</w:t>
      </w:r>
      <w:r w:rsidRPr="008F0A4E">
        <w:rPr>
          <w:vertAlign w:val="superscript"/>
        </w:rPr>
        <w:t>+</w:t>
      </w:r>
      <w:r w:rsidRPr="008F0A4E">
        <w:t xml:space="preserve"> </w:t>
      </w:r>
      <w:r>
        <w:t xml:space="preserve">и </w:t>
      </w:r>
      <w:r>
        <w:rPr>
          <w:lang w:val="en-US"/>
        </w:rPr>
        <w:t>OH</w:t>
      </w:r>
      <w:r w:rsidRPr="008F0A4E">
        <w:rPr>
          <w:vertAlign w:val="superscript"/>
        </w:rPr>
        <w:t>-</w:t>
      </w:r>
    </w:p>
    <w:p w:rsidR="00540B58" w:rsidRPr="008F0A4E" w:rsidRDefault="00540B58" w:rsidP="00540B58">
      <w:pPr>
        <w:ind w:left="4139"/>
      </w:pPr>
    </w:p>
    <w:p w:rsidR="00540B58" w:rsidRDefault="00540B58" w:rsidP="00540B58">
      <w:pPr>
        <w:spacing w:before="120"/>
        <w:ind w:firstLine="360"/>
      </w:pPr>
      <w:r>
        <w:t>Ассоциации:</w:t>
      </w:r>
    </w:p>
    <w:p w:rsidR="00540B58" w:rsidRDefault="00540B58" w:rsidP="00540B58">
      <w:pPr>
        <w:spacing w:before="120"/>
      </w:pPr>
      <w:r>
        <w:t xml:space="preserve">1. Кислая среда определяется </w:t>
      </w:r>
    </w:p>
    <w:p w:rsidR="00540B58" w:rsidRDefault="00540B58" w:rsidP="00540B58">
      <w:r>
        <w:t xml:space="preserve">наличием в растворе </w:t>
      </w:r>
      <w:r>
        <w:rPr>
          <w:lang w:val="en-US"/>
        </w:rPr>
        <w:t>H</w:t>
      </w:r>
      <w:r w:rsidRPr="008F0A4E">
        <w:rPr>
          <w:vertAlign w:val="superscript"/>
        </w:rPr>
        <w:t>+</w:t>
      </w:r>
      <w:r>
        <w:t>,</w:t>
      </w:r>
    </w:p>
    <w:p w:rsidR="00540B58" w:rsidRDefault="00540B58" w:rsidP="00540B58">
      <w:pPr>
        <w:rPr>
          <w:vertAlign w:val="superscript"/>
        </w:rPr>
      </w:pPr>
      <w:r>
        <w:t xml:space="preserve"> щелочная – </w:t>
      </w:r>
      <w:r>
        <w:rPr>
          <w:lang w:val="en-US"/>
        </w:rPr>
        <w:t>OH</w:t>
      </w:r>
      <w:r w:rsidRPr="008F0A4E">
        <w:rPr>
          <w:vertAlign w:val="superscript"/>
        </w:rPr>
        <w:t>-</w:t>
      </w:r>
    </w:p>
    <w:p w:rsidR="00540B58" w:rsidRDefault="00540B58" w:rsidP="00540B58">
      <w:r>
        <w:t xml:space="preserve">2. Соли в водных растворах </w:t>
      </w:r>
    </w:p>
    <w:p w:rsidR="00540B58" w:rsidRPr="00544421" w:rsidRDefault="00540B58" w:rsidP="00540B58">
      <w:r>
        <w:t>диссоциируют на ионы.</w:t>
      </w:r>
    </w:p>
    <w:p w:rsidR="00540B58" w:rsidRDefault="00540B58" w:rsidP="00540B58">
      <w:r>
        <w:t xml:space="preserve">3. Ионы, образовавшиеся при </w:t>
      </w:r>
    </w:p>
    <w:p w:rsidR="00540B58" w:rsidRDefault="00540B58" w:rsidP="00540B58">
      <w:r>
        <w:t xml:space="preserve">диссоциации соли и воды, </w:t>
      </w:r>
    </w:p>
    <w:p w:rsidR="00540B58" w:rsidRDefault="00540B58" w:rsidP="00540B58">
      <w:r>
        <w:t>могут взаимодействовать</w:t>
      </w:r>
    </w:p>
    <w:p w:rsidR="00540B58" w:rsidRDefault="00540B58" w:rsidP="00540B5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34pt;margin-top:-88.75pt;width:180pt;height:81pt;z-index:251658240">
            <v:textbox>
              <w:txbxContent>
                <w:p w:rsidR="00540B58" w:rsidRPr="00F96AE0" w:rsidRDefault="00540B58" w:rsidP="00540B58">
                  <w:r>
                    <w:t>Вывод: Некоторые ионы могут связывать H</w:t>
                  </w:r>
                  <w:r w:rsidRPr="00F96AE0">
                    <w:rPr>
                      <w:vertAlign w:val="superscript"/>
                    </w:rPr>
                    <w:t>+</w:t>
                  </w:r>
                  <w:r>
                    <w:t xml:space="preserve"> или </w:t>
                  </w:r>
                  <w:r>
                    <w:rPr>
                      <w:lang w:val="en-US"/>
                    </w:rPr>
                    <w:t>OH</w:t>
                  </w:r>
                  <w:r w:rsidRPr="00F96AE0">
                    <w:rPr>
                      <w:vertAlign w:val="superscript"/>
                    </w:rPr>
                    <w:t>-</w:t>
                  </w:r>
                  <w:r>
                    <w:t>,</w:t>
                  </w:r>
                  <w:r w:rsidRPr="00F96AE0">
                    <w:t xml:space="preserve"> </w:t>
                  </w:r>
                  <w:r>
                    <w:t xml:space="preserve">смещая, таким образом, равновесие диссоциации. </w:t>
                  </w:r>
                </w:p>
              </w:txbxContent>
            </v:textbox>
          </v:shape>
        </w:pict>
      </w:r>
      <w:r>
        <w:t>друг с другом.</w:t>
      </w:r>
    </w:p>
    <w:p w:rsidR="00540B58" w:rsidRDefault="00540B58" w:rsidP="00540B58">
      <w:pPr>
        <w:spacing w:line="360" w:lineRule="auto"/>
        <w:ind w:firstLine="360"/>
      </w:pPr>
    </w:p>
    <w:p w:rsidR="00540B58" w:rsidRDefault="00540B58" w:rsidP="00540B58">
      <w:pPr>
        <w:spacing w:line="360" w:lineRule="auto"/>
        <w:ind w:firstLine="360"/>
      </w:pPr>
      <w:r>
        <w:t>Затем учитель предл</w:t>
      </w:r>
      <w:r w:rsidR="002F24E6">
        <w:t>агает</w:t>
      </w:r>
      <w:r>
        <w:t xml:space="preserve"> учащимся обсудить и написать на доске (и в тетрадях), что происходит при растворении солей (в ходе опыта, который они наблюдали в начале урока).</w:t>
      </w:r>
    </w:p>
    <w:tbl>
      <w:tblPr>
        <w:tblStyle w:val="a3"/>
        <w:tblW w:w="0" w:type="auto"/>
        <w:tblLook w:val="01E0"/>
      </w:tblPr>
      <w:tblGrid>
        <w:gridCol w:w="9571"/>
      </w:tblGrid>
      <w:tr w:rsidR="00540B58" w:rsidRPr="008549DD">
        <w:tc>
          <w:tcPr>
            <w:tcW w:w="9571" w:type="dxa"/>
          </w:tcPr>
          <w:p w:rsidR="00540B58" w:rsidRPr="0050180B" w:rsidRDefault="00540B58" w:rsidP="005A7EC6">
            <w:r>
              <w:rPr>
                <w:lang w:val="en-US"/>
              </w:rPr>
              <w:t>Na</w:t>
            </w:r>
            <w:r w:rsidRPr="00FC5C86">
              <w:rPr>
                <w:vertAlign w:val="subscript"/>
              </w:rPr>
              <w:t>2</w:t>
            </w:r>
            <w:r>
              <w:rPr>
                <w:lang w:val="en-US"/>
              </w:rPr>
              <w:t>CO</w:t>
            </w:r>
            <w:r w:rsidRPr="00FC5C86">
              <w:rPr>
                <w:vertAlign w:val="subscript"/>
              </w:rPr>
              <w:t>3</w:t>
            </w:r>
            <w:r w:rsidRPr="0050180B">
              <w:t xml:space="preserve"> </w:t>
            </w:r>
            <w:r>
              <w:t xml:space="preserve">(карбонат натрия) диссоциирует на ионы </w:t>
            </w:r>
          </w:p>
          <w:p w:rsidR="00540B58" w:rsidRPr="00540B58" w:rsidRDefault="00540B58" w:rsidP="005A7EC6">
            <w:pPr>
              <w:rPr>
                <w:vertAlign w:val="superscript"/>
              </w:rPr>
            </w:pPr>
            <w:r>
              <w:rPr>
                <w:lang w:val="en-US"/>
              </w:rPr>
              <w:t>Na</w:t>
            </w:r>
            <w:r w:rsidRPr="00FC5C86">
              <w:rPr>
                <w:vertAlign w:val="subscript"/>
              </w:rPr>
              <w:t>2</w:t>
            </w:r>
            <w:r>
              <w:rPr>
                <w:lang w:val="en-US"/>
              </w:rPr>
              <w:t>CO</w:t>
            </w:r>
            <w:r w:rsidRPr="00FC5C86">
              <w:rPr>
                <w:vertAlign w:val="subscript"/>
              </w:rPr>
              <w:t>3</w:t>
            </w:r>
            <w:r w:rsidRPr="0050180B">
              <w:t xml:space="preserve"> </w:t>
            </w:r>
            <w:r>
              <w:t xml:space="preserve">= </w:t>
            </w:r>
            <w:r w:rsidRPr="00540B58">
              <w:t>2</w:t>
            </w:r>
            <w:r>
              <w:rPr>
                <w:lang w:val="en-US"/>
              </w:rPr>
              <w:t>Na</w:t>
            </w:r>
            <w:r w:rsidRPr="00540B58">
              <w:rPr>
                <w:vertAlign w:val="superscript"/>
              </w:rPr>
              <w:t>+</w:t>
            </w:r>
            <w:r w:rsidRPr="00540B58">
              <w:t xml:space="preserve"> + </w:t>
            </w:r>
            <w:r>
              <w:rPr>
                <w:lang w:val="en-US"/>
              </w:rPr>
              <w:t>CO</w:t>
            </w:r>
            <w:r w:rsidRPr="00FC5C86">
              <w:rPr>
                <w:vertAlign w:val="subscript"/>
              </w:rPr>
              <w:t>3</w:t>
            </w:r>
            <w:r w:rsidRPr="00540B58">
              <w:rPr>
                <w:vertAlign w:val="superscript"/>
              </w:rPr>
              <w:t>2-</w:t>
            </w:r>
          </w:p>
          <w:p w:rsidR="00540B58" w:rsidRDefault="00540B58" w:rsidP="005A7EC6">
            <w:r>
              <w:t>Вода также частично диссоциирует на ионы</w:t>
            </w:r>
          </w:p>
          <w:p w:rsidR="00540B58" w:rsidRPr="00540B58" w:rsidRDefault="00540B58" w:rsidP="005A7EC6">
            <w:r w:rsidRPr="0050180B">
              <w:rPr>
                <w:lang w:val="pt-BR"/>
              </w:rPr>
              <w:t>H</w:t>
            </w:r>
            <w:r w:rsidRPr="00540B58">
              <w:rPr>
                <w:vertAlign w:val="subscript"/>
              </w:rPr>
              <w:t>2</w:t>
            </w:r>
            <w:r w:rsidRPr="0050180B">
              <w:rPr>
                <w:lang w:val="pt-BR"/>
              </w:rPr>
              <w:t>O</w:t>
            </w:r>
            <w:r w:rsidRPr="00540B58">
              <w:t xml:space="preserve"> = </w:t>
            </w:r>
            <w:r w:rsidRPr="0050180B">
              <w:rPr>
                <w:lang w:val="pt-BR"/>
              </w:rPr>
              <w:t>H</w:t>
            </w:r>
            <w:r w:rsidRPr="00540B58">
              <w:rPr>
                <w:vertAlign w:val="superscript"/>
              </w:rPr>
              <w:t>+</w:t>
            </w:r>
            <w:r w:rsidRPr="00540B58">
              <w:t xml:space="preserve"> + </w:t>
            </w:r>
            <w:r w:rsidRPr="0050180B">
              <w:rPr>
                <w:lang w:val="pt-BR"/>
              </w:rPr>
              <w:t>OH</w:t>
            </w:r>
            <w:r w:rsidRPr="00540B58">
              <w:rPr>
                <w:vertAlign w:val="superscript"/>
              </w:rPr>
              <w:t>-</w:t>
            </w:r>
          </w:p>
          <w:p w:rsidR="00540B58" w:rsidRDefault="00540B58" w:rsidP="005A7EC6">
            <w:r>
              <w:t>Катион</w:t>
            </w:r>
            <w:r w:rsidRPr="0050180B">
              <w:t xml:space="preserve"> </w:t>
            </w:r>
            <w:r w:rsidRPr="0050180B">
              <w:rPr>
                <w:lang w:val="pt-BR"/>
              </w:rPr>
              <w:t>Na</w:t>
            </w:r>
            <w:r w:rsidRPr="0050180B">
              <w:rPr>
                <w:vertAlign w:val="superscript"/>
              </w:rPr>
              <w:t>+</w:t>
            </w:r>
            <w:r w:rsidRPr="0050180B">
              <w:t xml:space="preserve"> </w:t>
            </w:r>
            <w:r>
              <w:t xml:space="preserve">может взаимодействовать только с анионом </w:t>
            </w:r>
            <w:r w:rsidRPr="0050180B">
              <w:rPr>
                <w:lang w:val="pt-BR"/>
              </w:rPr>
              <w:t>OH</w:t>
            </w:r>
            <w:r w:rsidRPr="0050180B">
              <w:rPr>
                <w:vertAlign w:val="superscript"/>
              </w:rPr>
              <w:t>-</w:t>
            </w:r>
            <w:r>
              <w:t xml:space="preserve">. При этом будет образовываться </w:t>
            </w:r>
            <w:r>
              <w:rPr>
                <w:lang w:val="en-US"/>
              </w:rPr>
              <w:t>NaOH</w:t>
            </w:r>
            <w:r>
              <w:t>, который сразу же будет диссоциировать на ионы</w:t>
            </w:r>
            <w:r w:rsidRPr="0050180B">
              <w:t xml:space="preserve"> </w:t>
            </w:r>
            <w:r w:rsidRPr="0050180B">
              <w:rPr>
                <w:lang w:val="pt-BR"/>
              </w:rPr>
              <w:t>Na</w:t>
            </w:r>
            <w:r w:rsidRPr="0050180B">
              <w:rPr>
                <w:vertAlign w:val="superscript"/>
              </w:rPr>
              <w:t>+</w:t>
            </w:r>
            <w:r>
              <w:t xml:space="preserve"> и </w:t>
            </w:r>
            <w:r w:rsidRPr="0050180B">
              <w:rPr>
                <w:lang w:val="pt-BR"/>
              </w:rPr>
              <w:t>OH</w:t>
            </w:r>
            <w:r w:rsidRPr="0050180B">
              <w:rPr>
                <w:vertAlign w:val="superscript"/>
              </w:rPr>
              <w:t>-</w:t>
            </w:r>
            <w:r>
              <w:t>. То есть он не будет связывать гидроксильную группу.</w:t>
            </w:r>
          </w:p>
          <w:p w:rsidR="00540B58" w:rsidRDefault="00540B58" w:rsidP="005A7EC6">
            <w:r>
              <w:t xml:space="preserve">Анион </w:t>
            </w:r>
            <w:r>
              <w:rPr>
                <w:lang w:val="en-US"/>
              </w:rPr>
              <w:t>CO</w:t>
            </w:r>
            <w:r w:rsidRPr="00FC5C86">
              <w:rPr>
                <w:vertAlign w:val="subscript"/>
              </w:rPr>
              <w:t>3</w:t>
            </w:r>
            <w:r w:rsidRPr="0050180B">
              <w:rPr>
                <w:vertAlign w:val="superscript"/>
              </w:rPr>
              <w:t>2-</w:t>
            </w:r>
            <w:r>
              <w:t xml:space="preserve"> взаимодействует с катионом</w:t>
            </w:r>
            <w:r w:rsidRPr="0050180B">
              <w:t xml:space="preserve"> </w:t>
            </w:r>
            <w:r w:rsidRPr="0050180B">
              <w:rPr>
                <w:lang w:val="pt-BR"/>
              </w:rPr>
              <w:t>H</w:t>
            </w:r>
            <w:r w:rsidRPr="0050180B">
              <w:rPr>
                <w:vertAlign w:val="superscript"/>
              </w:rPr>
              <w:t>+</w:t>
            </w:r>
            <w:r>
              <w:t>:</w:t>
            </w:r>
          </w:p>
          <w:p w:rsidR="00540B58" w:rsidRPr="005A1255" w:rsidRDefault="00540B58" w:rsidP="005A7EC6">
            <w:r w:rsidRPr="0050180B">
              <w:rPr>
                <w:lang w:val="pt-BR"/>
              </w:rPr>
              <w:t>H</w:t>
            </w:r>
            <w:r w:rsidRPr="005A1255">
              <w:rPr>
                <w:vertAlign w:val="superscript"/>
              </w:rPr>
              <w:t>+</w:t>
            </w:r>
            <w:r w:rsidRPr="005A1255">
              <w:t xml:space="preserve"> + </w:t>
            </w:r>
            <w:r>
              <w:t xml:space="preserve"> </w:t>
            </w:r>
            <w:r>
              <w:rPr>
                <w:lang w:val="en-US"/>
              </w:rPr>
              <w:t>CO</w:t>
            </w:r>
            <w:r w:rsidRPr="00FC5C86">
              <w:rPr>
                <w:vertAlign w:val="subscript"/>
              </w:rPr>
              <w:t>3</w:t>
            </w:r>
            <w:r w:rsidRPr="0050180B">
              <w:rPr>
                <w:vertAlign w:val="superscript"/>
              </w:rPr>
              <w:t>2-</w:t>
            </w:r>
            <w:r>
              <w:t xml:space="preserve"> = </w:t>
            </w:r>
            <w:r>
              <w:rPr>
                <w:lang w:val="en-US"/>
              </w:rPr>
              <w:t>HCO</w:t>
            </w:r>
            <w:r w:rsidRPr="005A1255">
              <w:rPr>
                <w:vertAlign w:val="subscript"/>
              </w:rPr>
              <w:t>3</w:t>
            </w:r>
            <w:r w:rsidRPr="005A1255">
              <w:rPr>
                <w:vertAlign w:val="superscript"/>
              </w:rPr>
              <w:t>-</w:t>
            </w:r>
          </w:p>
          <w:p w:rsidR="00540B58" w:rsidRDefault="00540B58" w:rsidP="005A7EC6">
            <w:r>
              <w:t>Угольная</w:t>
            </w:r>
            <w:r w:rsidRPr="005A1255">
              <w:t xml:space="preserve"> </w:t>
            </w:r>
            <w:r>
              <w:t xml:space="preserve">кислота – слабый электролит, а </w:t>
            </w:r>
            <w:r>
              <w:rPr>
                <w:lang w:val="en-US"/>
              </w:rPr>
              <w:t>HCO</w:t>
            </w:r>
            <w:r w:rsidRPr="005A1255">
              <w:rPr>
                <w:vertAlign w:val="subscript"/>
              </w:rPr>
              <w:t>3</w:t>
            </w:r>
            <w:r w:rsidRPr="005A1255">
              <w:rPr>
                <w:vertAlign w:val="superscript"/>
              </w:rPr>
              <w:t>-</w:t>
            </w:r>
            <w:r>
              <w:t xml:space="preserve"> диссоциирует еще в меньшей степени. Таким образом, карбонат-ионы в растворе связывают катионы</w:t>
            </w:r>
            <w:r w:rsidRPr="0050180B">
              <w:t xml:space="preserve"> </w:t>
            </w:r>
            <w:r w:rsidRPr="0050180B">
              <w:rPr>
                <w:lang w:val="pt-BR"/>
              </w:rPr>
              <w:t>H</w:t>
            </w:r>
            <w:r w:rsidRPr="0050180B">
              <w:rPr>
                <w:vertAlign w:val="superscript"/>
              </w:rPr>
              <w:t>+</w:t>
            </w:r>
            <w:r>
              <w:t>. Тем самым создается избыток гидроксильных ионов, а значит, раствор имеет щелочную реакцию.</w:t>
            </w:r>
          </w:p>
          <w:p w:rsidR="00540B58" w:rsidRDefault="00540B58" w:rsidP="005A7EC6">
            <w:r>
              <w:t>Итак, уравнения реакций, сопровождающих растворение карбоната натрия в воде:</w:t>
            </w:r>
          </w:p>
          <w:p w:rsidR="00540B58" w:rsidRPr="00090382" w:rsidRDefault="00540B58" w:rsidP="005A7EC6">
            <w:pPr>
              <w:rPr>
                <w:vertAlign w:val="superscript"/>
                <w:lang w:val="pt-BR"/>
              </w:rPr>
            </w:pPr>
            <w:r w:rsidRPr="00090382">
              <w:rPr>
                <w:lang w:val="pt-BR"/>
              </w:rPr>
              <w:t>Na</w:t>
            </w:r>
            <w:r w:rsidRPr="00090382">
              <w:rPr>
                <w:vertAlign w:val="subscript"/>
                <w:lang w:val="pt-BR"/>
              </w:rPr>
              <w:t>2</w:t>
            </w:r>
            <w:r w:rsidRPr="00090382">
              <w:rPr>
                <w:lang w:val="pt-BR"/>
              </w:rPr>
              <w:t>CO</w:t>
            </w:r>
            <w:r w:rsidRPr="00090382">
              <w:rPr>
                <w:vertAlign w:val="subscript"/>
                <w:lang w:val="pt-BR"/>
              </w:rPr>
              <w:t>3</w:t>
            </w:r>
            <w:r w:rsidRPr="00090382">
              <w:rPr>
                <w:lang w:val="pt-BR"/>
              </w:rPr>
              <w:t xml:space="preserve"> = 2Na</w:t>
            </w:r>
            <w:r w:rsidRPr="00090382">
              <w:rPr>
                <w:vertAlign w:val="superscript"/>
                <w:lang w:val="pt-BR"/>
              </w:rPr>
              <w:t>+</w:t>
            </w:r>
            <w:r w:rsidRPr="00090382">
              <w:rPr>
                <w:lang w:val="pt-BR"/>
              </w:rPr>
              <w:t xml:space="preserve"> + CO</w:t>
            </w:r>
            <w:r w:rsidRPr="00090382">
              <w:rPr>
                <w:vertAlign w:val="subscript"/>
                <w:lang w:val="pt-BR"/>
              </w:rPr>
              <w:t>3</w:t>
            </w:r>
            <w:r w:rsidRPr="00090382">
              <w:rPr>
                <w:vertAlign w:val="superscript"/>
                <w:lang w:val="pt-BR"/>
              </w:rPr>
              <w:t>2-</w:t>
            </w:r>
          </w:p>
          <w:p w:rsidR="00540B58" w:rsidRPr="00090382" w:rsidRDefault="00540B58" w:rsidP="005A7EC6">
            <w:pPr>
              <w:rPr>
                <w:lang w:val="pt-BR"/>
              </w:rPr>
            </w:pPr>
            <w:r w:rsidRPr="0050180B">
              <w:rPr>
                <w:lang w:val="pt-BR"/>
              </w:rPr>
              <w:t>H</w:t>
            </w:r>
            <w:r w:rsidRPr="0050180B">
              <w:rPr>
                <w:vertAlign w:val="subscript"/>
                <w:lang w:val="pt-BR"/>
              </w:rPr>
              <w:t>2</w:t>
            </w:r>
            <w:r w:rsidRPr="0050180B">
              <w:rPr>
                <w:lang w:val="pt-BR"/>
              </w:rPr>
              <w:t>O = H</w:t>
            </w:r>
            <w:r w:rsidRPr="0050180B">
              <w:rPr>
                <w:vertAlign w:val="superscript"/>
                <w:lang w:val="pt-BR"/>
              </w:rPr>
              <w:t>+</w:t>
            </w:r>
            <w:r w:rsidRPr="0050180B">
              <w:rPr>
                <w:lang w:val="pt-BR"/>
              </w:rPr>
              <w:t xml:space="preserve"> + OH</w:t>
            </w:r>
            <w:r w:rsidRPr="0050180B">
              <w:rPr>
                <w:vertAlign w:val="superscript"/>
                <w:lang w:val="pt-BR"/>
              </w:rPr>
              <w:t>-</w:t>
            </w:r>
          </w:p>
          <w:p w:rsidR="00540B58" w:rsidRPr="00540B58" w:rsidRDefault="00540B58" w:rsidP="005A7EC6">
            <w:r w:rsidRPr="0050180B">
              <w:rPr>
                <w:lang w:val="pt-BR"/>
              </w:rPr>
              <w:t>H</w:t>
            </w:r>
            <w:r w:rsidRPr="00540B58">
              <w:rPr>
                <w:vertAlign w:val="superscript"/>
              </w:rPr>
              <w:t>+</w:t>
            </w:r>
            <w:r w:rsidRPr="00540B58">
              <w:t xml:space="preserve"> +  </w:t>
            </w:r>
            <w:r w:rsidRPr="00090382">
              <w:rPr>
                <w:lang w:val="pt-BR"/>
              </w:rPr>
              <w:t>CO</w:t>
            </w:r>
            <w:r w:rsidRPr="00540B58">
              <w:rPr>
                <w:vertAlign w:val="subscript"/>
              </w:rPr>
              <w:t>3</w:t>
            </w:r>
            <w:r w:rsidRPr="00540B58">
              <w:rPr>
                <w:vertAlign w:val="superscript"/>
              </w:rPr>
              <w:t>2-</w:t>
            </w:r>
            <w:r w:rsidRPr="00540B58">
              <w:t xml:space="preserve"> = </w:t>
            </w:r>
            <w:r w:rsidRPr="00090382">
              <w:rPr>
                <w:lang w:val="pt-BR"/>
              </w:rPr>
              <w:t>HCO</w:t>
            </w:r>
            <w:r w:rsidRPr="00540B58">
              <w:rPr>
                <w:vertAlign w:val="subscript"/>
              </w:rPr>
              <w:t>3</w:t>
            </w:r>
            <w:r w:rsidRPr="00540B58">
              <w:rPr>
                <w:vertAlign w:val="superscript"/>
              </w:rPr>
              <w:t>-</w:t>
            </w:r>
          </w:p>
          <w:p w:rsidR="00540B58" w:rsidRDefault="00540B58" w:rsidP="005A7EC6">
            <w:r>
              <w:t>Или в ионном виде с записью слабых электролитов в молекулярной форме:</w:t>
            </w:r>
          </w:p>
          <w:p w:rsidR="00540B58" w:rsidRPr="00090382" w:rsidRDefault="00540B58" w:rsidP="005A7EC6">
            <w:pPr>
              <w:rPr>
                <w:lang w:val="pt-BR"/>
              </w:rPr>
            </w:pPr>
            <w:r w:rsidRPr="00090382">
              <w:rPr>
                <w:lang w:val="pt-BR"/>
              </w:rPr>
              <w:t>2Na</w:t>
            </w:r>
            <w:r w:rsidRPr="00090382">
              <w:rPr>
                <w:vertAlign w:val="superscript"/>
                <w:lang w:val="pt-BR"/>
              </w:rPr>
              <w:t>+</w:t>
            </w:r>
            <w:r w:rsidRPr="00090382">
              <w:rPr>
                <w:lang w:val="pt-BR"/>
              </w:rPr>
              <w:t xml:space="preserve"> + CO</w:t>
            </w:r>
            <w:r w:rsidRPr="00090382">
              <w:rPr>
                <w:vertAlign w:val="subscript"/>
                <w:lang w:val="pt-BR"/>
              </w:rPr>
              <w:t>3</w:t>
            </w:r>
            <w:r w:rsidRPr="00090382">
              <w:rPr>
                <w:vertAlign w:val="superscript"/>
                <w:lang w:val="pt-BR"/>
              </w:rPr>
              <w:t xml:space="preserve">2- </w:t>
            </w:r>
            <w:r w:rsidRPr="00090382">
              <w:rPr>
                <w:lang w:val="pt-BR"/>
              </w:rPr>
              <w:t xml:space="preserve">+ </w:t>
            </w:r>
            <w:r w:rsidRPr="0050180B">
              <w:rPr>
                <w:lang w:val="pt-BR"/>
              </w:rPr>
              <w:t>H</w:t>
            </w:r>
            <w:r w:rsidRPr="0050180B">
              <w:rPr>
                <w:vertAlign w:val="subscript"/>
                <w:lang w:val="pt-BR"/>
              </w:rPr>
              <w:t>2</w:t>
            </w:r>
            <w:r w:rsidRPr="0050180B">
              <w:rPr>
                <w:lang w:val="pt-BR"/>
              </w:rPr>
              <w:t>O =</w:t>
            </w:r>
            <w:r w:rsidRPr="00090382">
              <w:rPr>
                <w:lang w:val="pt-BR"/>
              </w:rPr>
              <w:t xml:space="preserve"> 2Na</w:t>
            </w:r>
            <w:r w:rsidRPr="00090382">
              <w:rPr>
                <w:vertAlign w:val="superscript"/>
                <w:lang w:val="pt-BR"/>
              </w:rPr>
              <w:t>+</w:t>
            </w:r>
            <w:r w:rsidRPr="00090382">
              <w:rPr>
                <w:lang w:val="pt-BR"/>
              </w:rPr>
              <w:t xml:space="preserve"> + HCO</w:t>
            </w:r>
            <w:r w:rsidRPr="00090382">
              <w:rPr>
                <w:vertAlign w:val="subscript"/>
                <w:lang w:val="pt-BR"/>
              </w:rPr>
              <w:t>3</w:t>
            </w:r>
            <w:r w:rsidRPr="00090382">
              <w:rPr>
                <w:vertAlign w:val="superscript"/>
                <w:lang w:val="pt-BR"/>
              </w:rPr>
              <w:t>-</w:t>
            </w:r>
            <w:r w:rsidRPr="00090382">
              <w:rPr>
                <w:lang w:val="pt-BR"/>
              </w:rPr>
              <w:t xml:space="preserve"> + </w:t>
            </w:r>
            <w:r w:rsidRPr="008549DD">
              <w:rPr>
                <w:b/>
                <w:lang w:val="pt-BR"/>
              </w:rPr>
              <w:t>OH</w:t>
            </w:r>
            <w:r w:rsidRPr="008549DD">
              <w:rPr>
                <w:b/>
                <w:vertAlign w:val="superscript"/>
                <w:lang w:val="pt-BR"/>
              </w:rPr>
              <w:t>-</w:t>
            </w:r>
          </w:p>
          <w:p w:rsidR="00540B58" w:rsidRDefault="00540B58" w:rsidP="005A7EC6">
            <w:r>
              <w:t>В молекулярном виде:</w:t>
            </w:r>
          </w:p>
          <w:p w:rsidR="00540B58" w:rsidRPr="000F061C" w:rsidRDefault="00540B58" w:rsidP="005A7EC6">
            <w:r w:rsidRPr="00090382">
              <w:rPr>
                <w:lang w:val="pt-BR"/>
              </w:rPr>
              <w:t>Na</w:t>
            </w:r>
            <w:r w:rsidRPr="00090382">
              <w:rPr>
                <w:vertAlign w:val="subscript"/>
              </w:rPr>
              <w:t>2</w:t>
            </w:r>
            <w:r w:rsidRPr="00090382">
              <w:rPr>
                <w:lang w:val="pt-BR"/>
              </w:rPr>
              <w:t>CO</w:t>
            </w:r>
            <w:r w:rsidRPr="00090382">
              <w:rPr>
                <w:vertAlign w:val="subscript"/>
              </w:rPr>
              <w:t>3</w:t>
            </w:r>
            <w:r w:rsidRPr="00090382">
              <w:t xml:space="preserve"> </w:t>
            </w:r>
            <w:r>
              <w:t xml:space="preserve">+ </w:t>
            </w:r>
            <w:r w:rsidRPr="00090382">
              <w:t xml:space="preserve"> </w:t>
            </w:r>
            <w:r w:rsidRPr="0050180B">
              <w:rPr>
                <w:lang w:val="pt-BR"/>
              </w:rPr>
              <w:t>HO</w:t>
            </w:r>
            <w:r>
              <w:rPr>
                <w:lang w:val="pt-BR"/>
              </w:rPr>
              <w:t>H</w:t>
            </w:r>
            <w:r w:rsidRPr="00090382">
              <w:t xml:space="preserve"> =</w:t>
            </w:r>
            <w:r>
              <w:t xml:space="preserve"> </w:t>
            </w:r>
            <w:r>
              <w:rPr>
                <w:lang w:val="en-US"/>
              </w:rPr>
              <w:t>Na</w:t>
            </w:r>
            <w:r w:rsidRPr="00090382">
              <w:rPr>
                <w:lang w:val="pt-BR"/>
              </w:rPr>
              <w:t>HCO</w:t>
            </w:r>
            <w:r w:rsidRPr="000F061C">
              <w:rPr>
                <w:vertAlign w:val="subscript"/>
              </w:rPr>
              <w:t>3</w:t>
            </w:r>
            <w:r w:rsidRPr="000F061C">
              <w:t xml:space="preserve"> + </w:t>
            </w:r>
            <w:r>
              <w:rPr>
                <w:lang w:val="en-US"/>
              </w:rPr>
              <w:t>NaOH</w:t>
            </w:r>
          </w:p>
          <w:p w:rsidR="00540B58" w:rsidRPr="008549DD" w:rsidRDefault="00540B58" w:rsidP="005A7EC6">
            <w:r>
              <w:t xml:space="preserve">Аналогично при растворении хлорида алюминия, катион </w:t>
            </w:r>
            <w:r>
              <w:rPr>
                <w:lang w:val="en-US"/>
              </w:rPr>
              <w:t>Al</w:t>
            </w:r>
            <w:r w:rsidRPr="008549DD">
              <w:t xml:space="preserve">3+ </w:t>
            </w:r>
            <w:r>
              <w:t xml:space="preserve">связывает гидроксильный ион, образуется избыток катионов </w:t>
            </w:r>
            <w:r>
              <w:rPr>
                <w:lang w:val="en-US"/>
              </w:rPr>
              <w:t>H</w:t>
            </w:r>
            <w:r w:rsidRPr="008549DD">
              <w:t>+</w:t>
            </w:r>
            <w:r>
              <w:t>, раствор имеет кислую реакцию среды.</w:t>
            </w:r>
          </w:p>
          <w:p w:rsidR="00540B58" w:rsidRPr="008549DD" w:rsidRDefault="00540B58" w:rsidP="005A7EC6">
            <w:pPr>
              <w:rPr>
                <w:lang w:val="pt-BR"/>
              </w:rPr>
            </w:pPr>
            <w:r w:rsidRPr="008549DD">
              <w:rPr>
                <w:lang w:val="pt-BR"/>
              </w:rPr>
              <w:t>AlCl</w:t>
            </w:r>
            <w:r w:rsidRPr="008549DD">
              <w:rPr>
                <w:vertAlign w:val="subscript"/>
                <w:lang w:val="pt-BR"/>
              </w:rPr>
              <w:t>3</w:t>
            </w:r>
            <w:r w:rsidRPr="008549DD">
              <w:rPr>
                <w:lang w:val="pt-BR"/>
              </w:rPr>
              <w:t xml:space="preserve"> = Al</w:t>
            </w:r>
            <w:r w:rsidRPr="008549DD">
              <w:rPr>
                <w:vertAlign w:val="superscript"/>
                <w:lang w:val="pt-BR"/>
              </w:rPr>
              <w:t>3+</w:t>
            </w:r>
            <w:r w:rsidRPr="008549DD">
              <w:rPr>
                <w:lang w:val="pt-BR"/>
              </w:rPr>
              <w:t xml:space="preserve"> + 3Cl</w:t>
            </w:r>
            <w:r w:rsidRPr="008549DD">
              <w:rPr>
                <w:vertAlign w:val="superscript"/>
                <w:lang w:val="pt-BR"/>
              </w:rPr>
              <w:t>-</w:t>
            </w:r>
          </w:p>
          <w:p w:rsidR="00540B58" w:rsidRPr="00090382" w:rsidRDefault="00540B58" w:rsidP="005A7EC6">
            <w:pPr>
              <w:rPr>
                <w:lang w:val="pt-BR"/>
              </w:rPr>
            </w:pPr>
            <w:r w:rsidRPr="0050180B">
              <w:rPr>
                <w:lang w:val="pt-BR"/>
              </w:rPr>
              <w:t>H</w:t>
            </w:r>
            <w:r w:rsidRPr="0050180B">
              <w:rPr>
                <w:vertAlign w:val="subscript"/>
                <w:lang w:val="pt-BR"/>
              </w:rPr>
              <w:t>2</w:t>
            </w:r>
            <w:r w:rsidRPr="0050180B">
              <w:rPr>
                <w:lang w:val="pt-BR"/>
              </w:rPr>
              <w:t>O = H</w:t>
            </w:r>
            <w:r w:rsidRPr="0050180B">
              <w:rPr>
                <w:vertAlign w:val="superscript"/>
                <w:lang w:val="pt-BR"/>
              </w:rPr>
              <w:t>+</w:t>
            </w:r>
            <w:r w:rsidRPr="0050180B">
              <w:rPr>
                <w:lang w:val="pt-BR"/>
              </w:rPr>
              <w:t xml:space="preserve"> + OH</w:t>
            </w:r>
            <w:r w:rsidRPr="0050180B">
              <w:rPr>
                <w:vertAlign w:val="superscript"/>
                <w:lang w:val="pt-BR"/>
              </w:rPr>
              <w:t>-</w:t>
            </w:r>
          </w:p>
          <w:p w:rsidR="00540B58" w:rsidRDefault="00540B58" w:rsidP="005A7EC6">
            <w:pPr>
              <w:rPr>
                <w:lang w:val="en-US"/>
              </w:rPr>
            </w:pPr>
            <w:r>
              <w:rPr>
                <w:lang w:val="en-US"/>
              </w:rPr>
              <w:t>Al</w:t>
            </w:r>
            <w:r w:rsidRPr="008549DD">
              <w:rPr>
                <w:vertAlign w:val="superscript"/>
                <w:lang w:val="en-US"/>
              </w:rPr>
              <w:t>3+</w:t>
            </w:r>
            <w:r>
              <w:rPr>
                <w:lang w:val="en-US"/>
              </w:rPr>
              <w:t xml:space="preserve"> +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lang w:val="en-US"/>
                  </w:rPr>
                  <w:t>OH</w:t>
                </w:r>
                <w:r w:rsidRPr="008549DD">
                  <w:rPr>
                    <w:vertAlign w:val="superscript"/>
                    <w:lang w:val="en-US"/>
                  </w:rPr>
                  <w:t>-</w:t>
                </w:r>
              </w:smartTag>
            </w:smartTag>
            <w:r>
              <w:rPr>
                <w:lang w:val="en-US"/>
              </w:rPr>
              <w:t xml:space="preserve"> = AlOH</w:t>
            </w:r>
            <w:r w:rsidRPr="008549DD">
              <w:rPr>
                <w:vertAlign w:val="superscript"/>
                <w:lang w:val="en-US"/>
              </w:rPr>
              <w:t>2+</w:t>
            </w:r>
          </w:p>
          <w:p w:rsidR="00540B58" w:rsidRDefault="00540B58" w:rsidP="005A7EC6">
            <w:pPr>
              <w:rPr>
                <w:lang w:val="en-US"/>
              </w:rPr>
            </w:pPr>
            <w:r>
              <w:rPr>
                <w:lang w:val="en-US"/>
              </w:rPr>
              <w:t>Al</w:t>
            </w:r>
            <w:r w:rsidRPr="008549DD">
              <w:rPr>
                <w:vertAlign w:val="superscript"/>
                <w:lang w:val="en-US"/>
              </w:rPr>
              <w:t>3+</w:t>
            </w:r>
            <w:r>
              <w:rPr>
                <w:lang w:val="en-US"/>
              </w:rPr>
              <w:t xml:space="preserve"> + 3Cl</w:t>
            </w:r>
            <w:r w:rsidRPr="008549DD">
              <w:rPr>
                <w:vertAlign w:val="superscript"/>
                <w:lang w:val="en-US"/>
              </w:rPr>
              <w:t>-</w:t>
            </w:r>
            <w:r>
              <w:rPr>
                <w:lang w:val="en-US"/>
              </w:rPr>
              <w:t xml:space="preserve"> + HOH = AlOH</w:t>
            </w:r>
            <w:r w:rsidRPr="008549DD">
              <w:rPr>
                <w:vertAlign w:val="superscript"/>
                <w:lang w:val="en-US"/>
              </w:rPr>
              <w:t>2+</w:t>
            </w:r>
            <w:r>
              <w:rPr>
                <w:lang w:val="en-US"/>
              </w:rPr>
              <w:t xml:space="preserve"> + 3Cl</w:t>
            </w:r>
            <w:r w:rsidRPr="008549DD">
              <w:rPr>
                <w:vertAlign w:val="superscript"/>
                <w:lang w:val="en-US"/>
              </w:rPr>
              <w:t>-</w:t>
            </w:r>
            <w:r>
              <w:rPr>
                <w:lang w:val="en-US"/>
              </w:rPr>
              <w:t xml:space="preserve"> + </w:t>
            </w:r>
            <w:r w:rsidRPr="008549DD">
              <w:rPr>
                <w:b/>
                <w:lang w:val="en-US"/>
              </w:rPr>
              <w:t>H</w:t>
            </w:r>
            <w:r w:rsidRPr="008549DD">
              <w:rPr>
                <w:b/>
                <w:vertAlign w:val="superscript"/>
                <w:lang w:val="en-US"/>
              </w:rPr>
              <w:t>+</w:t>
            </w:r>
          </w:p>
          <w:p w:rsidR="00540B58" w:rsidRPr="008549DD" w:rsidRDefault="00540B58" w:rsidP="005A7EC6">
            <w:r>
              <w:rPr>
                <w:lang w:val="en-US"/>
              </w:rPr>
              <w:t>AlCl</w:t>
            </w:r>
            <w:r w:rsidRPr="008549DD">
              <w:rPr>
                <w:vertAlign w:val="subscript"/>
              </w:rPr>
              <w:t>3</w:t>
            </w:r>
            <w:r w:rsidRPr="008549DD">
              <w:t xml:space="preserve"> + </w:t>
            </w:r>
            <w:r w:rsidRPr="0050180B">
              <w:rPr>
                <w:lang w:val="pt-BR"/>
              </w:rPr>
              <w:t>H</w:t>
            </w:r>
            <w:r w:rsidRPr="008549DD">
              <w:rPr>
                <w:vertAlign w:val="subscript"/>
              </w:rPr>
              <w:t>2</w:t>
            </w:r>
            <w:r w:rsidRPr="0050180B">
              <w:rPr>
                <w:lang w:val="pt-BR"/>
              </w:rPr>
              <w:t>O</w:t>
            </w:r>
            <w:r w:rsidRPr="008549DD">
              <w:t xml:space="preserve"> = </w:t>
            </w:r>
            <w:r>
              <w:rPr>
                <w:lang w:val="en-US"/>
              </w:rPr>
              <w:t>AlOHCl</w:t>
            </w:r>
            <w:r w:rsidRPr="008549DD">
              <w:rPr>
                <w:vertAlign w:val="subscript"/>
              </w:rPr>
              <w:t>2</w:t>
            </w:r>
            <w:r w:rsidRPr="008549DD">
              <w:t xml:space="preserve"> + </w:t>
            </w:r>
            <w:r>
              <w:rPr>
                <w:lang w:val="en-US"/>
              </w:rPr>
              <w:t>HCl</w:t>
            </w:r>
          </w:p>
          <w:p w:rsidR="00540B58" w:rsidRPr="008549DD" w:rsidRDefault="00540B58" w:rsidP="005A7EC6">
            <w:r>
              <w:lastRenderedPageBreak/>
              <w:t>При растворении хлорида натрия, ионы, образующиеся при диссоциации соли, не могут связать ни катион водорода, ни гидроксильный катион, поэтому реакция среды – нейтральная. Гидролиз не происходит.</w:t>
            </w:r>
          </w:p>
        </w:tc>
      </w:tr>
    </w:tbl>
    <w:p w:rsidR="00540B58" w:rsidRPr="008549DD" w:rsidRDefault="00540B58" w:rsidP="00540B58">
      <w:pPr>
        <w:spacing w:before="120" w:line="360" w:lineRule="auto"/>
        <w:ind w:firstLine="357"/>
      </w:pPr>
      <w:r>
        <w:lastRenderedPageBreak/>
        <w:t xml:space="preserve">Затем учащиеся с помощью учителя делают вывод, что гидролизу подвергаются те ионы соли, которые входят в состав слабых кислот или оснований. </w:t>
      </w:r>
    </w:p>
    <w:p w:rsidR="002F24E6" w:rsidRDefault="002F24E6" w:rsidP="00540B58">
      <w:pPr>
        <w:spacing w:line="360" w:lineRule="auto"/>
        <w:ind w:firstLine="360"/>
      </w:pPr>
    </w:p>
    <w:p w:rsidR="00540B58" w:rsidRPr="002F24E6" w:rsidRDefault="00540B58" w:rsidP="00540B58">
      <w:pPr>
        <w:spacing w:line="360" w:lineRule="auto"/>
        <w:ind w:firstLine="360"/>
        <w:rPr>
          <w:b/>
          <w:u w:val="single"/>
        </w:rPr>
      </w:pPr>
      <w:r w:rsidRPr="002F24E6">
        <w:rPr>
          <w:b/>
          <w:lang w:val="en-US"/>
        </w:rPr>
        <w:t>III</w:t>
      </w:r>
      <w:r w:rsidRPr="002F24E6">
        <w:rPr>
          <w:b/>
        </w:rPr>
        <w:t xml:space="preserve"> </w:t>
      </w:r>
      <w:r w:rsidRPr="002F24E6">
        <w:rPr>
          <w:b/>
          <w:u w:val="single"/>
        </w:rPr>
        <w:t>Стадия Рефлексии</w:t>
      </w:r>
      <w:r w:rsidR="002F24E6" w:rsidRPr="002F24E6">
        <w:rPr>
          <w:b/>
          <w:u w:val="single"/>
        </w:rPr>
        <w:t>.</w:t>
      </w:r>
    </w:p>
    <w:p w:rsidR="00540B58" w:rsidRPr="005C0C28" w:rsidRDefault="00540B58" w:rsidP="00540B58">
      <w:pPr>
        <w:spacing w:line="360" w:lineRule="auto"/>
        <w:ind w:firstLine="360"/>
      </w:pPr>
      <w:r w:rsidRPr="003A7817">
        <w:t>Учащимся предлага</w:t>
      </w:r>
      <w:r w:rsidR="002F24E6">
        <w:t>ется</w:t>
      </w:r>
      <w:r w:rsidRPr="003A7817">
        <w:t xml:space="preserve"> </w:t>
      </w:r>
      <w:r>
        <w:t xml:space="preserve">проанализировать гидролиз соли </w:t>
      </w:r>
      <w:r>
        <w:rPr>
          <w:lang w:val="en-US"/>
        </w:rPr>
        <w:t>CH</w:t>
      </w:r>
      <w:r w:rsidRPr="005C0C28">
        <w:rPr>
          <w:vertAlign w:val="subscript"/>
        </w:rPr>
        <w:t>3</w:t>
      </w:r>
      <w:r>
        <w:rPr>
          <w:lang w:val="en-US"/>
        </w:rPr>
        <w:t>COONH</w:t>
      </w:r>
      <w:r w:rsidRPr="005C0C28">
        <w:rPr>
          <w:vertAlign w:val="subscript"/>
        </w:rPr>
        <w:t>4</w:t>
      </w:r>
      <w:r w:rsidRPr="005C0C28">
        <w:t>.</w:t>
      </w:r>
    </w:p>
    <w:tbl>
      <w:tblPr>
        <w:tblStyle w:val="a3"/>
        <w:tblW w:w="0" w:type="auto"/>
        <w:tblLook w:val="01E0"/>
      </w:tblPr>
      <w:tblGrid>
        <w:gridCol w:w="9571"/>
      </w:tblGrid>
      <w:tr w:rsidR="00540B58" w:rsidRPr="007066FB">
        <w:tc>
          <w:tcPr>
            <w:tcW w:w="9571" w:type="dxa"/>
          </w:tcPr>
          <w:p w:rsidR="00540B58" w:rsidRDefault="00540B58" w:rsidP="005A7EC6">
            <w:r>
              <w:t>Ацетат аммония диссоциирует на ионы:</w:t>
            </w:r>
          </w:p>
          <w:p w:rsidR="00540B58" w:rsidRPr="005C0C28" w:rsidRDefault="00540B58" w:rsidP="005A7EC6">
            <w:r>
              <w:rPr>
                <w:lang w:val="en-US"/>
              </w:rPr>
              <w:t>CH</w:t>
            </w:r>
            <w:r w:rsidRPr="005C0C28">
              <w:rPr>
                <w:vertAlign w:val="subscript"/>
              </w:rPr>
              <w:t>3</w:t>
            </w:r>
            <w:r>
              <w:rPr>
                <w:lang w:val="en-US"/>
              </w:rPr>
              <w:t>COONH</w:t>
            </w:r>
            <w:r w:rsidRPr="005C0C28">
              <w:rPr>
                <w:vertAlign w:val="subscript"/>
              </w:rPr>
              <w:t>4</w:t>
            </w:r>
            <w:r w:rsidRPr="005C0C28">
              <w:t xml:space="preserve"> = </w:t>
            </w:r>
            <w:r>
              <w:rPr>
                <w:lang w:val="en-US"/>
              </w:rPr>
              <w:t>CH</w:t>
            </w:r>
            <w:r w:rsidRPr="005C0C28">
              <w:rPr>
                <w:vertAlign w:val="subscript"/>
              </w:rPr>
              <w:t>3</w:t>
            </w:r>
            <w:r>
              <w:rPr>
                <w:lang w:val="en-US"/>
              </w:rPr>
              <w:t>COO</w:t>
            </w:r>
            <w:r w:rsidRPr="005C0C28">
              <w:rPr>
                <w:vertAlign w:val="superscript"/>
              </w:rPr>
              <w:t>-</w:t>
            </w:r>
            <w:r w:rsidRPr="005C0C28">
              <w:t xml:space="preserve"> + </w:t>
            </w:r>
            <w:r>
              <w:rPr>
                <w:lang w:val="en-US"/>
              </w:rPr>
              <w:t>NH</w:t>
            </w:r>
            <w:r w:rsidRPr="005C0C28">
              <w:rPr>
                <w:vertAlign w:val="subscript"/>
              </w:rPr>
              <w:t>4</w:t>
            </w:r>
            <w:r w:rsidRPr="005C0C28">
              <w:rPr>
                <w:vertAlign w:val="superscript"/>
              </w:rPr>
              <w:t>+</w:t>
            </w:r>
          </w:p>
          <w:p w:rsidR="00540B58" w:rsidRPr="00540B58" w:rsidRDefault="00540B58" w:rsidP="005A7EC6">
            <w:r>
              <w:rPr>
                <w:lang w:val="en-US"/>
              </w:rPr>
              <w:t>NH</w:t>
            </w:r>
            <w:r w:rsidRPr="005C0C28">
              <w:rPr>
                <w:vertAlign w:val="subscript"/>
              </w:rPr>
              <w:t>4</w:t>
            </w:r>
            <w:r>
              <w:rPr>
                <w:lang w:val="en-US"/>
              </w:rPr>
              <w:t>OH</w:t>
            </w:r>
            <w:r w:rsidRPr="007066FB">
              <w:t xml:space="preserve"> (</w:t>
            </w:r>
            <w:r>
              <w:rPr>
                <w:lang w:val="en-US"/>
              </w:rPr>
              <w:t>NH</w:t>
            </w:r>
            <w:r w:rsidRPr="007066FB">
              <w:rPr>
                <w:vertAlign w:val="subscript"/>
              </w:rPr>
              <w:t>3</w:t>
            </w:r>
            <w:r w:rsidRPr="007066FB">
              <w:t xml:space="preserve"> ∙ </w:t>
            </w:r>
            <w:r>
              <w:rPr>
                <w:lang w:val="en-US"/>
              </w:rPr>
              <w:t>H</w:t>
            </w:r>
            <w:r w:rsidRPr="007066FB"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 w:rsidRPr="007066FB">
              <w:t>)</w:t>
            </w:r>
            <w:r w:rsidRPr="005C0C28">
              <w:t xml:space="preserve"> – </w:t>
            </w:r>
            <w:r>
              <w:t>слабое основание</w:t>
            </w:r>
          </w:p>
          <w:p w:rsidR="00540B58" w:rsidRPr="007066FB" w:rsidRDefault="00540B58" w:rsidP="005A7EC6">
            <w:pPr>
              <w:rPr>
                <w:lang w:val="pt-BR"/>
              </w:rPr>
            </w:pPr>
            <w:r w:rsidRPr="007066FB">
              <w:rPr>
                <w:lang w:val="pt-BR"/>
              </w:rPr>
              <w:t>NH</w:t>
            </w:r>
            <w:r w:rsidRPr="007066FB">
              <w:rPr>
                <w:vertAlign w:val="subscript"/>
                <w:lang w:val="pt-BR"/>
              </w:rPr>
              <w:t>4</w:t>
            </w:r>
            <w:r w:rsidRPr="007066FB">
              <w:rPr>
                <w:vertAlign w:val="superscript"/>
                <w:lang w:val="pt-BR"/>
              </w:rPr>
              <w:t>+</w:t>
            </w:r>
            <w:r w:rsidRPr="007066FB">
              <w:rPr>
                <w:lang w:val="pt-BR"/>
              </w:rPr>
              <w:t>+ H</w:t>
            </w:r>
            <w:r w:rsidRPr="007066FB">
              <w:rPr>
                <w:vertAlign w:val="subscript"/>
                <w:lang w:val="pt-BR"/>
              </w:rPr>
              <w:t>2</w:t>
            </w:r>
            <w:r w:rsidRPr="007066FB">
              <w:rPr>
                <w:lang w:val="pt-BR"/>
              </w:rPr>
              <w:t>O = NH</w:t>
            </w:r>
            <w:r w:rsidRPr="007066FB">
              <w:rPr>
                <w:vertAlign w:val="subscript"/>
                <w:lang w:val="pt-BR"/>
              </w:rPr>
              <w:t>4</w:t>
            </w:r>
            <w:r w:rsidRPr="007066FB">
              <w:rPr>
                <w:lang w:val="pt-BR"/>
              </w:rPr>
              <w:t>OH (NH</w:t>
            </w:r>
            <w:r w:rsidRPr="007066FB">
              <w:rPr>
                <w:vertAlign w:val="subscript"/>
                <w:lang w:val="pt-BR"/>
              </w:rPr>
              <w:t>3</w:t>
            </w:r>
            <w:r w:rsidRPr="007066FB">
              <w:rPr>
                <w:lang w:val="pt-BR"/>
              </w:rPr>
              <w:t xml:space="preserve"> ∙ H</w:t>
            </w:r>
            <w:r w:rsidRPr="007066FB">
              <w:rPr>
                <w:vertAlign w:val="subscript"/>
                <w:lang w:val="pt-BR"/>
              </w:rPr>
              <w:t>2</w:t>
            </w:r>
            <w:r w:rsidRPr="007066FB">
              <w:rPr>
                <w:lang w:val="pt-BR"/>
              </w:rPr>
              <w:t>O)</w:t>
            </w:r>
            <w:r>
              <w:rPr>
                <w:lang w:val="pt-BR"/>
              </w:rPr>
              <w:t xml:space="preserve"> + </w:t>
            </w:r>
            <w:r w:rsidRPr="007066FB">
              <w:rPr>
                <w:b/>
                <w:lang w:val="pt-BR"/>
              </w:rPr>
              <w:t>H</w:t>
            </w:r>
            <w:r w:rsidRPr="007066FB">
              <w:rPr>
                <w:b/>
                <w:vertAlign w:val="superscript"/>
                <w:lang w:val="pt-BR"/>
              </w:rPr>
              <w:t>+</w:t>
            </w:r>
          </w:p>
          <w:p w:rsidR="00540B58" w:rsidRPr="007066FB" w:rsidRDefault="00540B58" w:rsidP="005A7EC6">
            <w:pPr>
              <w:rPr>
                <w:lang w:val="pt-BR"/>
              </w:rPr>
            </w:pPr>
            <w:r w:rsidRPr="007066FB">
              <w:rPr>
                <w:lang w:val="pt-BR"/>
              </w:rPr>
              <w:t>CH</w:t>
            </w:r>
            <w:r w:rsidRPr="007066FB">
              <w:rPr>
                <w:vertAlign w:val="subscript"/>
                <w:lang w:val="pt-BR"/>
              </w:rPr>
              <w:t>3</w:t>
            </w:r>
            <w:r w:rsidRPr="007066FB">
              <w:rPr>
                <w:lang w:val="pt-BR"/>
              </w:rPr>
              <w:t xml:space="preserve">COOH – </w:t>
            </w:r>
            <w:r>
              <w:t>слабая</w:t>
            </w:r>
            <w:r w:rsidRPr="007066FB">
              <w:rPr>
                <w:lang w:val="pt-BR"/>
              </w:rPr>
              <w:t xml:space="preserve"> </w:t>
            </w:r>
            <w:r>
              <w:t>кислота</w:t>
            </w:r>
          </w:p>
          <w:p w:rsidR="00540B58" w:rsidRPr="00540B58" w:rsidRDefault="00540B58" w:rsidP="005A7EC6">
            <w:pPr>
              <w:rPr>
                <w:lang w:val="pt-BR"/>
              </w:rPr>
            </w:pPr>
            <w:r w:rsidRPr="00540B58">
              <w:rPr>
                <w:lang w:val="pt-BR"/>
              </w:rPr>
              <w:t>CH</w:t>
            </w:r>
            <w:r w:rsidRPr="00540B58">
              <w:rPr>
                <w:vertAlign w:val="subscript"/>
                <w:lang w:val="pt-BR"/>
              </w:rPr>
              <w:t>3</w:t>
            </w:r>
            <w:r w:rsidRPr="00540B58">
              <w:rPr>
                <w:lang w:val="pt-BR"/>
              </w:rPr>
              <w:t>COO</w:t>
            </w:r>
            <w:r w:rsidRPr="00540B58">
              <w:rPr>
                <w:vertAlign w:val="superscript"/>
                <w:lang w:val="pt-BR"/>
              </w:rPr>
              <w:t>-</w:t>
            </w:r>
            <w:r w:rsidRPr="00540B58">
              <w:rPr>
                <w:lang w:val="pt-BR"/>
              </w:rPr>
              <w:t xml:space="preserve"> + H</w:t>
            </w:r>
            <w:r w:rsidRPr="00540B58">
              <w:rPr>
                <w:vertAlign w:val="subscript"/>
                <w:lang w:val="pt-BR"/>
              </w:rPr>
              <w:t>2</w:t>
            </w:r>
            <w:r w:rsidRPr="00540B58">
              <w:rPr>
                <w:lang w:val="pt-BR"/>
              </w:rPr>
              <w:t>O = CH</w:t>
            </w:r>
            <w:r w:rsidRPr="00540B58">
              <w:rPr>
                <w:vertAlign w:val="subscript"/>
                <w:lang w:val="pt-BR"/>
              </w:rPr>
              <w:t>3</w:t>
            </w:r>
            <w:r w:rsidRPr="00540B58">
              <w:rPr>
                <w:lang w:val="pt-BR"/>
              </w:rPr>
              <w:t xml:space="preserve">COOH + </w:t>
            </w:r>
            <w:r w:rsidRPr="00540B58">
              <w:rPr>
                <w:b/>
                <w:lang w:val="pt-BR"/>
              </w:rPr>
              <w:t>OH</w:t>
            </w:r>
            <w:r w:rsidRPr="00540B58">
              <w:rPr>
                <w:b/>
                <w:vertAlign w:val="superscript"/>
                <w:lang w:val="pt-BR"/>
              </w:rPr>
              <w:t>-</w:t>
            </w:r>
          </w:p>
          <w:p w:rsidR="00540B58" w:rsidRPr="00540B58" w:rsidRDefault="00540B58" w:rsidP="005A7EC6">
            <w:pPr>
              <w:rPr>
                <w:lang w:val="pt-BR"/>
              </w:rPr>
            </w:pPr>
            <w:r w:rsidRPr="007066FB">
              <w:rPr>
                <w:lang w:val="pt-BR"/>
              </w:rPr>
              <w:t>NH</w:t>
            </w:r>
            <w:r w:rsidRPr="007066FB">
              <w:rPr>
                <w:vertAlign w:val="subscript"/>
                <w:lang w:val="pt-BR"/>
              </w:rPr>
              <w:t>4</w:t>
            </w:r>
            <w:r w:rsidRPr="007066FB">
              <w:rPr>
                <w:vertAlign w:val="superscript"/>
                <w:lang w:val="pt-BR"/>
              </w:rPr>
              <w:t>+</w:t>
            </w:r>
            <w:r w:rsidRPr="007066FB">
              <w:rPr>
                <w:lang w:val="pt-BR"/>
              </w:rPr>
              <w:t>+ CH</w:t>
            </w:r>
            <w:r w:rsidRPr="007066FB">
              <w:rPr>
                <w:vertAlign w:val="subscript"/>
                <w:lang w:val="pt-BR"/>
              </w:rPr>
              <w:t>3</w:t>
            </w:r>
            <w:r w:rsidRPr="007066FB">
              <w:rPr>
                <w:lang w:val="pt-BR"/>
              </w:rPr>
              <w:t>COO</w:t>
            </w:r>
            <w:r w:rsidRPr="007066FB">
              <w:rPr>
                <w:vertAlign w:val="superscript"/>
                <w:lang w:val="pt-BR"/>
              </w:rPr>
              <w:t>-</w:t>
            </w:r>
            <w:r w:rsidRPr="007066FB">
              <w:rPr>
                <w:lang w:val="pt-BR"/>
              </w:rPr>
              <w:t xml:space="preserve"> + 2H</w:t>
            </w:r>
            <w:r w:rsidRPr="007066FB">
              <w:rPr>
                <w:vertAlign w:val="subscript"/>
                <w:lang w:val="pt-BR"/>
              </w:rPr>
              <w:t>2</w:t>
            </w:r>
            <w:r w:rsidRPr="007066FB">
              <w:rPr>
                <w:lang w:val="pt-BR"/>
              </w:rPr>
              <w:t>O = NH</w:t>
            </w:r>
            <w:r w:rsidRPr="007066FB">
              <w:rPr>
                <w:vertAlign w:val="subscript"/>
                <w:lang w:val="pt-BR"/>
              </w:rPr>
              <w:t>3</w:t>
            </w:r>
            <w:r w:rsidRPr="007066FB">
              <w:rPr>
                <w:lang w:val="pt-BR"/>
              </w:rPr>
              <w:t xml:space="preserve"> ∙ H</w:t>
            </w:r>
            <w:r w:rsidRPr="007066FB">
              <w:rPr>
                <w:vertAlign w:val="subscript"/>
                <w:lang w:val="pt-BR"/>
              </w:rPr>
              <w:t>2</w:t>
            </w:r>
            <w:r w:rsidRPr="007066FB">
              <w:rPr>
                <w:lang w:val="pt-BR"/>
              </w:rPr>
              <w:t>O + CH</w:t>
            </w:r>
            <w:r w:rsidRPr="007066FB">
              <w:rPr>
                <w:vertAlign w:val="subscript"/>
                <w:lang w:val="pt-BR"/>
              </w:rPr>
              <w:t>3</w:t>
            </w:r>
            <w:r w:rsidRPr="007066FB">
              <w:rPr>
                <w:lang w:val="pt-BR"/>
              </w:rPr>
              <w:t>COOH + H</w:t>
            </w:r>
            <w:r w:rsidRPr="007066FB">
              <w:rPr>
                <w:vertAlign w:val="subscript"/>
                <w:lang w:val="pt-BR"/>
              </w:rPr>
              <w:t>2</w:t>
            </w:r>
            <w:r w:rsidRPr="007066FB">
              <w:rPr>
                <w:lang w:val="pt-BR"/>
              </w:rPr>
              <w:t>O</w:t>
            </w:r>
          </w:p>
          <w:p w:rsidR="00540B58" w:rsidRPr="007066FB" w:rsidRDefault="00540B58" w:rsidP="005A7EC6">
            <w:pPr>
              <w:rPr>
                <w:lang w:val="pt-BR"/>
              </w:rPr>
            </w:pPr>
            <w:r w:rsidRPr="007066FB">
              <w:rPr>
                <w:lang w:val="pt-BR"/>
              </w:rPr>
              <w:t>CH</w:t>
            </w:r>
            <w:r w:rsidRPr="007066FB">
              <w:rPr>
                <w:vertAlign w:val="subscript"/>
                <w:lang w:val="pt-BR"/>
              </w:rPr>
              <w:t>3</w:t>
            </w:r>
            <w:r w:rsidRPr="007066FB">
              <w:rPr>
                <w:lang w:val="pt-BR"/>
              </w:rPr>
              <w:t>COONH</w:t>
            </w:r>
            <w:r w:rsidRPr="007066FB">
              <w:rPr>
                <w:vertAlign w:val="subscript"/>
                <w:lang w:val="pt-BR"/>
              </w:rPr>
              <w:t xml:space="preserve">4 </w:t>
            </w:r>
            <w:r w:rsidRPr="007066FB">
              <w:rPr>
                <w:lang w:val="pt-BR"/>
              </w:rPr>
              <w:t>+ H</w:t>
            </w:r>
            <w:r w:rsidRPr="007066FB">
              <w:rPr>
                <w:vertAlign w:val="subscript"/>
                <w:lang w:val="pt-BR"/>
              </w:rPr>
              <w:t>2</w:t>
            </w:r>
            <w:r w:rsidRPr="007066FB">
              <w:rPr>
                <w:lang w:val="pt-BR"/>
              </w:rPr>
              <w:t>O = CH</w:t>
            </w:r>
            <w:r w:rsidRPr="007066FB">
              <w:rPr>
                <w:vertAlign w:val="subscript"/>
                <w:lang w:val="pt-BR"/>
              </w:rPr>
              <w:t>3</w:t>
            </w:r>
            <w:r w:rsidRPr="007066FB">
              <w:rPr>
                <w:lang w:val="pt-BR"/>
              </w:rPr>
              <w:t>COOH + NH</w:t>
            </w:r>
            <w:r w:rsidRPr="007066FB">
              <w:rPr>
                <w:vertAlign w:val="subscript"/>
                <w:lang w:val="pt-BR"/>
              </w:rPr>
              <w:t>3</w:t>
            </w:r>
            <w:r w:rsidRPr="007066FB">
              <w:rPr>
                <w:lang w:val="pt-BR"/>
              </w:rPr>
              <w:t xml:space="preserve"> ∙ H</w:t>
            </w:r>
            <w:r w:rsidRPr="007066FB">
              <w:rPr>
                <w:vertAlign w:val="subscript"/>
                <w:lang w:val="pt-BR"/>
              </w:rPr>
              <w:t>2</w:t>
            </w:r>
            <w:r w:rsidRPr="007066FB">
              <w:rPr>
                <w:lang w:val="pt-BR"/>
              </w:rPr>
              <w:t>O</w:t>
            </w:r>
          </w:p>
        </w:tc>
      </w:tr>
    </w:tbl>
    <w:p w:rsidR="00540B58" w:rsidRPr="007066FB" w:rsidRDefault="00540B58" w:rsidP="00540B58">
      <w:pPr>
        <w:spacing w:line="360" w:lineRule="auto"/>
        <w:ind w:firstLine="360"/>
        <w:rPr>
          <w:lang w:val="pt-BR"/>
        </w:rPr>
      </w:pPr>
    </w:p>
    <w:p w:rsidR="00540B58" w:rsidRDefault="00540B58" w:rsidP="00540B58">
      <w:pPr>
        <w:spacing w:line="360" w:lineRule="auto"/>
        <w:ind w:firstLine="360"/>
      </w:pPr>
      <w:r>
        <w:t>Учитель задает учащимся следующие вопросы:</w:t>
      </w:r>
    </w:p>
    <w:p w:rsidR="00540B58" w:rsidRDefault="00540B58" w:rsidP="00540B58">
      <w:pPr>
        <w:spacing w:line="360" w:lineRule="auto"/>
        <w:ind w:firstLine="360"/>
      </w:pPr>
      <w:r>
        <w:t>Что показалась трудным на уроке?</w:t>
      </w:r>
    </w:p>
    <w:p w:rsidR="00540B58" w:rsidRDefault="00540B58" w:rsidP="00540B58">
      <w:pPr>
        <w:spacing w:line="360" w:lineRule="auto"/>
        <w:ind w:firstLine="360"/>
      </w:pPr>
      <w:r>
        <w:t>Что осталось непонятым?</w:t>
      </w:r>
    </w:p>
    <w:p w:rsidR="00540B58" w:rsidRDefault="00540B58" w:rsidP="00540B58">
      <w:pPr>
        <w:spacing w:line="360" w:lineRule="auto"/>
        <w:ind w:firstLine="360"/>
      </w:pPr>
      <w:r>
        <w:t>Что бы вы хотели обсудить подробнее?</w:t>
      </w:r>
    </w:p>
    <w:p w:rsidR="00540B58" w:rsidRDefault="00540B58" w:rsidP="00540B58">
      <w:pPr>
        <w:spacing w:line="360" w:lineRule="auto"/>
        <w:ind w:firstLine="360"/>
      </w:pPr>
      <w:r>
        <w:t>Какое впечатление осталось от урока?</w:t>
      </w:r>
    </w:p>
    <w:p w:rsidR="002F24E6" w:rsidRDefault="002F24E6" w:rsidP="00540B58">
      <w:pPr>
        <w:spacing w:before="120" w:line="360" w:lineRule="auto"/>
        <w:ind w:firstLine="357"/>
        <w:jc w:val="both"/>
      </w:pPr>
    </w:p>
    <w:p w:rsidR="00540B58" w:rsidRDefault="00540B58" w:rsidP="00540B58">
      <w:pPr>
        <w:spacing w:before="120" w:line="360" w:lineRule="auto"/>
        <w:ind w:firstLine="357"/>
        <w:jc w:val="both"/>
      </w:pPr>
      <w:r>
        <w:t xml:space="preserve">Работая в режиме ТРКМ, </w:t>
      </w:r>
      <w:r w:rsidR="002F24E6">
        <w:t>удается</w:t>
      </w:r>
      <w:r>
        <w:t xml:space="preserve"> заинтересовать ребят, превратить урок в урок-исследование. Применение приемов ТРКМ на данном уроке помог</w:t>
      </w:r>
      <w:r w:rsidR="002F24E6">
        <w:t>ает</w:t>
      </w:r>
      <w:r>
        <w:t xml:space="preserve"> формированию открытого и аргументированного подхода учащихся к  явлениям, которые они изучают.</w:t>
      </w:r>
    </w:p>
    <w:p w:rsidR="00540B58" w:rsidRDefault="00540B58"/>
    <w:sectPr w:rsidR="00540B58" w:rsidSect="00373BFA">
      <w:footerReference w:type="even" r:id="rId6"/>
      <w:footerReference w:type="default" r:id="rId7"/>
      <w:pgSz w:w="11906" w:h="16838"/>
      <w:pgMar w:top="1134" w:right="850" w:bottom="1134" w:left="1701" w:header="708" w:footer="708" w:gutter="0"/>
      <w:pgNumType w:start="7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2D5" w:rsidRDefault="002F12D5">
      <w:r>
        <w:separator/>
      </w:r>
    </w:p>
  </w:endnote>
  <w:endnote w:type="continuationSeparator" w:id="1">
    <w:p w:rsidR="002F12D5" w:rsidRDefault="002F1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FA" w:rsidRDefault="00373BFA" w:rsidP="00373BF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BFA" w:rsidRDefault="00373BFA" w:rsidP="00373BF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FA" w:rsidRDefault="00373BFA" w:rsidP="00373BF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24E6">
      <w:rPr>
        <w:rStyle w:val="a5"/>
        <w:noProof/>
      </w:rPr>
      <w:t>77</w:t>
    </w:r>
    <w:r>
      <w:rPr>
        <w:rStyle w:val="a5"/>
      </w:rPr>
      <w:fldChar w:fldCharType="end"/>
    </w:r>
  </w:p>
  <w:p w:rsidR="00373BFA" w:rsidRDefault="00373BFA" w:rsidP="00373BF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2D5" w:rsidRDefault="002F12D5">
      <w:r>
        <w:separator/>
      </w:r>
    </w:p>
  </w:footnote>
  <w:footnote w:type="continuationSeparator" w:id="1">
    <w:p w:rsidR="002F12D5" w:rsidRDefault="002F12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B58"/>
    <w:rsid w:val="002F12D5"/>
    <w:rsid w:val="002F24E6"/>
    <w:rsid w:val="0031721F"/>
    <w:rsid w:val="00373BFA"/>
    <w:rsid w:val="004177B9"/>
    <w:rsid w:val="00540B58"/>
    <w:rsid w:val="005A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5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40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373BF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3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№8</vt:lpstr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№8</dc:title>
  <dc:creator>татьяна</dc:creator>
  <cp:lastModifiedBy>Tanusha</cp:lastModifiedBy>
  <cp:revision>2</cp:revision>
  <dcterms:created xsi:type="dcterms:W3CDTF">2014-04-08T12:47:00Z</dcterms:created>
  <dcterms:modified xsi:type="dcterms:W3CDTF">2014-04-08T12:47:00Z</dcterms:modified>
</cp:coreProperties>
</file>