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129B" w:rsidRDefault="00D4129B">
      <w:pPr>
        <w:pStyle w:val="normal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учителя: Калашник Елена Николаевна</w:t>
      </w:r>
    </w:p>
    <w:p w:rsidR="00D4129B" w:rsidRDefault="00D4129B">
      <w:pPr>
        <w:pStyle w:val="normal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Должность: учитель математики, информатики</w:t>
      </w:r>
    </w:p>
    <w:p w:rsidR="00D4129B" w:rsidRDefault="00D4129B">
      <w:pPr>
        <w:pStyle w:val="normal0"/>
        <w:jc w:val="both"/>
      </w:pPr>
      <w:r>
        <w:rPr>
          <w:rFonts w:ascii="Times New Roman" w:hAnsi="Times New Roman" w:cs="Times New Roman"/>
          <w:sz w:val="28"/>
        </w:rPr>
        <w:t>Государственное бюджетное образовательное учреждение Средняя общеобразовательная школа № 340 Невского района Санкт-Петербурга</w:t>
      </w:r>
    </w:p>
    <w:p w:rsidR="00D4129B" w:rsidRDefault="00D4129B">
      <w:pPr>
        <w:pStyle w:val="normal0"/>
        <w:jc w:val="both"/>
      </w:pPr>
      <w:r>
        <w:rPr>
          <w:rFonts w:ascii="Times New Roman" w:hAnsi="Times New Roman" w:cs="Times New Roman"/>
          <w:sz w:val="28"/>
        </w:rPr>
        <w:t>Класс: 6</w:t>
      </w:r>
    </w:p>
    <w:p w:rsidR="00D4129B" w:rsidRDefault="00D4129B">
      <w:pPr>
        <w:pStyle w:val="normal0"/>
        <w:jc w:val="both"/>
      </w:pPr>
      <w:r>
        <w:rPr>
          <w:rFonts w:ascii="Times New Roman" w:hAnsi="Times New Roman" w:cs="Times New Roman"/>
          <w:sz w:val="28"/>
        </w:rPr>
        <w:t xml:space="preserve">Дата: </w:t>
      </w:r>
      <w:r>
        <w:rPr>
          <w:rFonts w:ascii="Times New Roman" w:hAnsi="Times New Roman" w:cs="Times New Roman"/>
          <w:sz w:val="28"/>
          <w:u w:val="single"/>
        </w:rPr>
        <w:t>3.10.12</w:t>
      </w:r>
    </w:p>
    <w:p w:rsidR="00D4129B" w:rsidRDefault="00D4129B">
      <w:pPr>
        <w:pStyle w:val="normal0"/>
        <w:jc w:val="both"/>
      </w:pPr>
      <w:r>
        <w:rPr>
          <w:rFonts w:ascii="Times New Roman" w:hAnsi="Times New Roman" w:cs="Times New Roman"/>
          <w:sz w:val="28"/>
        </w:rPr>
        <w:t xml:space="preserve">Предмет: </w:t>
      </w:r>
      <w:r>
        <w:rPr>
          <w:rFonts w:ascii="Times New Roman" w:hAnsi="Times New Roman" w:cs="Times New Roman"/>
          <w:i/>
          <w:sz w:val="28"/>
        </w:rPr>
        <w:t xml:space="preserve">информатика  </w:t>
      </w:r>
    </w:p>
    <w:p w:rsidR="00D4129B" w:rsidRDefault="00D4129B">
      <w:pPr>
        <w:pStyle w:val="normal0"/>
        <w:jc w:val="both"/>
      </w:pPr>
      <w:r>
        <w:rPr>
          <w:rFonts w:ascii="Times New Roman" w:hAnsi="Times New Roman" w:cs="Times New Roman"/>
          <w:sz w:val="28"/>
        </w:rPr>
        <w:t>№ урока по расписанию:</w:t>
      </w:r>
      <w:r>
        <w:rPr>
          <w:rFonts w:ascii="Times New Roman" w:hAnsi="Times New Roman" w:cs="Times New Roman"/>
          <w:sz w:val="28"/>
          <w:u w:val="single"/>
        </w:rPr>
        <w:t xml:space="preserve"> 2 урок</w:t>
      </w:r>
    </w:p>
    <w:p w:rsidR="00D4129B" w:rsidRDefault="00D4129B">
      <w:pPr>
        <w:pStyle w:val="normal0"/>
        <w:jc w:val="both"/>
      </w:pPr>
      <w:r>
        <w:rPr>
          <w:rFonts w:ascii="Times New Roman" w:hAnsi="Times New Roman" w:cs="Times New Roman"/>
          <w:sz w:val="28"/>
        </w:rPr>
        <w:t>Тема урока: "Система счисления</w:t>
      </w:r>
      <w:r>
        <w:rPr>
          <w:rFonts w:ascii="Times New Roman" w:hAnsi="Times New Roman" w:cs="Times New Roman"/>
          <w:i/>
          <w:sz w:val="28"/>
        </w:rPr>
        <w:t>"</w:t>
      </w:r>
      <w:r>
        <w:rPr>
          <w:rFonts w:ascii="Times New Roman" w:hAnsi="Times New Roman" w:cs="Times New Roman"/>
          <w:sz w:val="28"/>
        </w:rPr>
        <w:t>.</w:t>
      </w:r>
    </w:p>
    <w:p w:rsidR="00D4129B" w:rsidRDefault="00D4129B">
      <w:pPr>
        <w:pStyle w:val="normal0"/>
        <w:jc w:val="both"/>
      </w:pPr>
      <w:r>
        <w:rPr>
          <w:rFonts w:ascii="Times New Roman" w:hAnsi="Times New Roman" w:cs="Times New Roman"/>
          <w:sz w:val="28"/>
        </w:rPr>
        <w:t xml:space="preserve">Место и роль урока в изучаемой теме: </w:t>
      </w:r>
      <w:r>
        <w:rPr>
          <w:rFonts w:ascii="Times New Roman" w:hAnsi="Times New Roman" w:cs="Times New Roman"/>
          <w:i/>
          <w:sz w:val="28"/>
        </w:rPr>
        <w:t>первый урок по теме</w:t>
      </w:r>
      <w:r>
        <w:rPr>
          <w:rFonts w:ascii="Times New Roman" w:hAnsi="Times New Roman" w:cs="Times New Roman"/>
          <w:sz w:val="28"/>
        </w:rPr>
        <w:t>.</w:t>
      </w:r>
    </w:p>
    <w:p w:rsidR="00D4129B" w:rsidRDefault="00D4129B">
      <w:pPr>
        <w:pStyle w:val="normal0"/>
        <w:jc w:val="both"/>
      </w:pPr>
      <w:r>
        <w:rPr>
          <w:rFonts w:ascii="Times New Roman" w:hAnsi="Times New Roman" w:cs="Times New Roman"/>
          <w:sz w:val="28"/>
        </w:rPr>
        <w:t>Цели урока (образовательные, развивающие, воспитательные):</w:t>
      </w:r>
    </w:p>
    <w:p w:rsidR="00D4129B" w:rsidRDefault="00D4129B">
      <w:pPr>
        <w:pStyle w:val="normal0"/>
        <w:ind w:left="860" w:right="40" w:hanging="359"/>
      </w:pPr>
      <w:r>
        <w:rPr>
          <w:sz w:val="28"/>
        </w:rPr>
        <w:t>·</w:t>
      </w:r>
      <w:r>
        <w:rPr>
          <w:rFonts w:ascii="Times New Roman" w:hAnsi="Times New Roman" w:cs="Times New Roman"/>
          <w:sz w:val="14"/>
        </w:rPr>
        <w:t xml:space="preserve">        </w:t>
      </w:r>
      <w:r>
        <w:rPr>
          <w:rFonts w:ascii="Times New Roman" w:hAnsi="Times New Roman" w:cs="Times New Roman"/>
          <w:i/>
          <w:sz w:val="28"/>
        </w:rPr>
        <w:t>дать первичное представление о структуре компьютерной памяти, системах счисления;</w:t>
      </w:r>
    </w:p>
    <w:p w:rsidR="00D4129B" w:rsidRDefault="00D4129B">
      <w:pPr>
        <w:pStyle w:val="normal0"/>
        <w:ind w:left="860" w:right="40" w:hanging="359"/>
      </w:pPr>
      <w:r>
        <w:rPr>
          <w:sz w:val="28"/>
        </w:rPr>
        <w:t>·</w:t>
      </w:r>
      <w:r>
        <w:rPr>
          <w:rFonts w:ascii="Times New Roman" w:hAnsi="Times New Roman" w:cs="Times New Roman"/>
          <w:sz w:val="14"/>
        </w:rPr>
        <w:t xml:space="preserve">        </w:t>
      </w:r>
      <w:r>
        <w:rPr>
          <w:rFonts w:ascii="Times New Roman" w:hAnsi="Times New Roman" w:cs="Times New Roman"/>
          <w:i/>
          <w:sz w:val="28"/>
        </w:rPr>
        <w:t>актуализировать изученные ранее в курсе математики подходы к представлению числовой информации;</w:t>
      </w:r>
    </w:p>
    <w:p w:rsidR="00D4129B" w:rsidRDefault="00D4129B">
      <w:pPr>
        <w:pStyle w:val="normal0"/>
        <w:ind w:left="860" w:right="40" w:hanging="359"/>
      </w:pPr>
      <w:r>
        <w:rPr>
          <w:sz w:val="28"/>
        </w:rPr>
        <w:t>·</w:t>
      </w:r>
      <w:r>
        <w:rPr>
          <w:rFonts w:ascii="Times New Roman" w:hAnsi="Times New Roman" w:cs="Times New Roman"/>
          <w:sz w:val="14"/>
        </w:rPr>
        <w:t xml:space="preserve">        </w:t>
      </w:r>
      <w:r>
        <w:rPr>
          <w:rFonts w:ascii="Times New Roman" w:hAnsi="Times New Roman" w:cs="Times New Roman"/>
          <w:i/>
          <w:sz w:val="28"/>
        </w:rPr>
        <w:t xml:space="preserve">развивать эмоционально-эстетическую отзывчивость учащихся средствами комплексного воздействия информационных технологий; </w:t>
      </w:r>
    </w:p>
    <w:p w:rsidR="00D4129B" w:rsidRDefault="00D4129B">
      <w:pPr>
        <w:pStyle w:val="normal0"/>
        <w:ind w:left="860" w:right="40" w:hanging="359"/>
      </w:pPr>
      <w:r>
        <w:rPr>
          <w:rFonts w:ascii="Times New Roman" w:hAnsi="Times New Roman" w:cs="Times New Roman"/>
          <w:i/>
          <w:sz w:val="28"/>
        </w:rPr>
        <w:t>воспитывать интерес к историческим сведениям;</w:t>
      </w:r>
      <w:r>
        <w:rPr>
          <w:i/>
          <w:sz w:val="28"/>
        </w:rPr>
        <w:t xml:space="preserve"> </w:t>
      </w:r>
    </w:p>
    <w:p w:rsidR="00D4129B" w:rsidRDefault="00D4129B">
      <w:pPr>
        <w:pStyle w:val="normal0"/>
        <w:jc w:val="both"/>
      </w:pPr>
      <w:r>
        <w:rPr>
          <w:rFonts w:ascii="Times New Roman" w:hAnsi="Times New Roman" w:cs="Times New Roman"/>
          <w:sz w:val="28"/>
        </w:rPr>
        <w:t>Техническое сопровождение урока: презентация «История развития систем счисления.ppt», компьютер учителя, мультимедийный проектор, экран.</w:t>
      </w:r>
    </w:p>
    <w:p w:rsidR="00D4129B" w:rsidRDefault="00D4129B">
      <w:pPr>
        <w:pStyle w:val="normal0"/>
        <w:ind w:left="140" w:right="40"/>
        <w:jc w:val="center"/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D4129B" w:rsidRDefault="00D4129B">
      <w:pPr>
        <w:pStyle w:val="normal0"/>
        <w:ind w:left="140" w:right="40"/>
        <w:jc w:val="center"/>
      </w:pPr>
      <w:r>
        <w:rPr>
          <w:rFonts w:ascii="Times New Roman" w:hAnsi="Times New Roman" w:cs="Times New Roman"/>
          <w:b/>
          <w:sz w:val="28"/>
        </w:rPr>
        <w:t>Характеристика этапов урока</w:t>
      </w:r>
    </w:p>
    <w:tbl>
      <w:tblPr>
        <w:tblW w:w="1296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54"/>
        <w:gridCol w:w="985"/>
        <w:gridCol w:w="1890"/>
        <w:gridCol w:w="1689"/>
        <w:gridCol w:w="1563"/>
        <w:gridCol w:w="1073"/>
        <w:gridCol w:w="1878"/>
        <w:gridCol w:w="1928"/>
      </w:tblGrid>
      <w:tr w:rsidR="00D4129B" w:rsidRPr="00907589">
        <w:tblPrEx>
          <w:tblCellMar>
            <w:top w:w="0" w:type="dxa"/>
            <w:bottom w:w="0" w:type="dxa"/>
          </w:tblCellMar>
        </w:tblPrEx>
        <w:tc>
          <w:tcPr>
            <w:tcW w:w="195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Этап урока</w:t>
            </w:r>
          </w:p>
        </w:tc>
        <w:tc>
          <w:tcPr>
            <w:tcW w:w="98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 w:righ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Время, мин</w:t>
            </w:r>
          </w:p>
        </w:tc>
        <w:tc>
          <w:tcPr>
            <w:tcW w:w="189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Цель</w:t>
            </w:r>
          </w:p>
        </w:tc>
        <w:tc>
          <w:tcPr>
            <w:tcW w:w="168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Содержание учебного материала</w:t>
            </w:r>
          </w:p>
        </w:tc>
        <w:tc>
          <w:tcPr>
            <w:tcW w:w="156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Методы и приемы работы</w:t>
            </w:r>
          </w:p>
        </w:tc>
        <w:tc>
          <w:tcPr>
            <w:tcW w:w="107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 w:righ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ФОУД*</w:t>
            </w:r>
          </w:p>
        </w:tc>
        <w:tc>
          <w:tcPr>
            <w:tcW w:w="1878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1928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Деятельность обучающихся</w:t>
            </w:r>
          </w:p>
        </w:tc>
      </w:tr>
      <w:tr w:rsidR="00D4129B" w:rsidRPr="00907589">
        <w:tblPrEx>
          <w:tblCellMar>
            <w:top w:w="0" w:type="dxa"/>
            <w:bottom w:w="0" w:type="dxa"/>
          </w:tblCellMar>
        </w:tblPrEx>
        <w:tc>
          <w:tcPr>
            <w:tcW w:w="195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 w:right="120"/>
              <w:jc w:val="both"/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Организационный</w:t>
            </w:r>
          </w:p>
        </w:tc>
        <w:tc>
          <w:tcPr>
            <w:tcW w:w="98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Проверка готовности обучающихся, их настроя на работу</w:t>
            </w:r>
          </w:p>
        </w:tc>
        <w:tc>
          <w:tcPr>
            <w:tcW w:w="168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6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7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78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Приветствует обучающихся, проверяет их готовность к уроку</w:t>
            </w:r>
          </w:p>
        </w:tc>
        <w:tc>
          <w:tcPr>
            <w:tcW w:w="1928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Приветствуют учителя, проверяют свою готовность к уроку</w:t>
            </w:r>
          </w:p>
        </w:tc>
      </w:tr>
      <w:tr w:rsidR="00D4129B" w:rsidRPr="00907589">
        <w:tblPrEx>
          <w:tblCellMar>
            <w:top w:w="0" w:type="dxa"/>
            <w:bottom w:w="0" w:type="dxa"/>
          </w:tblCellMar>
        </w:tblPrEx>
        <w:tc>
          <w:tcPr>
            <w:tcW w:w="195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 w:right="120"/>
              <w:jc w:val="both"/>
            </w:pPr>
            <w:r>
              <w:rPr>
                <w:rFonts w:ascii="Times New Roman" w:hAnsi="Times New Roman" w:cs="Times New Roman"/>
                <w:b/>
                <w:sz w:val="28"/>
              </w:rPr>
              <w:t>Постановка темы и цели</w:t>
            </w:r>
          </w:p>
          <w:p w:rsidR="00D4129B" w:rsidRDefault="00D4129B">
            <w:pPr>
              <w:pStyle w:val="normal0"/>
              <w:ind w:left="120" w:right="120"/>
              <w:jc w:val="both"/>
            </w:pPr>
            <w:r>
              <w:rPr>
                <w:rFonts w:ascii="Times New Roman" w:hAnsi="Times New Roman" w:cs="Times New Roman"/>
                <w:b/>
                <w:sz w:val="28"/>
              </w:rPr>
              <w:t>урока</w:t>
            </w:r>
          </w:p>
        </w:tc>
        <w:tc>
          <w:tcPr>
            <w:tcW w:w="98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9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Подведение детей к формулированию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темы и постановке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задач урока.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Составление плана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работы</w:t>
            </w:r>
          </w:p>
        </w:tc>
        <w:tc>
          <w:tcPr>
            <w:tcW w:w="168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На доске написано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стихотворение </w:t>
            </w:r>
            <w:r>
              <w:rPr>
                <w:sz w:val="28"/>
              </w:rPr>
              <w:t xml:space="preserve"> </w:t>
            </w:r>
            <w:r>
              <w:t>СКОЛЬКО ЛЕТ ДЕВОЧКЕ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t>(А. Стариков)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t>Ей было тысяча сто лет,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t>Она в сто первый класс ходила,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t>В портфеле по сто книг носила —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t>Все это правда, а не бред.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t>Когда, пыля десятком ног,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t>Она шагала по дороге,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t>За ней всегда бежал щенок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t>С одним хвостом, зато стоногий.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t>Она ловила каждый звук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t xml:space="preserve">Своими десятью ушами, 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t>И десять загорелых рук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t>Портфель и поводок держали.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t xml:space="preserve">И десять темно-синих глаз 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t xml:space="preserve">Рассматривали мир привычно, 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t xml:space="preserve">Но станет все совсем обычным, 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t>Когда поймете наш рассказ</w:t>
            </w:r>
          </w:p>
        </w:tc>
        <w:tc>
          <w:tcPr>
            <w:tcW w:w="156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Наблюдение,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проблемная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ситуация. Работа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по плану урока</w:t>
            </w:r>
          </w:p>
        </w:tc>
        <w:tc>
          <w:tcPr>
            <w:tcW w:w="107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</w:p>
        </w:tc>
        <w:tc>
          <w:tcPr>
            <w:tcW w:w="1878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Организует диалог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с обучающимися,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в ходе которого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ставится проблемная ситуация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формулирует некоторые задачи урока, составляет совместно с обучающи­мися план урока</w:t>
            </w:r>
          </w:p>
        </w:tc>
        <w:tc>
          <w:tcPr>
            <w:tcW w:w="1928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Выявляют новые способы записи информации, необходимость изучения нового, предлагают формулировки  темы и задач урока</w:t>
            </w:r>
          </w:p>
        </w:tc>
      </w:tr>
      <w:tr w:rsidR="00D4129B" w:rsidRPr="00907589">
        <w:tblPrEx>
          <w:tblCellMar>
            <w:top w:w="0" w:type="dxa"/>
            <w:bottom w:w="0" w:type="dxa"/>
          </w:tblCellMar>
        </w:tblPrEx>
        <w:tc>
          <w:tcPr>
            <w:tcW w:w="195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 w:right="120"/>
              <w:jc w:val="both"/>
            </w:pPr>
            <w:r>
              <w:rPr>
                <w:rFonts w:ascii="Times New Roman" w:hAnsi="Times New Roman" w:cs="Times New Roman"/>
                <w:b/>
                <w:sz w:val="24"/>
              </w:rPr>
              <w:t>Освоение нового материала</w:t>
            </w:r>
          </w:p>
        </w:tc>
        <w:tc>
          <w:tcPr>
            <w:tcW w:w="98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9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Дать первичное представление о структуре компьютерной памяти, системах счисления.</w:t>
            </w:r>
          </w:p>
        </w:tc>
        <w:tc>
          <w:tcPr>
            <w:tcW w:w="168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Презентация по теме История развития систем счисления, учебник  Информатика </w:t>
            </w:r>
            <w:smartTag w:uri="urn:schemas-microsoft-com:office:smarttags" w:element="metricconverter">
              <w:smartTagPr>
                <w:attr w:name="ProductID" w:val="6 Л"/>
              </w:smartTagPr>
              <w:r>
                <w:rPr>
                  <w:rFonts w:ascii="Times New Roman" w:hAnsi="Times New Roman" w:cs="Times New Roman"/>
                  <w:sz w:val="24"/>
                </w:rPr>
                <w:t>6 Л</w:t>
              </w:r>
            </w:smartTag>
            <w:r>
              <w:rPr>
                <w:rFonts w:ascii="Times New Roman" w:hAnsi="Times New Roman" w:cs="Times New Roman"/>
                <w:sz w:val="24"/>
              </w:rPr>
              <w:t>.Л. Босова Тема «История развития счета и систем счисления»</w:t>
            </w:r>
          </w:p>
        </w:tc>
        <w:tc>
          <w:tcPr>
            <w:tcW w:w="156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Наблюдение,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работа с текстом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(сравнение)</w:t>
            </w:r>
          </w:p>
        </w:tc>
        <w:tc>
          <w:tcPr>
            <w:tcW w:w="107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1878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Указывает объект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наблюдения</w:t>
            </w:r>
          </w:p>
        </w:tc>
        <w:tc>
          <w:tcPr>
            <w:tcW w:w="1928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Выделяют примеры систем счисления, распределяют их по видам</w:t>
            </w:r>
          </w:p>
        </w:tc>
      </w:tr>
      <w:tr w:rsidR="00D4129B" w:rsidRPr="00907589">
        <w:tblPrEx>
          <w:tblCellMar>
            <w:top w:w="0" w:type="dxa"/>
            <w:bottom w:w="0" w:type="dxa"/>
          </w:tblCellMar>
        </w:tblPrEx>
        <w:tc>
          <w:tcPr>
            <w:tcW w:w="195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 w:right="120"/>
              <w:jc w:val="both"/>
            </w:pPr>
            <w:r>
              <w:rPr>
                <w:rFonts w:ascii="Times New Roman" w:hAnsi="Times New Roman" w:cs="Times New Roman"/>
                <w:b/>
                <w:sz w:val="24"/>
              </w:rPr>
              <w:t>Первичное закрепление</w:t>
            </w:r>
          </w:p>
          <w:p w:rsidR="00D4129B" w:rsidRDefault="00D4129B">
            <w:pPr>
              <w:pStyle w:val="normal0"/>
              <w:ind w:left="120" w:right="120"/>
              <w:jc w:val="both"/>
            </w:pPr>
            <w:r>
              <w:rPr>
                <w:rFonts w:ascii="Times New Roman" w:hAnsi="Times New Roman" w:cs="Times New Roman"/>
                <w:b/>
                <w:sz w:val="24"/>
              </w:rPr>
              <w:t>нового материала</w:t>
            </w:r>
          </w:p>
        </w:tc>
        <w:tc>
          <w:tcPr>
            <w:tcW w:w="98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89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Освоение способа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распределения систем счисления</w:t>
            </w:r>
          </w:p>
        </w:tc>
        <w:tc>
          <w:tcPr>
            <w:tcW w:w="168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Работа в среде xMind – создание ментальной карты</w:t>
            </w:r>
          </w:p>
        </w:tc>
        <w:tc>
          <w:tcPr>
            <w:tcW w:w="156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Самостоятельная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работа,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1878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Проводит инструктаж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обучающихся по работе за ПК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8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Выполняют задание в среде  xMind по системам счисления, распределяя сс по видам.</w:t>
            </w:r>
          </w:p>
        </w:tc>
      </w:tr>
      <w:tr w:rsidR="00D4129B" w:rsidRPr="00907589">
        <w:tblPrEx>
          <w:tblCellMar>
            <w:top w:w="0" w:type="dxa"/>
            <w:bottom w:w="0" w:type="dxa"/>
          </w:tblCellMar>
        </w:tblPrEx>
        <w:tc>
          <w:tcPr>
            <w:tcW w:w="195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 w:right="120"/>
              <w:jc w:val="both"/>
            </w:pPr>
            <w:r>
              <w:rPr>
                <w:rFonts w:ascii="Times New Roman" w:hAnsi="Times New Roman" w:cs="Times New Roman"/>
                <w:b/>
                <w:sz w:val="24"/>
              </w:rPr>
              <w:t>Самопроверка</w:t>
            </w:r>
          </w:p>
        </w:tc>
        <w:tc>
          <w:tcPr>
            <w:tcW w:w="98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9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Выявление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Различных систем счисления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Осознание каждым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обучающимся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степени усвоения темы</w:t>
            </w:r>
          </w:p>
        </w:tc>
        <w:tc>
          <w:tcPr>
            <w:tcW w:w="168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Презентация созданных карт</w:t>
            </w:r>
          </w:p>
        </w:tc>
        <w:tc>
          <w:tcPr>
            <w:tcW w:w="156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Разбор и обсуждение созданных карт выявление недостатков</w:t>
            </w:r>
          </w:p>
        </w:tc>
        <w:tc>
          <w:tcPr>
            <w:tcW w:w="107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1878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Проецирует карты на экран</w:t>
            </w:r>
          </w:p>
        </w:tc>
        <w:tc>
          <w:tcPr>
            <w:tcW w:w="1928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Обосновывает свой выбор в создании карты, выслушивает рецензии одноклассников. Одноклассники по очереди комментируют.</w:t>
            </w:r>
          </w:p>
        </w:tc>
      </w:tr>
      <w:tr w:rsidR="00D4129B" w:rsidRPr="00907589">
        <w:tblPrEx>
          <w:tblCellMar>
            <w:top w:w="0" w:type="dxa"/>
            <w:bottom w:w="0" w:type="dxa"/>
          </w:tblCellMar>
        </w:tblPrEx>
        <w:tc>
          <w:tcPr>
            <w:tcW w:w="195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 w:right="120"/>
              <w:jc w:val="both"/>
            </w:pPr>
            <w:r>
              <w:rPr>
                <w:rFonts w:ascii="Times New Roman" w:hAnsi="Times New Roman" w:cs="Times New Roman"/>
                <w:b/>
                <w:sz w:val="24"/>
              </w:rPr>
              <w:t>Подведение итогов</w:t>
            </w:r>
          </w:p>
        </w:tc>
        <w:tc>
          <w:tcPr>
            <w:tcW w:w="98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Соотнесение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поставленных задач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 достигнутым результатом, фиксация нового знания, постановка дальнейших целей</w:t>
            </w:r>
          </w:p>
        </w:tc>
        <w:tc>
          <w:tcPr>
            <w:tcW w:w="168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Выявление системы счисления, которая использовалась в стихотворении</w:t>
            </w:r>
          </w:p>
        </w:tc>
        <w:tc>
          <w:tcPr>
            <w:tcW w:w="156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Рефлексия,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107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</w:p>
        </w:tc>
        <w:tc>
          <w:tcPr>
            <w:tcW w:w="1878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Задает вопросы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 задачах урока.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Спрашивает, какая задача останется на следующие уроки</w:t>
            </w:r>
          </w:p>
        </w:tc>
        <w:tc>
          <w:tcPr>
            <w:tcW w:w="1928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Проговаривают новые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знания, высказывают свои</w:t>
            </w:r>
          </w:p>
          <w:p w:rsidR="00D4129B" w:rsidRDefault="00D4129B">
            <w:pPr>
              <w:pStyle w:val="normal0"/>
              <w:ind w:left="12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впечатления от урока, делают предположения</w:t>
            </w:r>
          </w:p>
        </w:tc>
      </w:tr>
    </w:tbl>
    <w:p w:rsidR="00D4129B" w:rsidRDefault="00D4129B">
      <w:pPr>
        <w:pStyle w:val="normal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D4129B" w:rsidRDefault="00D4129B">
      <w:pPr>
        <w:pStyle w:val="normal0"/>
        <w:jc w:val="both"/>
      </w:pPr>
      <w:r>
        <w:rPr>
          <w:rFonts w:ascii="Times New Roman" w:hAnsi="Times New Roman" w:cs="Times New Roman"/>
          <w:i/>
          <w:sz w:val="28"/>
        </w:rPr>
        <w:t>ФОУД – форма организации учебной деятельности обучающихся (Ф – фронтальная, И – индивидуальная, П – парная, Г – групповая).</w:t>
      </w:r>
    </w:p>
    <w:p w:rsidR="00D4129B" w:rsidRDefault="00D4129B">
      <w:pPr>
        <w:pStyle w:val="normal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D4129B" w:rsidRDefault="00D4129B" w:rsidP="00F55184">
      <w:pPr>
        <w:pStyle w:val="normal0"/>
      </w:pPr>
      <w:r>
        <w:t xml:space="preserve">Литература: </w:t>
      </w:r>
    </w:p>
    <w:p w:rsidR="00D4129B" w:rsidRDefault="00D4129B" w:rsidP="00F55184">
      <w:pPr>
        <w:pStyle w:val="normal0"/>
        <w:numPr>
          <w:ilvl w:val="0"/>
          <w:numId w:val="1"/>
        </w:numPr>
      </w:pPr>
      <w:r>
        <w:t xml:space="preserve">Книга по информатике «Информатика» учебник для 6 класса, Л.Босова, из-во Бином, Лаборатория знаний, 2011; </w:t>
      </w:r>
    </w:p>
    <w:p w:rsidR="00D4129B" w:rsidRDefault="00D4129B" w:rsidP="00F55184">
      <w:pPr>
        <w:pStyle w:val="normal0"/>
        <w:numPr>
          <w:ilvl w:val="0"/>
          <w:numId w:val="1"/>
        </w:numPr>
      </w:pPr>
      <w:r>
        <w:t xml:space="preserve">Рабочие тетради по информатики для 6 класса, Л.Босова, из-во Бином, Лаборатория знаний, 2004; </w:t>
      </w:r>
    </w:p>
    <w:p w:rsidR="00D4129B" w:rsidRDefault="00D4129B" w:rsidP="00F55184">
      <w:pPr>
        <w:pStyle w:val="normal0"/>
        <w:numPr>
          <w:ilvl w:val="0"/>
          <w:numId w:val="1"/>
        </w:numPr>
      </w:pPr>
      <w:r>
        <w:t>Методическое пособие «Уроки информатики» в 5-6 классах, Л.Босова, А.Босова, из-во Бином, Лаборатория знаний, 2011;</w:t>
      </w:r>
    </w:p>
    <w:p w:rsidR="00D4129B" w:rsidRDefault="00D4129B" w:rsidP="00F55184">
      <w:pPr>
        <w:pStyle w:val="normal0"/>
        <w:numPr>
          <w:ilvl w:val="0"/>
          <w:numId w:val="1"/>
        </w:numPr>
      </w:pPr>
      <w:r>
        <w:t>Учебное пособие «Системы счисления и компьютерная арифметика», Е. Андреева, И.Фалина, из-во Бином, Лаборатория знаний, 1999;</w:t>
      </w:r>
    </w:p>
    <w:p w:rsidR="00D4129B" w:rsidRDefault="00D4129B" w:rsidP="00F55184">
      <w:pPr>
        <w:pStyle w:val="normal0"/>
        <w:numPr>
          <w:ilvl w:val="0"/>
          <w:numId w:val="1"/>
        </w:numPr>
      </w:pPr>
      <w:r>
        <w:t>Интернет ресурс - всевозможные нумерационные системы счисления http://old.megalink.ru/~agb/n/numerat.htm</w:t>
      </w:r>
    </w:p>
    <w:sectPr w:rsidR="00D4129B" w:rsidSect="00B75A33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8A6"/>
    <w:multiLevelType w:val="hybridMultilevel"/>
    <w:tmpl w:val="9D1A8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A33"/>
    <w:rsid w:val="00907589"/>
    <w:rsid w:val="00B75A33"/>
    <w:rsid w:val="00D4129B"/>
    <w:rsid w:val="00F55184"/>
    <w:rsid w:val="00FA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uiPriority w:val="99"/>
    <w:qFormat/>
    <w:rsid w:val="00B75A33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75A33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75A33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75A33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75A33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75A33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C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C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5C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5C9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5C9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5C94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B75A33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B75A33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465C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75A33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65C9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651</Words>
  <Characters>3711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к уроку по теме Системы счисления.docx</dc:title>
  <dc:subject/>
  <dc:creator/>
  <cp:keywords/>
  <dc:description/>
  <cp:lastModifiedBy>Компьютер_Елены</cp:lastModifiedBy>
  <cp:revision>2</cp:revision>
  <dcterms:created xsi:type="dcterms:W3CDTF">2013-08-12T21:44:00Z</dcterms:created>
  <dcterms:modified xsi:type="dcterms:W3CDTF">2013-08-12T21:49:00Z</dcterms:modified>
</cp:coreProperties>
</file>