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3" w:rsidRPr="00041603" w:rsidRDefault="00041603" w:rsidP="00F35A7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1603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</w:t>
      </w:r>
      <w:r w:rsidR="00A30ED1">
        <w:rPr>
          <w:rFonts w:ascii="Times New Roman" w:eastAsia="Calibri" w:hAnsi="Times New Roman" w:cs="Times New Roman"/>
          <w:b/>
          <w:bCs/>
          <w:sz w:val="28"/>
          <w:szCs w:val="28"/>
        </w:rPr>
        <w:t>ание по физической культуре 3 «А</w:t>
      </w:r>
      <w:r w:rsidRPr="00041603">
        <w:rPr>
          <w:rFonts w:ascii="Times New Roman" w:eastAsia="Calibri" w:hAnsi="Times New Roman" w:cs="Times New Roman"/>
          <w:b/>
          <w:bCs/>
          <w:sz w:val="28"/>
          <w:szCs w:val="28"/>
        </w:rPr>
        <w:t>» класс</w:t>
      </w:r>
    </w:p>
    <w:p w:rsidR="00041603" w:rsidRPr="00041603" w:rsidRDefault="00041603" w:rsidP="000416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6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четверть </w:t>
      </w:r>
      <w:proofErr w:type="gramStart"/>
      <w:r w:rsidRPr="000416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41603">
        <w:rPr>
          <w:rFonts w:ascii="Times New Roman" w:eastAsia="Calibri" w:hAnsi="Times New Roman" w:cs="Times New Roman"/>
          <w:b/>
          <w:bCs/>
          <w:sz w:val="28"/>
          <w:szCs w:val="28"/>
        </w:rPr>
        <w:t>9 ч.)</w:t>
      </w:r>
    </w:p>
    <w:tbl>
      <w:tblPr>
        <w:tblStyle w:val="1"/>
        <w:tblW w:w="15134" w:type="dxa"/>
        <w:tblLayout w:type="fixed"/>
        <w:tblLook w:val="04A0"/>
      </w:tblPr>
      <w:tblGrid>
        <w:gridCol w:w="817"/>
        <w:gridCol w:w="3260"/>
        <w:gridCol w:w="5812"/>
        <w:gridCol w:w="1276"/>
        <w:gridCol w:w="1276"/>
        <w:gridCol w:w="141"/>
        <w:gridCol w:w="1134"/>
        <w:gridCol w:w="1418"/>
      </w:tblGrid>
      <w:tr w:rsidR="00041603" w:rsidRPr="00A30ED1" w:rsidTr="00E60749">
        <w:trPr>
          <w:trHeight w:val="1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1603" w:rsidRPr="00A30ED1" w:rsidRDefault="00041603" w:rsidP="000416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 деятельности ученика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41603" w:rsidRPr="00A30ED1" w:rsidTr="00E60749">
        <w:trPr>
          <w:trHeight w:val="135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603" w:rsidRPr="00A30ED1" w:rsidRDefault="00041603" w:rsidP="000416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603" w:rsidRPr="00A30ED1" w:rsidRDefault="00041603" w:rsidP="000416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041603" w:rsidRPr="00A30ED1" w:rsidTr="00E6074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603" w:rsidRPr="00A30ED1" w:rsidRDefault="00DD608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Олимпийские виды гимнастики(1</w:t>
            </w:r>
            <w:r w:rsidR="00041603"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66EFC" w:rsidRPr="00A30ED1" w:rsidTr="00DA0778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6EFC" w:rsidRPr="00A30ED1" w:rsidRDefault="00566EFC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6EFC" w:rsidRPr="00A30ED1" w:rsidRDefault="00566EFC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виды спорта. </w:t>
            </w:r>
            <w:r w:rsidRPr="00A30ED1">
              <w:rPr>
                <w:rFonts w:ascii="Times New Roman" w:hAnsi="Times New Roman" w:cs="Times New Roman"/>
                <w:sz w:val="24"/>
                <w:szCs w:val="24"/>
              </w:rPr>
              <w:t>Узнаем, кто готовит сборные команды России по видам гимнастики  для выступлений на Олимпийских играх</w:t>
            </w: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66EFC" w:rsidRPr="00A30ED1" w:rsidRDefault="00566EFC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Перечислять виды гимнастики, вошедшие в программу Олимпийских игр.</w:t>
            </w:r>
            <w:r w:rsidRPr="00A30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ED1">
              <w:rPr>
                <w:rFonts w:ascii="Times New Roman" w:hAnsi="Times New Roman" w:cs="Times New Roman"/>
                <w:sz w:val="24"/>
                <w:szCs w:val="24"/>
              </w:rPr>
              <w:t>Называть организации, которые отвечают за подготовку  сборных команд России по видам гимнастики для участия в Олимпийских играх.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6EFC" w:rsidRPr="00A30ED1" w:rsidRDefault="00566EFC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EFC" w:rsidRPr="00A30ED1" w:rsidRDefault="00566EFC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6EFC" w:rsidRPr="00A30ED1" w:rsidRDefault="00566EFC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6EFC" w:rsidRPr="00A30ED1" w:rsidRDefault="00566EFC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F1A" w:rsidRPr="00A30ED1" w:rsidTr="00E6074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F1A" w:rsidRPr="00A30ED1" w:rsidRDefault="00ED5F1A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Гимнастические упражнения (7ч)</w:t>
            </w: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начинать разминку.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методику выполнения упражнений по его «названию». Осваивать технику разучиваемых упражнений. Выявлять ошибки выполнения и  исправлять их. Соблюдать правила дыхания при  выполнении упражнений. Контролировать величину нагрузки. Выполнять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FA07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спиной.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бедра.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стоп.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на полной стопе.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08294A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«Арабеск».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3E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03E" w:rsidRPr="00A30ED1" w:rsidRDefault="004C403E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 стороны «Циркуль».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F35A71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03E" w:rsidRPr="00A30ED1" w:rsidRDefault="004C403E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20" w:rsidRPr="00A30ED1" w:rsidTr="00E6074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3A20" w:rsidRPr="00A30ED1" w:rsidRDefault="00233A2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 (6ч)</w:t>
            </w:r>
          </w:p>
        </w:tc>
      </w:tr>
      <w:tr w:rsidR="00041603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603" w:rsidRPr="00A30ED1" w:rsidRDefault="006F5070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1603" w:rsidRPr="00A30ED1" w:rsidRDefault="0036709A" w:rsidP="00041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акробатических упражнений.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F914A4" w:rsidP="00412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упражнений. Осваивать технику разучиваемых упражнений.</w:t>
            </w:r>
            <w:r w:rsidR="009767FC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ошибки выполнения и  исправлять их. Соблюдать правила техники безопасности при </w:t>
            </w:r>
            <w:r w:rsidR="00412B7D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выполнении упражнений.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603" w:rsidRPr="00041603" w:rsidRDefault="00041603" w:rsidP="00041603">
      <w:pPr>
        <w:rPr>
          <w:rFonts w:ascii="Times New Roman" w:eastAsia="Calibri" w:hAnsi="Times New Roman" w:cs="Times New Roman"/>
          <w:sz w:val="24"/>
          <w:szCs w:val="24"/>
        </w:rPr>
      </w:pPr>
    </w:p>
    <w:p w:rsidR="00C52255" w:rsidRDefault="00C52255" w:rsidP="00C52255">
      <w:pPr>
        <w:rPr>
          <w:rFonts w:ascii="Times New Roman" w:eastAsia="Calibri" w:hAnsi="Times New Roman" w:cs="Times New Roman"/>
          <w:sz w:val="24"/>
          <w:szCs w:val="24"/>
        </w:rPr>
      </w:pPr>
    </w:p>
    <w:p w:rsidR="00A30ED1" w:rsidRDefault="00A30ED1" w:rsidP="00C52255">
      <w:pPr>
        <w:rPr>
          <w:rFonts w:ascii="Times New Roman" w:eastAsia="Calibri" w:hAnsi="Times New Roman" w:cs="Times New Roman"/>
          <w:sz w:val="24"/>
          <w:szCs w:val="24"/>
        </w:rPr>
      </w:pPr>
    </w:p>
    <w:p w:rsidR="00A30ED1" w:rsidRDefault="00A30ED1" w:rsidP="00C52255">
      <w:pPr>
        <w:rPr>
          <w:rFonts w:ascii="Times New Roman" w:eastAsia="Calibri" w:hAnsi="Times New Roman" w:cs="Times New Roman"/>
          <w:sz w:val="24"/>
          <w:szCs w:val="24"/>
        </w:rPr>
      </w:pPr>
    </w:p>
    <w:p w:rsidR="00041603" w:rsidRPr="00041603" w:rsidRDefault="00041603" w:rsidP="00C522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6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четверть (7ч.)</w:t>
      </w:r>
    </w:p>
    <w:tbl>
      <w:tblPr>
        <w:tblStyle w:val="1"/>
        <w:tblW w:w="15134" w:type="dxa"/>
        <w:tblLayout w:type="fixed"/>
        <w:tblLook w:val="04A0"/>
      </w:tblPr>
      <w:tblGrid>
        <w:gridCol w:w="817"/>
        <w:gridCol w:w="3260"/>
        <w:gridCol w:w="5812"/>
        <w:gridCol w:w="1276"/>
        <w:gridCol w:w="1417"/>
        <w:gridCol w:w="1134"/>
        <w:gridCol w:w="1418"/>
      </w:tblGrid>
      <w:tr w:rsidR="00041603" w:rsidRPr="00A30ED1" w:rsidTr="00E60749">
        <w:trPr>
          <w:trHeight w:val="9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      ученика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41603" w:rsidRPr="00A30ED1" w:rsidTr="00E60749">
        <w:trPr>
          <w:trHeight w:val="99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DD3FC0" w:rsidRPr="00A30ED1" w:rsidTr="00C87233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FC0" w:rsidRPr="00A30ED1" w:rsidRDefault="00CF2642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FC0" w:rsidRPr="00A30ED1" w:rsidRDefault="00DD3FC0" w:rsidP="00CD4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акробатических упражнений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3FC0" w:rsidRPr="00A30ED1" w:rsidRDefault="008F3E79" w:rsidP="00CD4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упражнений. Осваивать технику разучиваемых упражнений. Выявлять ошибки выполнения и  исправлять их. Соблюдать правила техники безопасности при выполнении упражнений.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CF2642" w:rsidP="0004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акробатических упражнений.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упражнений. Осваивать технику разучиваемых упражнений</w:t>
            </w:r>
            <w:proofErr w:type="gramStart"/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ыявлять ошибки выполнения и  исправлять их. Соблюдать правила техники безопасности при выполнении упражнений.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упражнения «Стойка на руках».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упражнения «Мост»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упражнения выход из «Моста».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Хореографическая подготовка (6ч)</w:t>
            </w: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новых танцевальных движений. «Полька».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танцевальных движений.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FC0" w:rsidRPr="00A30ED1" w:rsidTr="00E60749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новых танцевальных движений. «Полька».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FC0" w:rsidRPr="00A30ED1" w:rsidRDefault="00DD3FC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603" w:rsidRPr="005F3B1E" w:rsidRDefault="00041603" w:rsidP="00041603">
      <w:pPr>
        <w:rPr>
          <w:rFonts w:eastAsia="Calibri" w:cs="Times New Roman"/>
          <w:sz w:val="24"/>
          <w:szCs w:val="24"/>
        </w:rPr>
      </w:pPr>
    </w:p>
    <w:p w:rsidR="00A30ED1" w:rsidRDefault="00A30ED1" w:rsidP="00A30ED1">
      <w:pPr>
        <w:rPr>
          <w:rFonts w:eastAsia="Calibri" w:cs="Times New Roman"/>
          <w:sz w:val="24"/>
          <w:szCs w:val="24"/>
        </w:rPr>
      </w:pPr>
    </w:p>
    <w:p w:rsidR="00A30ED1" w:rsidRDefault="00A30ED1" w:rsidP="00A30ED1">
      <w:pPr>
        <w:rPr>
          <w:rFonts w:eastAsia="Calibri" w:cs="Times New Roman"/>
          <w:sz w:val="24"/>
          <w:szCs w:val="24"/>
        </w:rPr>
      </w:pPr>
    </w:p>
    <w:p w:rsidR="00A30ED1" w:rsidRDefault="00A30ED1" w:rsidP="00A30ED1">
      <w:pPr>
        <w:rPr>
          <w:rFonts w:eastAsia="Calibri" w:cs="Times New Roman"/>
          <w:sz w:val="24"/>
          <w:szCs w:val="24"/>
        </w:rPr>
      </w:pPr>
    </w:p>
    <w:p w:rsidR="00041603" w:rsidRPr="00041603" w:rsidRDefault="00041603" w:rsidP="00A30E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6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четверть (10 ч.)</w:t>
      </w:r>
    </w:p>
    <w:tbl>
      <w:tblPr>
        <w:tblStyle w:val="1"/>
        <w:tblW w:w="15134" w:type="dxa"/>
        <w:tblLayout w:type="fixed"/>
        <w:tblLook w:val="04A0"/>
      </w:tblPr>
      <w:tblGrid>
        <w:gridCol w:w="816"/>
        <w:gridCol w:w="3259"/>
        <w:gridCol w:w="5810"/>
        <w:gridCol w:w="1280"/>
        <w:gridCol w:w="1417"/>
        <w:gridCol w:w="1134"/>
        <w:gridCol w:w="1418"/>
      </w:tblGrid>
      <w:tr w:rsidR="00041603" w:rsidRPr="00A30ED1" w:rsidTr="00732C28">
        <w:trPr>
          <w:trHeight w:val="9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41603" w:rsidRPr="00A30ED1" w:rsidTr="00732C28">
        <w:trPr>
          <w:trHeight w:val="1020"/>
        </w:trPr>
        <w:tc>
          <w:tcPr>
            <w:tcW w:w="8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822F21" w:rsidRPr="00A30ED1" w:rsidTr="009C7625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F21" w:rsidRPr="00A30ED1" w:rsidRDefault="00822F21" w:rsidP="00CD4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новых танцевальных движений. «Полька».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2F21" w:rsidRPr="00A30ED1" w:rsidRDefault="00822F21" w:rsidP="0014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танцевальных движений.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732C28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Комбинирование танцевальных движений.</w:t>
            </w:r>
          </w:p>
        </w:tc>
        <w:tc>
          <w:tcPr>
            <w:tcW w:w="5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146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танцевальных движений.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732C28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Комбинирование танцевальных движений.</w:t>
            </w: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5F4CAA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Комбинирование танцевальных движений.</w:t>
            </w: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E0086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предметами (6ч)</w:t>
            </w:r>
          </w:p>
        </w:tc>
      </w:tr>
      <w:tr w:rsidR="00822F21" w:rsidRPr="00A30ED1" w:rsidTr="00B16067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146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упражнений. Осваивать технику выполнения элементов с предметами. Выявлять ошибки выполнения и  исправлять их. Соблюдать правила техники безопасности при выполнении упражнений.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873DE8">
        <w:trPr>
          <w:trHeight w:val="537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873DE8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430166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комбинацию упражнений и выполнять её под музыкальный фрагмент (до 1 мин).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DF5220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1" w:rsidRPr="00A30ED1" w:rsidTr="00DF5220">
        <w:tc>
          <w:tcPr>
            <w:tcW w:w="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вращения скакалки с различными типами сложения и удержания.</w:t>
            </w:r>
          </w:p>
        </w:tc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21" w:rsidRPr="00A30ED1" w:rsidRDefault="00822F2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0ED1" w:rsidRDefault="00A30ED1" w:rsidP="00A30ED1">
      <w:pPr>
        <w:rPr>
          <w:rFonts w:eastAsia="Calibri" w:cs="Times New Roman"/>
          <w:sz w:val="24"/>
          <w:szCs w:val="24"/>
        </w:rPr>
      </w:pPr>
    </w:p>
    <w:p w:rsidR="00041603" w:rsidRPr="00A30ED1" w:rsidRDefault="00041603" w:rsidP="00A30ED1">
      <w:pPr>
        <w:jc w:val="center"/>
        <w:rPr>
          <w:rFonts w:eastAsia="Calibri" w:cs="Times New Roman"/>
          <w:sz w:val="24"/>
          <w:szCs w:val="24"/>
        </w:rPr>
      </w:pPr>
      <w:r w:rsidRPr="00041603">
        <w:rPr>
          <w:rFonts w:ascii="Times New Roman" w:eastAsia="Calibri" w:hAnsi="Times New Roman" w:cs="Times New Roman"/>
          <w:b/>
          <w:sz w:val="28"/>
          <w:szCs w:val="28"/>
        </w:rPr>
        <w:t>4 четверть (9ч.)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851"/>
        <w:gridCol w:w="3260"/>
        <w:gridCol w:w="5812"/>
        <w:gridCol w:w="1276"/>
        <w:gridCol w:w="1134"/>
        <w:gridCol w:w="1417"/>
        <w:gridCol w:w="1276"/>
      </w:tblGrid>
      <w:tr w:rsidR="00041603" w:rsidRPr="00A30ED1" w:rsidTr="007A7296">
        <w:trPr>
          <w:trHeight w:val="9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      ученика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41603" w:rsidRPr="00A30ED1" w:rsidTr="007A7296">
        <w:trPr>
          <w:trHeight w:val="960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1C586A" w:rsidRPr="00A30ED1" w:rsidTr="00652FE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586A" w:rsidRPr="00A30ED1" w:rsidRDefault="0022379C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Музыкально-сценические, музыкально-танцевальные игры и спортивные эстафеты (6ч)</w:t>
            </w:r>
          </w:p>
        </w:tc>
      </w:tr>
      <w:tr w:rsidR="001C586A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586A" w:rsidRPr="00A30ED1" w:rsidRDefault="00996F96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586A" w:rsidRPr="00A30ED1" w:rsidRDefault="00836CC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музыкально-сценических игр. «Доктор Айболит».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C586A" w:rsidRPr="00A30ED1" w:rsidRDefault="00836CC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без серьёзных ошибок подобранную комбинацию упражнений под музыкальный фрагмент.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6A" w:rsidRPr="00A30ED1" w:rsidRDefault="00996F96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6A" w:rsidRPr="00A30ED1" w:rsidRDefault="001C586A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586A" w:rsidRPr="00A30ED1" w:rsidRDefault="001C586A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03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05721F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музыкально-сценических игр. «Доктор Айболит».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1603" w:rsidRPr="00A30ED1" w:rsidRDefault="0067071F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без серьёзных ошибок подобранную комбинацию упражнений под музыкальный фрагмент.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03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F5070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340267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музыкально-сценической</w:t>
            </w:r>
            <w:r w:rsidR="003A35A2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</w:t>
            </w: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A35A2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. «Доктор Айболит».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03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340267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музыкально-танцевальной игры</w:t>
            </w:r>
            <w:r w:rsidR="00041603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5FED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</w:t>
            </w:r>
            <w:r w:rsidR="00B26071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95FED"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нцуем Золушку».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03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BE747F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музыкально-танцевальной игры. «Танцуем Золушку».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603" w:rsidRPr="00A30ED1" w:rsidTr="008A56C4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1603" w:rsidRPr="00A30ED1" w:rsidRDefault="00BE747F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музыкально-танцевальной игры. «Танцуем Золушку».</w:t>
            </w: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03" w:rsidRPr="00A30ED1" w:rsidRDefault="00041603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7A8" w:rsidRPr="00A30ED1" w:rsidTr="00A0457B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67A8" w:rsidRPr="00A30ED1" w:rsidRDefault="002667A8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итоговому показательному выступлению и соревнованиям (2 ч)</w:t>
            </w:r>
            <w:r w:rsidR="00A30ED1">
              <w:rPr>
                <w:rFonts w:ascii="Times New Roman" w:hAnsi="Times New Roman" w:cs="Times New Roman"/>
                <w:b/>
                <w:sz w:val="24"/>
                <w:szCs w:val="24"/>
              </w:rPr>
              <w:t>+ 1 ч</w:t>
            </w:r>
          </w:p>
        </w:tc>
      </w:tr>
      <w:tr w:rsidR="00670C90" w:rsidRPr="00A30ED1" w:rsidTr="007E0742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0C90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90" w:rsidRPr="00A30ED1" w:rsidRDefault="00143507" w:rsidP="0034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Выбираем музыку.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90" w:rsidRPr="00A30ED1" w:rsidRDefault="00E22ED4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музыку для вступления.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0" w:rsidRPr="00A30ED1" w:rsidRDefault="00670C9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0C90" w:rsidRPr="00A30ED1" w:rsidRDefault="00670C9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0C90" w:rsidRPr="00A30ED1" w:rsidRDefault="00670C9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0C90" w:rsidRPr="00A30ED1" w:rsidRDefault="00670C9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7B1" w:rsidRPr="00A30ED1" w:rsidTr="006435D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27B1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27B1" w:rsidRPr="00A30ED1" w:rsidRDefault="00143507" w:rsidP="003402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Выбираем костюм.</w:t>
            </w:r>
          </w:p>
        </w:tc>
        <w:tc>
          <w:tcPr>
            <w:tcW w:w="58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27B1" w:rsidRPr="00A30ED1" w:rsidRDefault="00E22ED4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костюм соответствующий теме выступления.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B1" w:rsidRPr="00A30ED1" w:rsidRDefault="006F5070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27B1" w:rsidRPr="00A30ED1" w:rsidTr="006435DB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27B1" w:rsidRPr="00A30ED1" w:rsidRDefault="006F5070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27B1" w:rsidRPr="00A30ED1" w:rsidRDefault="00143507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B1" w:rsidRPr="00A30ED1" w:rsidRDefault="008B27B1" w:rsidP="00A30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7B1" w:rsidRPr="00A30ED1" w:rsidRDefault="008B27B1" w:rsidP="00041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778" w:rsidRDefault="00DA0778" w:rsidP="00A30ED1">
      <w:pPr>
        <w:rPr>
          <w:rFonts w:ascii="Calibri" w:eastAsia="Times New Roman" w:hAnsi="Calibri" w:cs="Calibri"/>
          <w:b/>
          <w:sz w:val="28"/>
          <w:szCs w:val="28"/>
        </w:rPr>
      </w:pPr>
    </w:p>
    <w:p w:rsidR="00DA0778" w:rsidRDefault="00DA0778" w:rsidP="00A30ED1">
      <w:pPr>
        <w:rPr>
          <w:rFonts w:ascii="Calibri" w:eastAsia="Times New Roman" w:hAnsi="Calibri" w:cs="Calibri"/>
          <w:b/>
          <w:sz w:val="28"/>
          <w:szCs w:val="28"/>
        </w:rPr>
      </w:pPr>
    </w:p>
    <w:p w:rsidR="003F0809" w:rsidRDefault="003F0809" w:rsidP="003F0809">
      <w:pPr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DA0778" w:rsidRPr="003F0809" w:rsidRDefault="00DA0778" w:rsidP="003F0809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0778">
        <w:rPr>
          <w:rFonts w:ascii="Calibri" w:eastAsia="Times New Roman" w:hAnsi="Calibri" w:cs="Calibri"/>
          <w:b/>
          <w:sz w:val="28"/>
          <w:szCs w:val="28"/>
        </w:rPr>
        <w:t>ПОЯСНИТЕЛЬНАЯ ЗАПИСКА</w:t>
      </w:r>
    </w:p>
    <w:p w:rsidR="00DA0778" w:rsidRPr="00DA0778" w:rsidRDefault="00DA0778" w:rsidP="00DA0778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Calibri" w:hAnsi="Calibri" w:cs="Times New Roman"/>
          <w:sz w:val="24"/>
          <w:szCs w:val="24"/>
        </w:rPr>
        <w:t>Рабочая программа физическ</w:t>
      </w:r>
      <w:r w:rsidR="00A30ED1">
        <w:rPr>
          <w:rFonts w:ascii="Calibri" w:eastAsia="Calibri" w:hAnsi="Calibri" w:cs="Times New Roman"/>
          <w:sz w:val="24"/>
          <w:szCs w:val="24"/>
        </w:rPr>
        <w:t>ая культур</w:t>
      </w:r>
      <w:proofErr w:type="gramStart"/>
      <w:r w:rsidR="00A30ED1">
        <w:rPr>
          <w:rFonts w:ascii="Calibri" w:eastAsia="Calibri" w:hAnsi="Calibri" w:cs="Times New Roman"/>
          <w:sz w:val="24"/>
          <w:szCs w:val="24"/>
        </w:rPr>
        <w:t>а-</w:t>
      </w:r>
      <w:proofErr w:type="gramEnd"/>
      <w:r w:rsidR="00A30ED1">
        <w:rPr>
          <w:rFonts w:ascii="Calibri" w:eastAsia="Calibri" w:hAnsi="Calibri" w:cs="Times New Roman"/>
          <w:sz w:val="24"/>
          <w:szCs w:val="24"/>
        </w:rPr>
        <w:t xml:space="preserve"> гимнастика для 3 «А</w:t>
      </w:r>
      <w:r w:rsidRPr="00DA0778">
        <w:rPr>
          <w:rFonts w:ascii="Calibri" w:eastAsia="Calibri" w:hAnsi="Calibri" w:cs="Times New Roman"/>
          <w:sz w:val="24"/>
          <w:szCs w:val="24"/>
        </w:rPr>
        <w:t xml:space="preserve">» класса составлена на основе авторской программы физическая культура-гимнастика И.А.Винер, </w:t>
      </w:r>
      <w:proofErr w:type="spellStart"/>
      <w:r w:rsidRPr="00DA0778">
        <w:rPr>
          <w:rFonts w:ascii="Calibri" w:eastAsia="Calibri" w:hAnsi="Calibri" w:cs="Times New Roman"/>
          <w:sz w:val="24"/>
          <w:szCs w:val="24"/>
        </w:rPr>
        <w:t>Н.М.Горбулиной</w:t>
      </w:r>
      <w:proofErr w:type="spellEnd"/>
      <w:r w:rsidRPr="00DA0778">
        <w:rPr>
          <w:rFonts w:ascii="Calibri" w:eastAsia="Calibri" w:hAnsi="Calibri" w:cs="Times New Roman"/>
          <w:sz w:val="24"/>
          <w:szCs w:val="24"/>
        </w:rPr>
        <w:t>, О.Д.Цыганковой.</w:t>
      </w:r>
      <w:r w:rsidRPr="00DA0778">
        <w:rPr>
          <w:rFonts w:ascii="Calibri" w:eastAsia="Calibri" w:hAnsi="Calibri" w:cs="Calibri"/>
          <w:sz w:val="24"/>
          <w:szCs w:val="24"/>
        </w:rPr>
        <w:t xml:space="preserve"> Данная программа взята из сборника рабочих программ «Перспектива», система учебников «Перспектива» 1 – 4 классы, издательство «Просвещение» 2011 год.  Уровень изучения программы базовый. 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примерной программы по предмету «Физическая культура» (ФГОС НОО). В основу программы положена авторская методика  обучения детей  заслуженного мастера спорта И.А. Винер. Методика представляет собой общеразвивающий комплекс учебно-образовательных и игровых занятий гимнастикой.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>Предметом обучения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С учётом этих особенностей </w:t>
      </w:r>
      <w:r w:rsidRPr="00DA0778">
        <w:rPr>
          <w:rFonts w:ascii="Calibri" w:eastAsia="Times New Roman" w:hAnsi="Calibri" w:cs="Times New Roman"/>
          <w:b/>
          <w:sz w:val="28"/>
          <w:szCs w:val="28"/>
        </w:rPr>
        <w:t>целью программы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по физической культуре являются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расширением следующих образовательных задач: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упражнениям;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DA0778" w:rsidRPr="00DA0778" w:rsidRDefault="00DA0778" w:rsidP="00DA0778">
      <w:pPr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-обучение простейшим способам </w:t>
      </w:r>
      <w:proofErr w:type="gramStart"/>
      <w:r w:rsidRPr="00DA0778">
        <w:rPr>
          <w:rFonts w:ascii="Calibri" w:eastAsia="Times New Roman" w:hAnsi="Calibri" w:cs="Times New Roman"/>
          <w:sz w:val="24"/>
          <w:szCs w:val="24"/>
        </w:rPr>
        <w:t>контроля за</w:t>
      </w:r>
      <w:proofErr w:type="gramEnd"/>
      <w:r w:rsidRPr="00DA0778">
        <w:rPr>
          <w:rFonts w:ascii="Calibri" w:eastAsia="Times New Roman" w:hAnsi="Calibri" w:cs="Times New Roman"/>
          <w:sz w:val="24"/>
          <w:szCs w:val="24"/>
        </w:rPr>
        <w:t xml:space="preserve"> физической нагрузкой;</w:t>
      </w:r>
    </w:p>
    <w:p w:rsidR="00DA0778" w:rsidRPr="00DA0778" w:rsidRDefault="00DA0778" w:rsidP="00DA0778">
      <w:pPr>
        <w:ind w:firstLine="708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lastRenderedPageBreak/>
        <w:t>- формирование основ умения учиться и способности к организации своей деятельности;</w:t>
      </w:r>
    </w:p>
    <w:p w:rsidR="00DA0778" w:rsidRPr="00DA0778" w:rsidRDefault="00DA0778" w:rsidP="00DA0778">
      <w:pPr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ab/>
        <w:t xml:space="preserve">- становление основ гражданской идентичности и мировоззрения обучающихся. 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>Основное содержание обучения в программе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представлено разделами: 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Олимпийские виды гимнастики;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Гимнастические упражнения;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Гимнастика с элементами акробатики;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Хореографическая подготовка;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Работа с предметами;</w:t>
      </w:r>
    </w:p>
    <w:p w:rsidR="00DA0778" w:rsidRPr="00DA0778" w:rsidRDefault="00DA0778" w:rsidP="00DA0778">
      <w:pPr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 -Музыкально-сценические, музыкально </w:t>
      </w:r>
      <w:proofErr w:type="gramStart"/>
      <w:r w:rsidRPr="00DA0778">
        <w:rPr>
          <w:rFonts w:ascii="Calibri" w:eastAsia="Times New Roman" w:hAnsi="Calibri" w:cs="Times New Roman"/>
          <w:sz w:val="24"/>
          <w:szCs w:val="24"/>
        </w:rPr>
        <w:t>–т</w:t>
      </w:r>
      <w:proofErr w:type="gramEnd"/>
      <w:r w:rsidRPr="00DA0778">
        <w:rPr>
          <w:rFonts w:ascii="Calibri" w:eastAsia="Times New Roman" w:hAnsi="Calibri" w:cs="Times New Roman"/>
          <w:sz w:val="24"/>
          <w:szCs w:val="24"/>
        </w:rPr>
        <w:t>анцевальные игры и спортивные эстафеты.</w:t>
      </w:r>
    </w:p>
    <w:p w:rsidR="00DA0778" w:rsidRDefault="00DA0778" w:rsidP="00DA0778">
      <w:pPr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Для обучения ф</w:t>
      </w:r>
      <w:r w:rsidR="00A30ED1">
        <w:rPr>
          <w:rFonts w:ascii="Calibri" w:eastAsia="Times New Roman" w:hAnsi="Calibri" w:cs="Times New Roman"/>
          <w:sz w:val="24"/>
          <w:szCs w:val="24"/>
        </w:rPr>
        <w:t>изической культуры учащихся 3 «А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» класса выбрана содержательная линия учебно-методического комплекта «Перспектива» автора: И.А.Винер,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</w:rPr>
        <w:t>Н.М.Горбулина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</w:rPr>
        <w:t>, О.Д.Цыганкова. УМК по физической культуре состоит в том, что</w:t>
      </w:r>
      <w:r w:rsidRPr="00DA0778">
        <w:rPr>
          <w:rFonts w:ascii="Calibri" w:eastAsia="Times New Roman" w:hAnsi="Calibri" w:cs="Arial"/>
          <w:sz w:val="24"/>
          <w:szCs w:val="24"/>
        </w:rPr>
        <w:t xml:space="preserve"> </w:t>
      </w:r>
      <w:r w:rsidRPr="00DA0778">
        <w:rPr>
          <w:rFonts w:ascii="Calibri" w:eastAsia="Times New Roman" w:hAnsi="Calibri" w:cs="Arial"/>
          <w:sz w:val="24"/>
          <w:szCs w:val="24"/>
          <w:lang w:eastAsia="ru-RU"/>
        </w:rPr>
        <w:t>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способствуют укреплению бодрости духа; воспитывают дисциплинированность.</w:t>
      </w:r>
      <w:r w:rsidR="00CC4B71">
        <w:rPr>
          <w:rFonts w:ascii="Calibri" w:eastAsia="Times New Roman" w:hAnsi="Calibri" w:cs="Arial"/>
          <w:sz w:val="24"/>
          <w:szCs w:val="24"/>
          <w:lang w:eastAsia="ru-RU"/>
        </w:rPr>
        <w:t xml:space="preserve"> Особое внимание </w:t>
      </w:r>
      <w:r w:rsidR="00190FE8">
        <w:rPr>
          <w:rFonts w:ascii="Calibri" w:eastAsia="Times New Roman" w:hAnsi="Calibri" w:cs="Arial"/>
          <w:sz w:val="24"/>
          <w:szCs w:val="24"/>
          <w:lang w:eastAsia="ru-RU"/>
        </w:rPr>
        <w:t>уделяется школьникам, имеющим подготовительную</w:t>
      </w:r>
      <w:r w:rsidR="00A30ED1">
        <w:rPr>
          <w:rFonts w:ascii="Calibri" w:eastAsia="Times New Roman" w:hAnsi="Calibri" w:cs="Arial"/>
          <w:sz w:val="24"/>
          <w:szCs w:val="24"/>
          <w:lang w:eastAsia="ru-RU"/>
        </w:rPr>
        <w:t xml:space="preserve"> и специальную группы</w:t>
      </w:r>
      <w:r w:rsidR="00190FE8">
        <w:rPr>
          <w:rFonts w:ascii="Calibri" w:eastAsia="Times New Roman" w:hAnsi="Calibri" w:cs="Arial"/>
          <w:sz w:val="24"/>
          <w:szCs w:val="24"/>
          <w:lang w:eastAsia="ru-RU"/>
        </w:rPr>
        <w:t xml:space="preserve"> здоровья или недостаточный уровень физической подготовки. Таким учащимся</w:t>
      </w:r>
      <w:r w:rsidR="007964A4">
        <w:rPr>
          <w:rFonts w:ascii="Calibri" w:eastAsia="Times New Roman" w:hAnsi="Calibri" w:cs="Arial"/>
          <w:sz w:val="24"/>
          <w:szCs w:val="24"/>
          <w:lang w:eastAsia="ru-RU"/>
        </w:rPr>
        <w:t xml:space="preserve"> даются индивидуальные за</w:t>
      </w:r>
      <w:r w:rsidR="00190FE8">
        <w:rPr>
          <w:rFonts w:ascii="Calibri" w:eastAsia="Times New Roman" w:hAnsi="Calibri" w:cs="Arial"/>
          <w:sz w:val="24"/>
          <w:szCs w:val="24"/>
          <w:lang w:eastAsia="ru-RU"/>
        </w:rPr>
        <w:t>дания.</w:t>
      </w:r>
      <w:r w:rsidR="007964A4">
        <w:rPr>
          <w:rFonts w:ascii="Calibri" w:eastAsia="Times New Roman" w:hAnsi="Calibri" w:cs="Arial"/>
          <w:sz w:val="24"/>
          <w:szCs w:val="24"/>
          <w:lang w:eastAsia="ru-RU"/>
        </w:rPr>
        <w:t xml:space="preserve"> Нагрузка дозируется с учётом возраста, физического развития, подготовленности, состояния здоровья. Освобождённые по состоянию здоровья присутствуют на уроках и проходят программу в теоретической части. Оценивание учащихся предусмотрено как по окончании изучения раздела, так и по</w:t>
      </w:r>
      <w:r w:rsidR="003F0809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7964A4">
        <w:rPr>
          <w:rFonts w:ascii="Calibri" w:eastAsia="Times New Roman" w:hAnsi="Calibri" w:cs="Arial"/>
          <w:sz w:val="24"/>
          <w:szCs w:val="24"/>
          <w:lang w:eastAsia="ru-RU"/>
        </w:rPr>
        <w:t>мере текуще</w:t>
      </w:r>
      <w:r w:rsidR="003F0809">
        <w:rPr>
          <w:rFonts w:ascii="Calibri" w:eastAsia="Times New Roman" w:hAnsi="Calibri" w:cs="Arial"/>
          <w:sz w:val="24"/>
          <w:szCs w:val="24"/>
          <w:lang w:eastAsia="ru-RU"/>
        </w:rPr>
        <w:t>го освоения умений и навыков (диф</w:t>
      </w:r>
      <w:r w:rsidR="007964A4">
        <w:rPr>
          <w:rFonts w:ascii="Calibri" w:eastAsia="Times New Roman" w:hAnsi="Calibri" w:cs="Arial"/>
          <w:sz w:val="24"/>
          <w:szCs w:val="24"/>
          <w:lang w:eastAsia="ru-RU"/>
        </w:rPr>
        <w:t>ференцированный подход</w:t>
      </w:r>
      <w:r w:rsidR="003F0809">
        <w:rPr>
          <w:rFonts w:ascii="Calibri" w:eastAsia="Times New Roman" w:hAnsi="Calibri" w:cs="Arial"/>
          <w:sz w:val="24"/>
          <w:szCs w:val="24"/>
          <w:lang w:eastAsia="ru-RU"/>
        </w:rPr>
        <w:t>).</w:t>
      </w:r>
      <w:r w:rsidR="00190FE8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A0778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Календарно-тематическое планирование рассчитано на 1</w:t>
      </w:r>
      <w:r w:rsidR="003F0809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 </w:t>
      </w:r>
      <w:r w:rsidRPr="00DA0778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>час в неделю, что составляет 35 часов в год. Авторская программа рассчитана на 34 часа в год.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Поэтому в программу внесены изменения,</w:t>
      </w:r>
      <w:r w:rsidRPr="00DA0778"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  <w:t xml:space="preserve"> добавлен резервный урок №35 в 4 четверть.</w:t>
      </w:r>
    </w:p>
    <w:p w:rsidR="00A30ED1" w:rsidRDefault="00A30ED1" w:rsidP="00DA0778">
      <w:pPr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A30ED1" w:rsidRDefault="00A30ED1" w:rsidP="00DA0778">
      <w:pPr>
        <w:rPr>
          <w:rFonts w:ascii="Calibri" w:eastAsia="Times New Roman" w:hAnsi="Calibri" w:cs="Arial"/>
          <w:bCs/>
          <w:color w:val="000000"/>
          <w:sz w:val="24"/>
          <w:szCs w:val="24"/>
          <w:lang w:eastAsia="ru-RU"/>
        </w:rPr>
      </w:pPr>
    </w:p>
    <w:p w:rsidR="00A30ED1" w:rsidRPr="00DA0778" w:rsidRDefault="00A30ED1" w:rsidP="00DA0778">
      <w:pPr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3F0809" w:rsidRDefault="00DA0778" w:rsidP="003F0809">
      <w:pPr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DA0778" w:rsidRPr="003F0809" w:rsidRDefault="00DA0778" w:rsidP="003F0809">
      <w:pPr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Современные школьники отличаются от сверстников </w:t>
      </w:r>
      <w:proofErr w:type="gramStart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пятнадцати-двадцатилетней</w:t>
      </w:r>
      <w:proofErr w:type="gramEnd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давности любознательностью и большей информированностью, но при этом физически слабо развиты. Причина состоит в том, что изменились  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изменилась</w:t>
      </w:r>
      <w:proofErr w:type="gramStart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.Ф</w:t>
      </w:r>
      <w:proofErr w:type="gramEnd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ГОС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предусматривает проблемный характер изложения и изучения материала, требующий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деятельностного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 w:rsidR="00DA0778" w:rsidRPr="00DA0778" w:rsidRDefault="00DA0778" w:rsidP="00DA077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A0778" w:rsidRPr="00DA0778" w:rsidRDefault="00DA0778" w:rsidP="00DA0778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8"/>
          <w:szCs w:val="28"/>
        </w:rPr>
        <w:t>Описание места учебного предмета в учебном плане</w:t>
      </w:r>
    </w:p>
    <w:p w:rsid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Для занятий по курсу «Физическая культура. Гимнастика», выделяется 1  час в неделю. Изучение гим</w:t>
      </w:r>
      <w:r w:rsidR="00A30ED1">
        <w:rPr>
          <w:rFonts w:ascii="Calibri" w:eastAsia="Times New Roman" w:hAnsi="Calibri" w:cs="Times New Roman"/>
          <w:sz w:val="24"/>
          <w:szCs w:val="24"/>
        </w:rPr>
        <w:t>настики в 3 классе составляет 35 часов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в год. </w:t>
      </w: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Pr="00DA0778" w:rsidRDefault="00A30ED1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A0778" w:rsidRPr="00DA0778" w:rsidRDefault="00DA0778" w:rsidP="00A30ED1">
      <w:pPr>
        <w:tabs>
          <w:tab w:val="left" w:pos="1155"/>
        </w:tabs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A30ED1" w:rsidRDefault="00DA0778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 xml:space="preserve">Ценность жизни </w:t>
      </w:r>
      <w:r w:rsidRPr="00DA0778">
        <w:rPr>
          <w:rFonts w:ascii="Calibri" w:eastAsia="Times New Roman" w:hAnsi="Calibri" w:cs="Times New Roman"/>
          <w:sz w:val="24"/>
          <w:szCs w:val="24"/>
        </w:rPr>
        <w:t>– признание человеческой жизни величайшей ценностью, что реализуется в бережном отношении к другим людям и к природе.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природы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человека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 xml:space="preserve">Ценность добра </w:t>
      </w:r>
      <w:r w:rsidRPr="00DA0778">
        <w:rPr>
          <w:rFonts w:ascii="Calibri" w:eastAsia="Times New Roman" w:hAnsi="Calibri" w:cs="Times New Roman"/>
          <w:b/>
          <w:sz w:val="24"/>
          <w:szCs w:val="24"/>
        </w:rPr>
        <w:t>–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истины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– это ценность научного познания как части культуры человечества, разума, понимания сущности бытия, мироздания.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семьи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труда и творчества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как естественного условия человеческой жизни, состояния нормального человеческого существования.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свободы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социальной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солидарности </w:t>
      </w:r>
      <w:r w:rsidRPr="00DA0778">
        <w:rPr>
          <w:rFonts w:ascii="Calibri" w:eastAsia="Times New Roman" w:hAnsi="Calibri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гражданственности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патриотизма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 w:rsidRPr="00DA0778">
        <w:rPr>
          <w:rFonts w:ascii="Calibri" w:eastAsia="Times New Roman" w:hAnsi="Calibri" w:cs="Times New Roman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b/>
          <w:bCs/>
          <w:sz w:val="24"/>
          <w:szCs w:val="24"/>
        </w:rPr>
        <w:t>Ценность человечества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 </w:t>
      </w: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30ED1" w:rsidRDefault="00A30ED1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F0809" w:rsidRDefault="00DA0778" w:rsidP="00A30ED1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                                   </w:t>
      </w:r>
    </w:p>
    <w:p w:rsidR="00DA0778" w:rsidRPr="003F0809" w:rsidRDefault="00DA0778" w:rsidP="00A30ED1">
      <w:pPr>
        <w:spacing w:after="0"/>
        <w:jc w:val="center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DA07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A077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A0778" w:rsidRPr="00DA0778" w:rsidRDefault="00DA0778" w:rsidP="00A30ED1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DA0778">
        <w:rPr>
          <w:rFonts w:ascii="Calibri" w:eastAsia="Times New Roman" w:hAnsi="Calibri" w:cs="Calibri"/>
          <w:b/>
          <w:sz w:val="24"/>
          <w:szCs w:val="24"/>
        </w:rPr>
        <w:t xml:space="preserve">            </w:t>
      </w:r>
      <w:r w:rsidRPr="00DA0778">
        <w:rPr>
          <w:rFonts w:ascii="Calibri" w:eastAsia="Times New Roman" w:hAnsi="Calibri" w:cs="Times New Roman"/>
          <w:sz w:val="24"/>
          <w:szCs w:val="24"/>
        </w:rPr>
        <w:t>В результате изучения курса «Физическая  культура. Гимнастика» в начальной школе должны быть достигнуты определенные результаты.</w:t>
      </w:r>
    </w:p>
    <w:p w:rsidR="00DA0778" w:rsidRPr="00DA0778" w:rsidRDefault="00DA0778" w:rsidP="00A30ED1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Личностные результаты </w:t>
      </w:r>
      <w:r w:rsidRPr="00DA0778">
        <w:rPr>
          <w:rFonts w:ascii="Calibri" w:eastAsia="Times New Roman" w:hAnsi="Calibri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курса «Гимнастика»: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эстетических потребностей, ценностей и чувств;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– формирование  мотивов учебной деятельности и личностного смысла учения; овладение навыками сотрудничества </w:t>
      </w:r>
      <w:proofErr w:type="gramStart"/>
      <w:r w:rsidRPr="00DA0778">
        <w:rPr>
          <w:rFonts w:ascii="Calibri" w:eastAsia="Times New Roman" w:hAnsi="Calibri" w:cs="Times New Roman"/>
          <w:sz w:val="24"/>
          <w:szCs w:val="24"/>
        </w:rPr>
        <w:t>со</w:t>
      </w:r>
      <w:proofErr w:type="gramEnd"/>
      <w:r w:rsidRPr="00DA0778">
        <w:rPr>
          <w:rFonts w:ascii="Calibri" w:eastAsia="Times New Roman" w:hAnsi="Calibri" w:cs="Times New Roman"/>
          <w:sz w:val="24"/>
          <w:szCs w:val="24"/>
        </w:rPr>
        <w:t xml:space="preserve"> взрослыми и сверстниками;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проявление дисциплинированности, внимательности, трудолюбия и упорства в достижении поставленных целей;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установки на безопасный, здоровый образ жизни, наличие мотивации к творческому труду, работе на результат.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DA0778">
        <w:rPr>
          <w:rFonts w:ascii="Calibri" w:eastAsia="Times New Roman" w:hAnsi="Calibri" w:cs="Times New Roman"/>
          <w:b/>
          <w:sz w:val="24"/>
          <w:szCs w:val="24"/>
        </w:rPr>
        <w:t>Метапредметные</w:t>
      </w:r>
      <w:proofErr w:type="spellEnd"/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 результаты 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характеризуют уровень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</w:rPr>
        <w:t>сформированности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– </w:t>
      </w:r>
      <w:r w:rsidRPr="00DA0778">
        <w:rPr>
          <w:rFonts w:ascii="Calibri" w:eastAsia="Times New Roman" w:hAnsi="Calibri" w:cs="Times New Roman"/>
          <w:sz w:val="24"/>
          <w:szCs w:val="24"/>
        </w:rPr>
        <w:t>овладение способн</w:t>
      </w:r>
      <w:r>
        <w:rPr>
          <w:rFonts w:ascii="Calibri" w:eastAsia="Times New Roman" w:hAnsi="Calibri" w:cs="Times New Roman"/>
          <w:sz w:val="24"/>
          <w:szCs w:val="24"/>
        </w:rPr>
        <w:t xml:space="preserve">остью (овладение способностью </w:t>
      </w:r>
      <w:r w:rsidRPr="00DA0778">
        <w:rPr>
          <w:rFonts w:ascii="Calibri" w:eastAsia="Times New Roman" w:hAnsi="Calibri" w:cs="Times New Roman"/>
          <w:sz w:val="24"/>
          <w:szCs w:val="24"/>
        </w:rPr>
        <w:t>может быть умением?) принимать и сохранять цели и задачи учебной деятельности, поиска средств ее осуществления в разных формах и видах музыкальной (почему музыкальной?) деятельности;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lastRenderedPageBreak/>
        <w:t>– освоение способов решения проблем творческого и поискового характера;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умения планировать, контролировать и оценивать учебные действия, в соответствии с поставленной задачей и условием ее реализации, определять наиболее эффективные способы достижения результата;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</w:rPr>
        <w:t>межпредметными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коммуникации. 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Предметные результаты </w:t>
      </w:r>
      <w:r w:rsidRPr="00DA0778">
        <w:rPr>
          <w:rFonts w:ascii="Calibri" w:eastAsia="Times New Roman" w:hAnsi="Calibri" w:cs="Times New Roman"/>
          <w:sz w:val="24"/>
          <w:szCs w:val="24"/>
        </w:rPr>
        <w:t>изучения физической культуры и ее составляющей – гимнастики отражают опыт учащихся в физкультурной деятельности:</w:t>
      </w: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– </w:t>
      </w:r>
      <w:r w:rsidRPr="00DA0778">
        <w:rPr>
          <w:rFonts w:ascii="Calibri" w:eastAsia="Times New Roman" w:hAnsi="Calibri" w:cs="Times New Roman"/>
          <w:sz w:val="24"/>
          <w:szCs w:val="24"/>
        </w:rPr>
        <w:t xml:space="preserve">формирование представления о роли физической культуры и необходимости  регулярного выполнения гимнастических упражнений для укрепления здоровья (физического, социального и психического) человека; о позитивном влиянии физической культуры  и использования методов гармоничного развития средствами  художественной (ритмической) гимнастики на  общее развитие организма  (физическое, интеллектуальное, эмоциональное, социальное); о физической культуре и здоровье, как факторах успешной учебы и социализации; </w:t>
      </w:r>
      <w:proofErr w:type="gramEnd"/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</w:rPr>
        <w:t>здоровьеформирующую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качеств, (координация, гибкость, быстрота);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о</w:t>
      </w:r>
      <w:r w:rsidRPr="00DA0778">
        <w:rPr>
          <w:rFonts w:ascii="Calibri" w:eastAsia="Times New Roman" w:hAnsi="Calibri" w:cs="Times New Roman"/>
          <w:spacing w:val="-5"/>
          <w:sz w:val="24"/>
          <w:szCs w:val="24"/>
        </w:rPr>
        <w:t>бнаружение ошибок при выполнении учебных заданий,</w:t>
      </w:r>
      <w:r w:rsidRPr="00DA0778">
        <w:rPr>
          <w:rFonts w:ascii="Calibri" w:eastAsia="Times New Roman" w:hAnsi="Calibri" w:cs="Times New Roman"/>
          <w:spacing w:val="-5"/>
          <w:sz w:val="24"/>
          <w:szCs w:val="24"/>
        </w:rPr>
        <w:br/>
      </w:r>
      <w:r w:rsidRPr="00DA0778">
        <w:rPr>
          <w:rFonts w:ascii="Calibri" w:eastAsia="Times New Roman" w:hAnsi="Calibri" w:cs="Times New Roman"/>
          <w:sz w:val="24"/>
          <w:szCs w:val="24"/>
        </w:rPr>
        <w:t>отбор способов их исправления;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взаимодействие со сверстниками по правилам проведения  игр и эстафет;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планирование занятий гимнастическими упражнениями в режиме дня; организация отдыха и досуга с использованием предложенных методик развития средствами гимнастики, включая музыкально-сценические, музыкально-танцевальные игры и спортивные эстафеты;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и</w:t>
      </w:r>
      <w:r w:rsidRPr="00DA0778">
        <w:rPr>
          <w:rFonts w:ascii="Calibri" w:eastAsia="Times New Roman" w:hAnsi="Calibri" w:cs="Times New Roman"/>
          <w:spacing w:val="-6"/>
          <w:sz w:val="24"/>
          <w:szCs w:val="24"/>
        </w:rPr>
        <w:t>зложение фактов истории развития гимнастики, Олимпийских игр</w:t>
      </w:r>
      <w:r w:rsidRPr="00DA0778">
        <w:rPr>
          <w:rFonts w:ascii="Calibri" w:eastAsia="Times New Roman" w:hAnsi="Calibri" w:cs="Times New Roman"/>
          <w:spacing w:val="-5"/>
          <w:sz w:val="24"/>
          <w:szCs w:val="24"/>
        </w:rPr>
        <w:t xml:space="preserve">, характеристика  роли  гимнастики и ее значения в жизнедеятельности </w:t>
      </w:r>
      <w:r w:rsidRPr="00DA0778">
        <w:rPr>
          <w:rFonts w:ascii="Calibri" w:eastAsia="Times New Roman" w:hAnsi="Calibri" w:cs="Times New Roman"/>
          <w:spacing w:val="-2"/>
          <w:sz w:val="24"/>
          <w:szCs w:val="24"/>
        </w:rPr>
        <w:t>человека,</w:t>
      </w:r>
      <w:r w:rsidRPr="00DA0778">
        <w:rPr>
          <w:rFonts w:ascii="Calibri" w:eastAsia="Times New Roman" w:hAnsi="Calibri" w:cs="Times New Roman"/>
          <w:spacing w:val="-7"/>
          <w:sz w:val="24"/>
          <w:szCs w:val="24"/>
        </w:rPr>
        <w:t xml:space="preserve"> ее места в спорте, физической культуре</w:t>
      </w:r>
      <w:r w:rsidRPr="00DA0778">
        <w:rPr>
          <w:rFonts w:ascii="Calibri" w:eastAsia="Times New Roman" w:hAnsi="Calibri" w:cs="Times New Roman"/>
          <w:sz w:val="24"/>
          <w:szCs w:val="24"/>
        </w:rPr>
        <w:t>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и</w:t>
      </w:r>
      <w:r w:rsidRPr="00DA0778">
        <w:rPr>
          <w:rFonts w:ascii="Calibri" w:eastAsia="Times New Roman" w:hAnsi="Calibri" w:cs="Times New Roman"/>
          <w:spacing w:val="-2"/>
          <w:sz w:val="24"/>
          <w:szCs w:val="24"/>
        </w:rPr>
        <w:t xml:space="preserve">змерение (познавание) индивидуальных показателей </w:t>
      </w:r>
      <w:r w:rsidRPr="00DA0778">
        <w:rPr>
          <w:rFonts w:ascii="Calibri" w:eastAsia="Times New Roman" w:hAnsi="Calibri" w:cs="Times New Roman"/>
          <w:spacing w:val="-4"/>
          <w:sz w:val="24"/>
          <w:szCs w:val="24"/>
        </w:rPr>
        <w:t>физического развития (длины и массы тела), развитие основ</w:t>
      </w:r>
      <w:r w:rsidRPr="00DA0778">
        <w:rPr>
          <w:rFonts w:ascii="Calibri" w:eastAsia="Times New Roman" w:hAnsi="Calibri" w:cs="Times New Roman"/>
          <w:sz w:val="24"/>
          <w:szCs w:val="24"/>
        </w:rPr>
        <w:t>ных, для данной возрастной категории, физических качеств и специальных навыков;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о</w:t>
      </w:r>
      <w:r w:rsidRPr="00DA0778">
        <w:rPr>
          <w:rFonts w:ascii="Calibri" w:eastAsia="Times New Roman" w:hAnsi="Calibri" w:cs="Times New Roman"/>
          <w:spacing w:val="-1"/>
          <w:sz w:val="24"/>
          <w:szCs w:val="24"/>
        </w:rPr>
        <w:t xml:space="preserve">казание посильной помощи и моральной поддержки </w:t>
      </w:r>
      <w:r w:rsidRPr="00DA0778">
        <w:rPr>
          <w:rFonts w:ascii="Calibri" w:eastAsia="Times New Roman" w:hAnsi="Calibri" w:cs="Times New Roman"/>
          <w:spacing w:val="-3"/>
          <w:sz w:val="24"/>
          <w:szCs w:val="24"/>
        </w:rPr>
        <w:t>сверстникам при выполнении учебных заданий, доброжела</w:t>
      </w:r>
      <w:r w:rsidRPr="00DA0778">
        <w:rPr>
          <w:rFonts w:ascii="Calibri" w:eastAsia="Times New Roman" w:hAnsi="Calibri" w:cs="Times New Roman"/>
          <w:sz w:val="24"/>
          <w:szCs w:val="24"/>
        </w:rPr>
        <w:t>тельное и уважительное отношение при объяснении ошибок и способов их устранения;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организация и проведение со сверстниками подвижных музыкальных и сценических игр, спортивных эстафет; подготовка собственных программ (комплексов) и показательных выступлений на базе изученных гимнастических упражнений,  осуществление  объективного судейства программ  своих сверстников;</w:t>
      </w:r>
    </w:p>
    <w:p w:rsidR="00DA0778" w:rsidRPr="00DA0778" w:rsidRDefault="00DA0778" w:rsidP="00DA077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pacing w:val="-6"/>
          <w:sz w:val="24"/>
          <w:szCs w:val="24"/>
        </w:rPr>
        <w:t xml:space="preserve">– анализ и объективная оценка результатов собственного </w:t>
      </w:r>
      <w:r w:rsidRPr="00DA0778">
        <w:rPr>
          <w:rFonts w:ascii="Calibri" w:eastAsia="Times New Roman" w:hAnsi="Calibri" w:cs="Times New Roman"/>
          <w:sz w:val="24"/>
          <w:szCs w:val="24"/>
        </w:rPr>
        <w:t>труда, поиск возможностей и способов их улучшения;</w:t>
      </w:r>
    </w:p>
    <w:p w:rsidR="00DA0778" w:rsidRPr="00DA0778" w:rsidRDefault="00DA0778" w:rsidP="00DA077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видение красоты движений, выделение и обоснование эстетических признаков в движениях и передвижениях человека;</w:t>
      </w:r>
    </w:p>
    <w:p w:rsidR="00DA0778" w:rsidRPr="00DA0778" w:rsidRDefault="00DA0778" w:rsidP="00DA077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ind w:firstLine="607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pacing w:val="-4"/>
          <w:sz w:val="24"/>
          <w:szCs w:val="24"/>
        </w:rPr>
        <w:t xml:space="preserve">– оценка красоты телосложения и осанки, сравнение их с </w:t>
      </w:r>
      <w:r w:rsidRPr="00DA0778">
        <w:rPr>
          <w:rFonts w:ascii="Calibri" w:eastAsia="Times New Roman" w:hAnsi="Calibri" w:cs="Times New Roman"/>
          <w:sz w:val="24"/>
          <w:szCs w:val="24"/>
        </w:rPr>
        <w:t>эталонными образцами;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lastRenderedPageBreak/>
        <w:t xml:space="preserve">– выполнение технических действий  с предметами без музыкального сопровождения и с музыкальным сопровождением; 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нахождение отличительных особенностей в выполнении гимнастических упражнений разными учениками;</w:t>
      </w:r>
    </w:p>
    <w:p w:rsidR="00DA0778" w:rsidRPr="00DA0778" w:rsidRDefault="00DA0778" w:rsidP="00DA0778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– выполнение жизненно важных двигательных навыков и умений разными способами, в различных условиях.</w:t>
      </w:r>
    </w:p>
    <w:p w:rsidR="003F0809" w:rsidRDefault="00DA0778" w:rsidP="00DA0778">
      <w:pPr>
        <w:rPr>
          <w:rFonts w:ascii="Calibri" w:eastAsia="Times New Roman" w:hAnsi="Calibri" w:cs="Calibri"/>
          <w:b/>
          <w:sz w:val="28"/>
          <w:szCs w:val="28"/>
        </w:rPr>
      </w:pPr>
      <w:r w:rsidRPr="00DA0778">
        <w:rPr>
          <w:rFonts w:ascii="Calibri" w:eastAsia="Times New Roman" w:hAnsi="Calibri" w:cs="Calibri"/>
          <w:b/>
          <w:sz w:val="28"/>
          <w:szCs w:val="28"/>
        </w:rPr>
        <w:t xml:space="preserve">                                    </w:t>
      </w:r>
    </w:p>
    <w:p w:rsidR="003F0809" w:rsidRDefault="003F0809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3F0809" w:rsidRDefault="003F0809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3F0809" w:rsidRDefault="003F0809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3F0809" w:rsidRDefault="003F0809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A30ED1" w:rsidRDefault="00A30ED1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3F0809" w:rsidRDefault="003F0809" w:rsidP="00DA0778">
      <w:pPr>
        <w:rPr>
          <w:rFonts w:ascii="Calibri" w:eastAsia="Times New Roman" w:hAnsi="Calibri" w:cs="Calibri"/>
          <w:b/>
          <w:sz w:val="28"/>
          <w:szCs w:val="28"/>
        </w:rPr>
      </w:pPr>
    </w:p>
    <w:p w:rsidR="00DA0778" w:rsidRPr="00DA0778" w:rsidRDefault="00DA0778" w:rsidP="003F0809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0778">
        <w:rPr>
          <w:rFonts w:ascii="Calibri" w:eastAsia="Times New Roman" w:hAnsi="Calibri" w:cs="Calibri"/>
          <w:b/>
          <w:sz w:val="28"/>
          <w:szCs w:val="28"/>
        </w:rPr>
        <w:t>СОДЕРЖАНИЕ ПРОГРАММЫ</w:t>
      </w:r>
    </w:p>
    <w:p w:rsidR="00DA0778" w:rsidRPr="00DA0778" w:rsidRDefault="00DA0778" w:rsidP="00DA0778">
      <w:pPr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0778">
        <w:rPr>
          <w:rFonts w:ascii="Calibri" w:eastAsia="Times New Roman" w:hAnsi="Calibri" w:cs="Calibri"/>
          <w:b/>
          <w:sz w:val="28"/>
          <w:szCs w:val="28"/>
        </w:rPr>
        <w:t>Физическая культура (35ч)</w:t>
      </w:r>
    </w:p>
    <w:p w:rsidR="00DA0778" w:rsidRPr="00DA0778" w:rsidRDefault="00DA0778" w:rsidP="00DA0778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Олимпийские виды гимнастики (1ч).  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Из истории возникновения и развития Олимпийских  игр и гимнастики.  Виды современной гимнастики. </w:t>
      </w:r>
    </w:p>
    <w:p w:rsidR="00DA0778" w:rsidRPr="00DA0778" w:rsidRDefault="00DA0778" w:rsidP="00DA07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Гимнастические  упражнения (7ч) </w:t>
      </w:r>
      <w:r w:rsidRPr="00DA0778">
        <w:rPr>
          <w:rFonts w:ascii="Calibri" w:eastAsia="Times New Roman" w:hAnsi="Calibri" w:cs="Times New Roman"/>
          <w:sz w:val="24"/>
          <w:szCs w:val="24"/>
        </w:rPr>
        <w:t>(с предметами и без предметов).  «Гимнастическая» ходьба, бег, прыжки,  повороты, наклоны, вращения, упоры  как жизненно важные способы передвижения  и двигательных действий человека.</w:t>
      </w:r>
    </w:p>
    <w:p w:rsidR="00DA0778" w:rsidRPr="00DA0778" w:rsidRDefault="00DA0778" w:rsidP="00DA07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A0778">
        <w:rPr>
          <w:rFonts w:ascii="Calibri" w:eastAsia="Times New Roman" w:hAnsi="Calibri" w:cs="Times New Roman"/>
          <w:b/>
          <w:sz w:val="24"/>
          <w:szCs w:val="24"/>
        </w:rPr>
        <w:t>Акробатические упражнения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 их влияние на физическое развитие. Виды гимнастической разминки.     Основные способы удержания и передачи предметов. Работа с предметами, как средство развития моторики. </w:t>
      </w:r>
    </w:p>
    <w:p w:rsidR="00DA0778" w:rsidRPr="00DA0778" w:rsidRDefault="00DA0778" w:rsidP="00DA07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Хореографическая подготовка(6ч). </w:t>
      </w:r>
      <w:r w:rsidRPr="00DA0778">
        <w:rPr>
          <w:rFonts w:ascii="Calibri" w:eastAsia="Times New Roman" w:hAnsi="Calibri" w:cs="Times New Roman"/>
          <w:bCs/>
          <w:sz w:val="24"/>
          <w:szCs w:val="24"/>
        </w:rPr>
        <w:t xml:space="preserve">Основы хореографической подготовки и музыкального восприятия, как средства  эстетического воспитания. Основные танцевальные движения.  Ритм и пластика  в движении под музыку. </w:t>
      </w:r>
    </w:p>
    <w:p w:rsidR="00DA0778" w:rsidRPr="00DA0778" w:rsidRDefault="00DA0778" w:rsidP="00DA07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Работа с предметами(6ч). </w:t>
      </w:r>
      <w:r w:rsidRPr="00DA0778">
        <w:rPr>
          <w:rFonts w:ascii="Calibri" w:eastAsia="Times New Roman" w:hAnsi="Calibri" w:cs="Times New Roman"/>
          <w:bCs/>
          <w:iCs/>
          <w:sz w:val="24"/>
          <w:szCs w:val="24"/>
        </w:rPr>
        <w:t>Разучивание основных элементов с предметами.</w:t>
      </w:r>
    </w:p>
    <w:p w:rsidR="00DA0778" w:rsidRPr="00DA0778" w:rsidRDefault="00DA0778" w:rsidP="00DA07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Музыкально-сценические, музыкально-танцевальные игры и спортивные эстафеты (6ч). </w:t>
      </w:r>
      <w:r w:rsidRPr="00DA0778">
        <w:rPr>
          <w:rFonts w:ascii="Calibri" w:eastAsia="Times New Roman" w:hAnsi="Calibri" w:cs="Times New Roman"/>
          <w:sz w:val="24"/>
          <w:szCs w:val="24"/>
        </w:rPr>
        <w:t>Проведение музыкально-сценических, музыкально-танцевальных игр, спортивных  эстафет.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>Подготовка к итоговому показательному выступлению(2ч)</w:t>
      </w:r>
    </w:p>
    <w:p w:rsidR="00DA0778" w:rsidRPr="00DA0778" w:rsidRDefault="00DA0778" w:rsidP="00DA0778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Проведение показательного выступления.</w:t>
      </w:r>
    </w:p>
    <w:p w:rsidR="00DA0778" w:rsidRPr="00DA0778" w:rsidRDefault="00DA0778" w:rsidP="00DA0778">
      <w:pPr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  Резервный урок (1ч).          </w:t>
      </w:r>
    </w:p>
    <w:p w:rsidR="00DA0778" w:rsidRPr="00DA0778" w:rsidRDefault="00DA0778" w:rsidP="00DA077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A0778" w:rsidRPr="00DA0778" w:rsidRDefault="00DA0778" w:rsidP="00DA077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A0778" w:rsidRPr="00DA0778" w:rsidRDefault="00DA0778" w:rsidP="00DA077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F0809" w:rsidRDefault="003F0809" w:rsidP="00DA077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F0809" w:rsidRDefault="003F0809" w:rsidP="00DA077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3F0809" w:rsidRDefault="003F0809" w:rsidP="00DA077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</w:pPr>
    </w:p>
    <w:p w:rsidR="00DA0778" w:rsidRPr="00DA0778" w:rsidRDefault="00DA0778" w:rsidP="00A30ED1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DA0778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DA0778" w:rsidRPr="00DA0778" w:rsidRDefault="00DA0778" w:rsidP="00DA077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Рабочая программа  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предмета «Физическая культура-гимнастика</w:t>
      </w:r>
      <w:r w:rsidRPr="00DA0778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И. А. Винер, Н. М. </w:t>
      </w:r>
      <w:proofErr w:type="spellStart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Горбулиной</w:t>
      </w:r>
      <w:proofErr w:type="spellEnd"/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, О. Д. Цыганковой (издательство «Просвещение»):</w:t>
      </w:r>
    </w:p>
    <w:p w:rsidR="00DA0778" w:rsidRPr="00DA0778" w:rsidRDefault="00DA0778" w:rsidP="00DA077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Учебник 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для общеобразовательных учреждений в двух частях «Физическая культура. Гимнастика» 1-4 класс</w:t>
      </w:r>
    </w:p>
    <w:p w:rsidR="00DA0778" w:rsidRPr="00DA0778" w:rsidRDefault="00DA0778" w:rsidP="00DA0778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  <w:lang w:eastAsia="ru-RU"/>
        </w:rPr>
        <w:t>Пособие для учителей «</w:t>
      </w:r>
      <w:r w:rsidRPr="00DA0778">
        <w:rPr>
          <w:rFonts w:ascii="Calibri" w:eastAsia="Times New Roman" w:hAnsi="Calibri" w:cs="Times New Roman"/>
          <w:sz w:val="24"/>
          <w:szCs w:val="24"/>
          <w:lang w:eastAsia="ru-RU"/>
        </w:rPr>
        <w:t>Физическая культура. Гармоничное развитие детей средствами гимнастики»</w:t>
      </w:r>
    </w:p>
    <w:p w:rsidR="00DA0778" w:rsidRPr="00DA0778" w:rsidRDefault="00DA0778" w:rsidP="00DA077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</w:rPr>
      </w:pPr>
    </w:p>
    <w:p w:rsidR="00DA0778" w:rsidRPr="00DA0778" w:rsidRDefault="00DA0778" w:rsidP="00DA0778">
      <w:pPr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</w:t>
      </w:r>
      <w:r w:rsidRPr="00DA0778">
        <w:rPr>
          <w:rFonts w:ascii="Calibri" w:eastAsia="Times New Roman" w:hAnsi="Calibri" w:cs="Times New Roman"/>
          <w:b/>
          <w:sz w:val="24"/>
          <w:szCs w:val="24"/>
        </w:rPr>
        <w:t>Учебно-практическое оборудование:</w:t>
      </w:r>
    </w:p>
    <w:p w:rsidR="00DA0778" w:rsidRPr="00DA0778" w:rsidRDefault="00DA0778" w:rsidP="00DA0778">
      <w:pPr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 xml:space="preserve">- мячи:  мяч малый (мягкий), мяч гимнастический; </w:t>
      </w:r>
    </w:p>
    <w:p w:rsidR="00DA0778" w:rsidRPr="00DA0778" w:rsidRDefault="00DA0778" w:rsidP="00DA0778">
      <w:pPr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-гимнастические ленты;</w:t>
      </w:r>
    </w:p>
    <w:p w:rsidR="00DA0778" w:rsidRPr="00DA0778" w:rsidRDefault="00DA0778" w:rsidP="00DA0778">
      <w:pPr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скакалка детская;</w:t>
      </w:r>
    </w:p>
    <w:p w:rsidR="00DA0778" w:rsidRPr="00DA0778" w:rsidRDefault="00DA0778" w:rsidP="00DA0778">
      <w:pPr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 аптечка.</w:t>
      </w:r>
    </w:p>
    <w:p w:rsidR="00DA0778" w:rsidRPr="00DA0778" w:rsidRDefault="00DA0778" w:rsidP="00DA0778">
      <w:pPr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DA0778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Танцы:</w:t>
      </w:r>
    </w:p>
    <w:p w:rsidR="00DA0778" w:rsidRPr="00DA0778" w:rsidRDefault="00DA0778" w:rsidP="00DA0778">
      <w:pPr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-«Полька».</w:t>
      </w:r>
    </w:p>
    <w:p w:rsidR="00DA0778" w:rsidRPr="00DA0778" w:rsidRDefault="00DA0778" w:rsidP="00DA0778">
      <w:pPr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-«Золушка».</w:t>
      </w:r>
    </w:p>
    <w:p w:rsidR="00DA0778" w:rsidRPr="00DA0778" w:rsidRDefault="00DA0778" w:rsidP="00DA0778">
      <w:pPr>
        <w:ind w:left="708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DA0778">
        <w:rPr>
          <w:rFonts w:ascii="Calibri" w:eastAsia="Times New Roman" w:hAnsi="Calibri" w:cs="Times New Roman"/>
          <w:sz w:val="24"/>
          <w:szCs w:val="24"/>
        </w:rPr>
        <w:t>-«Доктор Айболит».</w:t>
      </w:r>
    </w:p>
    <w:p w:rsidR="00DA0778" w:rsidRPr="00DA0778" w:rsidRDefault="00DA0778" w:rsidP="00DA0778">
      <w:pPr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432" w:type="dxa"/>
        <w:tblLook w:val="04A0"/>
      </w:tblPr>
      <w:tblGrid>
        <w:gridCol w:w="10472"/>
      </w:tblGrid>
      <w:tr w:rsidR="00DA0778" w:rsidRPr="00DA0778" w:rsidTr="00E8499E">
        <w:tc>
          <w:tcPr>
            <w:tcW w:w="4786" w:type="dxa"/>
            <w:shd w:val="clear" w:color="auto" w:fill="auto"/>
          </w:tcPr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10256" w:type="dxa"/>
              <w:tblLook w:val="04A0"/>
            </w:tblPr>
            <w:tblGrid>
              <w:gridCol w:w="4586"/>
              <w:gridCol w:w="5670"/>
            </w:tblGrid>
            <w:tr w:rsidR="00DA0778" w:rsidRPr="00DA0778" w:rsidTr="00E8499E">
              <w:trPr>
                <w:trHeight w:val="4018"/>
              </w:trPr>
              <w:tc>
                <w:tcPr>
                  <w:tcW w:w="4586" w:type="dxa"/>
                </w:tcPr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0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0"/>
                    <w:suppressOverlap/>
                    <w:jc w:val="center"/>
                    <w:rPr>
                      <w:rFonts w:ascii="Calibri" w:eastAsia="Times New Roman" w:hAnsi="Calibri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1"/>
                    <w:contextualSpacing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Протокол заседания методического объединения учителей математики 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0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от «____» __________ 201__ г.  № ___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0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80"/>
                    <w:suppressOverlap/>
                    <w:jc w:val="center"/>
                    <w:rPr>
                      <w:rFonts w:ascii="Calibri" w:eastAsia="Times New Roman" w:hAnsi="Calibri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0" w:type="dxa"/>
                </w:tcPr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Заместитель директора 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по учебно-воспитательной работе 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416"/>
                    <w:suppressOverlap/>
                    <w:jc w:val="both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____________ О.Е. Соколова 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ind w:left="1416"/>
                    <w:suppressOverlap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«___» _____________2014 г</w:t>
                  </w:r>
                </w:p>
                <w:p w:rsidR="00DA0778" w:rsidRPr="00DA0778" w:rsidRDefault="00DA0778" w:rsidP="007E6EA2">
                  <w:pPr>
                    <w:framePr w:hSpace="180" w:wrap="around" w:vAnchor="text" w:hAnchor="text" w:y="1"/>
                    <w:spacing w:after="0" w:line="360" w:lineRule="auto"/>
                    <w:suppressOverlap/>
                    <w:jc w:val="both"/>
                    <w:rPr>
                      <w:rFonts w:ascii="Calibri" w:eastAsia="Times New Roman" w:hAnsi="Calibri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A077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</w:tr>
          </w:tbl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  <w:p w:rsidR="00DA0778" w:rsidRPr="00DA0778" w:rsidRDefault="00DA0778" w:rsidP="00DA0778">
            <w:pPr>
              <w:ind w:left="18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E6EA2" w:rsidRDefault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Pr="007E6EA2" w:rsidRDefault="007E6EA2" w:rsidP="007E6EA2"/>
    <w:p w:rsidR="007E6EA2" w:rsidRDefault="007E6EA2" w:rsidP="007E6EA2"/>
    <w:p w:rsidR="00653496" w:rsidRDefault="007E6EA2" w:rsidP="007E6EA2">
      <w:pPr>
        <w:tabs>
          <w:tab w:val="left" w:pos="8970"/>
        </w:tabs>
      </w:pPr>
      <w:r>
        <w:tab/>
      </w:r>
    </w:p>
    <w:p w:rsidR="007E6EA2" w:rsidRDefault="007E6EA2" w:rsidP="007E6EA2">
      <w:pPr>
        <w:tabs>
          <w:tab w:val="left" w:pos="8970"/>
        </w:tabs>
      </w:pPr>
    </w:p>
    <w:p w:rsidR="007E6EA2" w:rsidRDefault="007E6EA2" w:rsidP="007E6EA2">
      <w:pPr>
        <w:tabs>
          <w:tab w:val="left" w:pos="8970"/>
        </w:tabs>
      </w:pPr>
    </w:p>
    <w:p w:rsidR="007E6EA2" w:rsidRDefault="007E6EA2" w:rsidP="007E6EA2">
      <w:pPr>
        <w:tabs>
          <w:tab w:val="left" w:pos="8970"/>
        </w:tabs>
      </w:pPr>
    </w:p>
    <w:p w:rsidR="007E6EA2" w:rsidRDefault="007E6EA2" w:rsidP="007E6EA2">
      <w:pPr>
        <w:tabs>
          <w:tab w:val="left" w:pos="8970"/>
        </w:tabs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</w:t>
      </w:r>
      <w:r w:rsidRPr="00274CAF">
        <w:rPr>
          <w:rFonts w:ascii="Times New Roman" w:hAnsi="Times New Roman"/>
          <w:bCs/>
          <w:sz w:val="24"/>
          <w:szCs w:val="24"/>
        </w:rPr>
        <w:t>униципальное бюджетное общеобразовательное учреждение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Средняя общеобразовательная школа с углубленным изучением отдельных предметов №2</w:t>
      </w:r>
      <w:r w:rsidRPr="00274CAF">
        <w:rPr>
          <w:rFonts w:ascii="Times New Roman" w:hAnsi="Times New Roman"/>
          <w:bCs/>
          <w:sz w:val="24"/>
          <w:szCs w:val="24"/>
        </w:rPr>
        <w:t>»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4CAF">
        <w:rPr>
          <w:rFonts w:ascii="Times New Roman" w:hAnsi="Times New Roman"/>
          <w:bCs/>
          <w:sz w:val="24"/>
          <w:szCs w:val="24"/>
        </w:rPr>
        <w:t>Каширского муниципального района Московской области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pStyle w:val="a6"/>
        <w:spacing w:before="0" w:beforeAutospacing="0" w:after="0" w:afterAutospacing="0"/>
        <w:ind w:left="4248"/>
        <w:jc w:val="center"/>
        <w:rPr>
          <w:rStyle w:val="a7"/>
          <w:b w:val="0"/>
          <w:color w:val="000000"/>
        </w:rPr>
      </w:pPr>
      <w:r w:rsidRPr="00274CAF">
        <w:rPr>
          <w:rStyle w:val="a7"/>
          <w:color w:val="000000"/>
        </w:rPr>
        <w:t>УТВЕРЖДАЮ</w:t>
      </w:r>
      <w:r w:rsidRPr="00274CAF">
        <w:rPr>
          <w:rStyle w:val="a7"/>
          <w:color w:val="000000"/>
        </w:rPr>
        <w:br/>
        <w:t>Директор</w:t>
      </w:r>
    </w:p>
    <w:p w:rsidR="007E6EA2" w:rsidRPr="00274CAF" w:rsidRDefault="007E6EA2" w:rsidP="007E6EA2">
      <w:pPr>
        <w:pStyle w:val="a6"/>
        <w:spacing w:before="0" w:beforeAutospacing="0" w:after="0" w:afterAutospacing="0"/>
        <w:ind w:left="4248"/>
        <w:jc w:val="center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  МБОУ «</w:t>
      </w:r>
      <w:r w:rsidRPr="00274CAF">
        <w:rPr>
          <w:rStyle w:val="a7"/>
          <w:color w:val="000000"/>
        </w:rPr>
        <w:t>СОШ</w:t>
      </w:r>
      <w:r>
        <w:rPr>
          <w:rStyle w:val="a7"/>
          <w:color w:val="000000"/>
        </w:rPr>
        <w:t xml:space="preserve"> с УИОП №2</w:t>
      </w:r>
      <w:r w:rsidRPr="00274CAF">
        <w:rPr>
          <w:rStyle w:val="a7"/>
          <w:color w:val="000000"/>
        </w:rPr>
        <w:t>»</w:t>
      </w:r>
    </w:p>
    <w:p w:rsidR="007E6EA2" w:rsidRDefault="007E6EA2" w:rsidP="007E6EA2">
      <w:pPr>
        <w:autoSpaceDE w:val="0"/>
        <w:autoSpaceDN w:val="0"/>
        <w:adjustRightInd w:val="0"/>
        <w:spacing w:after="0" w:line="240" w:lineRule="auto"/>
        <w:ind w:left="4956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274CAF">
        <w:rPr>
          <w:rStyle w:val="a7"/>
          <w:rFonts w:ascii="Times New Roman" w:hAnsi="Times New Roman"/>
          <w:color w:val="000000"/>
          <w:sz w:val="24"/>
          <w:szCs w:val="24"/>
        </w:rPr>
        <w:t xml:space="preserve">_________________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Е.А. </w:t>
      </w:r>
      <w:proofErr w:type="spellStart"/>
      <w:r>
        <w:rPr>
          <w:rStyle w:val="a7"/>
          <w:rFonts w:ascii="Times New Roman" w:hAnsi="Times New Roman"/>
          <w:color w:val="000000"/>
          <w:sz w:val="24"/>
          <w:szCs w:val="24"/>
        </w:rPr>
        <w:t>Голева</w:t>
      </w:r>
      <w:proofErr w:type="spellEnd"/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«___» _____________ 201</w:t>
      </w:r>
      <w:r w:rsidR="00590B04">
        <w:rPr>
          <w:rStyle w:val="a7"/>
          <w:rFonts w:ascii="Times New Roman" w:hAnsi="Times New Roman"/>
          <w:color w:val="000000"/>
          <w:sz w:val="24"/>
          <w:szCs w:val="24"/>
        </w:rPr>
        <w:t>4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__ г.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 xml:space="preserve">Рабочая программа по </w:t>
      </w:r>
      <w:r>
        <w:rPr>
          <w:rFonts w:ascii="TimesNewRomanPS-BoldMT" w:hAnsi="TimesNewRomanPS-BoldMT" w:cs="TimesNewRomanPS-BoldMT"/>
          <w:bCs/>
          <w:sz w:val="52"/>
          <w:szCs w:val="52"/>
        </w:rPr>
        <w:t>физической культуре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>
        <w:rPr>
          <w:rFonts w:ascii="TimesNewRomanPS-BoldMT" w:hAnsi="TimesNewRomanPS-BoldMT" w:cs="TimesNewRomanPS-BoldMT"/>
          <w:bCs/>
          <w:sz w:val="52"/>
          <w:szCs w:val="52"/>
        </w:rPr>
        <w:t>3а класс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52"/>
          <w:szCs w:val="52"/>
        </w:rPr>
      </w:pPr>
      <w:r w:rsidRPr="00274CAF">
        <w:rPr>
          <w:rFonts w:ascii="TimesNewRomanPS-BoldMT" w:hAnsi="TimesNewRomanPS-BoldMT" w:cs="TimesNewRomanPS-BoldMT"/>
          <w:bCs/>
          <w:sz w:val="52"/>
          <w:szCs w:val="52"/>
        </w:rPr>
        <w:t>(базовое изучение)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Default="007E6EA2" w:rsidP="007E6E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Составитель: </w:t>
      </w:r>
      <w:r>
        <w:rPr>
          <w:rFonts w:ascii="TimesNewRomanPS-BoldMT" w:hAnsi="TimesNewRomanPS-BoldMT" w:cs="TimesNewRomanPS-BoldMT"/>
          <w:bCs/>
          <w:sz w:val="28"/>
          <w:szCs w:val="28"/>
        </w:rPr>
        <w:t>Никифорова Татьяна Васильевна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BoldMT" w:hAnsi="TimesNewRomanPS-BoldMT" w:cs="TimesNewRomanPS-BoldMT"/>
          <w:bCs/>
          <w:sz w:val="28"/>
          <w:szCs w:val="28"/>
        </w:rPr>
      </w:pPr>
      <w:r w:rsidRPr="00274CAF">
        <w:rPr>
          <w:rFonts w:ascii="TimesNewRomanPS-BoldMT" w:hAnsi="TimesNewRomanPS-BoldMT" w:cs="TimesNewRomanPS-BoldMT"/>
          <w:bCs/>
          <w:sz w:val="28"/>
          <w:szCs w:val="28"/>
        </w:rPr>
        <w:t xml:space="preserve">учитель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начальных классов</w:t>
      </w:r>
    </w:p>
    <w:p w:rsidR="007E6EA2" w:rsidRPr="00274CAF" w:rsidRDefault="007E6EA2" w:rsidP="007E6EA2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7E6EA2" w:rsidRPr="00274CAF" w:rsidRDefault="007E6EA2" w:rsidP="007E6EA2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7E6EA2" w:rsidRDefault="007E6EA2" w:rsidP="007E6EA2"/>
    <w:p w:rsidR="007E6EA2" w:rsidRPr="007E6EA2" w:rsidRDefault="007E6EA2" w:rsidP="007E6EA2">
      <w:pPr>
        <w:jc w:val="center"/>
        <w:rPr>
          <w:rFonts w:ascii="Times New Roman" w:hAnsi="Times New Roman"/>
          <w:sz w:val="24"/>
          <w:szCs w:val="24"/>
        </w:rPr>
      </w:pPr>
      <w:r w:rsidRPr="00475B8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4-2015</w:t>
      </w:r>
      <w:r w:rsidRPr="00475B80">
        <w:rPr>
          <w:rFonts w:ascii="Times New Roman" w:hAnsi="Times New Roman"/>
          <w:sz w:val="24"/>
          <w:szCs w:val="24"/>
        </w:rPr>
        <w:t xml:space="preserve"> учебный год</w:t>
      </w:r>
    </w:p>
    <w:sectPr w:rsidR="007E6EA2" w:rsidRPr="007E6EA2" w:rsidSect="00A30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939"/>
    <w:multiLevelType w:val="hybridMultilevel"/>
    <w:tmpl w:val="117ADC7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BCF"/>
    <w:rsid w:val="00012B47"/>
    <w:rsid w:val="00012F65"/>
    <w:rsid w:val="000220D2"/>
    <w:rsid w:val="00037720"/>
    <w:rsid w:val="00041603"/>
    <w:rsid w:val="000441CB"/>
    <w:rsid w:val="0005721F"/>
    <w:rsid w:val="00057D49"/>
    <w:rsid w:val="00086F59"/>
    <w:rsid w:val="00094869"/>
    <w:rsid w:val="000A3E8C"/>
    <w:rsid w:val="00143507"/>
    <w:rsid w:val="0014682B"/>
    <w:rsid w:val="001629B6"/>
    <w:rsid w:val="00190FE8"/>
    <w:rsid w:val="001B0C9C"/>
    <w:rsid w:val="001C586A"/>
    <w:rsid w:val="001E2AE1"/>
    <w:rsid w:val="001F63EA"/>
    <w:rsid w:val="00204AC7"/>
    <w:rsid w:val="0022379C"/>
    <w:rsid w:val="00233A20"/>
    <w:rsid w:val="002613D3"/>
    <w:rsid w:val="002667A8"/>
    <w:rsid w:val="002718CC"/>
    <w:rsid w:val="002B6EB2"/>
    <w:rsid w:val="00333E33"/>
    <w:rsid w:val="00340267"/>
    <w:rsid w:val="0034523F"/>
    <w:rsid w:val="00347438"/>
    <w:rsid w:val="0036709A"/>
    <w:rsid w:val="0037201C"/>
    <w:rsid w:val="00396A9D"/>
    <w:rsid w:val="003A35A2"/>
    <w:rsid w:val="003B3BE4"/>
    <w:rsid w:val="003F0809"/>
    <w:rsid w:val="00412B7D"/>
    <w:rsid w:val="00430166"/>
    <w:rsid w:val="00433742"/>
    <w:rsid w:val="00461202"/>
    <w:rsid w:val="00492A42"/>
    <w:rsid w:val="004C403E"/>
    <w:rsid w:val="004E26D0"/>
    <w:rsid w:val="00540A2B"/>
    <w:rsid w:val="00540DF1"/>
    <w:rsid w:val="00566EFC"/>
    <w:rsid w:val="00590B04"/>
    <w:rsid w:val="00596821"/>
    <w:rsid w:val="005F3B1E"/>
    <w:rsid w:val="005F4CAA"/>
    <w:rsid w:val="00607F85"/>
    <w:rsid w:val="0063005C"/>
    <w:rsid w:val="006435DB"/>
    <w:rsid w:val="0067071F"/>
    <w:rsid w:val="00670C90"/>
    <w:rsid w:val="00684BCF"/>
    <w:rsid w:val="00693C35"/>
    <w:rsid w:val="006B7CB5"/>
    <w:rsid w:val="006F5070"/>
    <w:rsid w:val="00730BEB"/>
    <w:rsid w:val="00732C28"/>
    <w:rsid w:val="0074179A"/>
    <w:rsid w:val="00743F24"/>
    <w:rsid w:val="00784589"/>
    <w:rsid w:val="00785497"/>
    <w:rsid w:val="007964A4"/>
    <w:rsid w:val="007A5D08"/>
    <w:rsid w:val="007E0742"/>
    <w:rsid w:val="007E6EA2"/>
    <w:rsid w:val="00822F21"/>
    <w:rsid w:val="00836CC3"/>
    <w:rsid w:val="008A56C4"/>
    <w:rsid w:val="008B27B1"/>
    <w:rsid w:val="008F3E79"/>
    <w:rsid w:val="0091663E"/>
    <w:rsid w:val="00923B87"/>
    <w:rsid w:val="00950A86"/>
    <w:rsid w:val="0096295C"/>
    <w:rsid w:val="009767FC"/>
    <w:rsid w:val="00995566"/>
    <w:rsid w:val="00996F96"/>
    <w:rsid w:val="009C10C5"/>
    <w:rsid w:val="009C39C3"/>
    <w:rsid w:val="009D7C1A"/>
    <w:rsid w:val="009E5D36"/>
    <w:rsid w:val="009F10AA"/>
    <w:rsid w:val="00A00198"/>
    <w:rsid w:val="00A1751F"/>
    <w:rsid w:val="00A2275F"/>
    <w:rsid w:val="00A30ED1"/>
    <w:rsid w:val="00A42133"/>
    <w:rsid w:val="00A659F6"/>
    <w:rsid w:val="00A84A6A"/>
    <w:rsid w:val="00AE3816"/>
    <w:rsid w:val="00AF01DB"/>
    <w:rsid w:val="00B05BA6"/>
    <w:rsid w:val="00B14DC5"/>
    <w:rsid w:val="00B16067"/>
    <w:rsid w:val="00B259C3"/>
    <w:rsid w:val="00B26071"/>
    <w:rsid w:val="00B75217"/>
    <w:rsid w:val="00BC4C9D"/>
    <w:rsid w:val="00BE747F"/>
    <w:rsid w:val="00C035CD"/>
    <w:rsid w:val="00C07DB8"/>
    <w:rsid w:val="00C2546E"/>
    <w:rsid w:val="00C52255"/>
    <w:rsid w:val="00CB253B"/>
    <w:rsid w:val="00CC4B71"/>
    <w:rsid w:val="00CC4F0D"/>
    <w:rsid w:val="00CC54E4"/>
    <w:rsid w:val="00CF2642"/>
    <w:rsid w:val="00D419AD"/>
    <w:rsid w:val="00D575CC"/>
    <w:rsid w:val="00D95FED"/>
    <w:rsid w:val="00DA0778"/>
    <w:rsid w:val="00DC651B"/>
    <w:rsid w:val="00DD3FC0"/>
    <w:rsid w:val="00DD6081"/>
    <w:rsid w:val="00E0676F"/>
    <w:rsid w:val="00E22ED4"/>
    <w:rsid w:val="00E258D0"/>
    <w:rsid w:val="00E30079"/>
    <w:rsid w:val="00E32D03"/>
    <w:rsid w:val="00E50B0D"/>
    <w:rsid w:val="00E60749"/>
    <w:rsid w:val="00E662C1"/>
    <w:rsid w:val="00E73B33"/>
    <w:rsid w:val="00E84EF1"/>
    <w:rsid w:val="00EA07A8"/>
    <w:rsid w:val="00EB3CD8"/>
    <w:rsid w:val="00EB48A9"/>
    <w:rsid w:val="00ED5F1A"/>
    <w:rsid w:val="00F339B8"/>
    <w:rsid w:val="00F35A71"/>
    <w:rsid w:val="00F606DC"/>
    <w:rsid w:val="00F60C31"/>
    <w:rsid w:val="00F635F9"/>
    <w:rsid w:val="00F714A7"/>
    <w:rsid w:val="00F8544F"/>
    <w:rsid w:val="00F914A4"/>
    <w:rsid w:val="00FA0748"/>
    <w:rsid w:val="00FA306A"/>
    <w:rsid w:val="00FA52AA"/>
    <w:rsid w:val="00FE6668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16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E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7E6EA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16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4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2014-10-21T15:32:00Z</cp:lastPrinted>
  <dcterms:created xsi:type="dcterms:W3CDTF">2014-10-21T15:38:00Z</dcterms:created>
  <dcterms:modified xsi:type="dcterms:W3CDTF">2014-10-30T17:53:00Z</dcterms:modified>
</cp:coreProperties>
</file>