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71" w:rsidRDefault="00E83F71">
      <w:pPr>
        <w:pStyle w:val="2"/>
        <w:ind w:firstLine="54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Двойники Раскольникова</w:t>
      </w:r>
    </w:p>
    <w:p w:rsidR="00E83F71" w:rsidRDefault="00E83F71">
      <w:pPr>
        <w:pStyle w:val="2"/>
        <w:ind w:firstLine="540"/>
        <w:rPr>
          <w:lang w:val="en-US"/>
        </w:rPr>
      </w:pPr>
    </w:p>
    <w:p w:rsidR="00E83F71" w:rsidRDefault="00E83F71">
      <w:pPr>
        <w:pStyle w:val="2"/>
        <w:ind w:firstLine="540"/>
      </w:pPr>
      <w:r>
        <w:t xml:space="preserve"> Роман Ф.М. Достоевского “Преступление и наказание” был написан в очень тяжелый период для самого писателя – на каторге. Там он и столкнулся с “сильными личностями”, характеры которых воплотил в главных героях своего произведения. </w:t>
      </w:r>
    </w:p>
    <w:p w:rsidR="00E83F71" w:rsidRDefault="00E83F71">
      <w:pPr>
        <w:pStyle w:val="2"/>
        <w:ind w:firstLine="540"/>
      </w:pPr>
      <w:r>
        <w:t>В прошлом веке умы многих людей были подвластны теории “наполеонизма” - возможность сильной личности повелевать над судьбами других людей. Пленником этой идеи и стал герой романа Родион Раскольников. Автор произведения, желая изобразить безнравственную идею главного героя, показывает её  утопический результат на образах “двойниках” - Свидригайлова  и Лужина.</w:t>
      </w:r>
    </w:p>
    <w:p w:rsidR="00E83F71" w:rsidRDefault="00E83F71">
      <w:pPr>
        <w:ind w:firstLine="540"/>
        <w:jc w:val="both"/>
      </w:pPr>
      <w:r>
        <w:t xml:space="preserve">Раскольников, бедный студент из обедневшей дворянской семьи, подавленный нищетой и несправедливостью жизни пытается найти выход из этого положения. Он полон желания решительно изменить свою жизнь, пусть даже через преступление. Иногда он сомневается в правильности своих мыслей, боясь загубить свою душу, но его манит результат. Его идея заключалась в том, что можно совершить преступление ради общего блага. И он  решился на убийство этой старухи – процентщицы, которую считал глупой, ничтожной, вредной старушонкой. Раскольников совершил это преступление, думая, что он нашёл объяснение своей идее. Он разделил человечество на две категории: “на тварей дрожащих” и на “сверхлюдей”, решив испытать себя. Поняв, что он не “существо высшего порядка”, совершив убийство, он убил в себе все то человеческое, что связывало его с окружающим миром, оставаясь наедине с душевными страданиями и муками совести. </w:t>
      </w:r>
    </w:p>
    <w:p w:rsidR="00E83F71" w:rsidRDefault="00E83F71">
      <w:pPr>
        <w:ind w:firstLine="540"/>
        <w:jc w:val="both"/>
      </w:pPr>
      <w:r>
        <w:t xml:space="preserve">В плену этой же ложной теории находится и Свидригайлов – один из наиболее сложных образов Достоевского. Он, как и Раскольников, отверг общественную мораль и растратил свою жизнь на развлечения. Свидригайлов, виновный в  смерти нескольких людей, заставил свою совесть надолго замолчать, и только встреча с Дуней разбудила в его душе какие-то чувства. Но раскаяние, в отличие от Раскольникова, пришло к нему слишком поздно.   Он даже помог Соне, своей невесте, детям Катерины Ивановны, чтобы заглушить угрызения совести. Но не хватает ни времени, ни сил, чтобы справиться с собой и он пускает себе пулю в лоб. </w:t>
      </w:r>
    </w:p>
    <w:p w:rsidR="00E83F71" w:rsidRDefault="00E83F71">
      <w:pPr>
        <w:ind w:firstLine="540"/>
        <w:jc w:val="both"/>
      </w:pPr>
      <w:r>
        <w:t xml:space="preserve">Казалось бы, очень много общего в поступках этих героев, но на сколько, на самом деле, были различны их жизненные ориентиры. Раскольников учится, пробивается в жизни сам и заботится о матери, сестре. Свидригайлов – зажиточный помещик, ведет праздный образ жизни. Оба героя, подчинившись одной идее, остались по разные стороны “баррикады”. Стало ясно самому Раскольникову, - “не переступил он, на этой стороне остался”, потому что “гражданин и человек”. А вот Свидригайлов переступил, человека и гражданина в себе уничтожил. Отсюда у него цинизм, с которым он формулирует суть раскольниковской идеи, освободив себя от смятения Родиона, оставшись пребывать в безграничном сладострастии. Но, наткнувшись на препятствие, кончает жизнь самоубийством. Смерть для него – освобождение от всех преград, от “вопросов человека и гражданина”. Это и есть результат идеи,  в котором хотел убедиться Раскольников. Поэтому Достоевский оставляет Родиону право на жизнь на каторге, на каторге где происходит мучительное освобождение от этой идеи, возвращение к людям, обретая истинные ценности. </w:t>
      </w:r>
    </w:p>
    <w:p w:rsidR="00E83F71" w:rsidRDefault="00E83F71">
      <w:pPr>
        <w:ind w:firstLine="540"/>
        <w:jc w:val="both"/>
      </w:pPr>
      <w:r>
        <w:t xml:space="preserve">В своем произведении “Преступление и наказание”, Достоевский убеждает нас  в том, что не всегда борьба добра и зла в душе человека оканчивается победой добродетели. Через страдания люди идут к преображению и очищению. </w:t>
      </w:r>
      <w:bookmarkStart w:id="0" w:name="_GoBack"/>
      <w:bookmarkEnd w:id="0"/>
    </w:p>
    <w:sectPr w:rsidR="00E83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57"/>
    <w:rsid w:val="008F45F7"/>
    <w:rsid w:val="00B64057"/>
    <w:rsid w:val="00C15091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53E41F4-4E53-46FD-94B0-182FFD6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2">
    <w:name w:val="Body Text 2"/>
    <w:basedOn w:val="a"/>
    <w:link w:val="20"/>
    <w:uiPriority w:val="99"/>
    <w:pPr>
      <w:ind w:firstLine="360"/>
      <w:jc w:val="both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Роман Ф</vt:lpstr>
    </vt:vector>
  </TitlesOfParts>
  <Company>Comp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Роман Ф</dc:title>
  <dc:subject/>
  <dc:creator>Ares</dc:creator>
  <cp:keywords/>
  <dc:description/>
  <cp:lastModifiedBy>admin</cp:lastModifiedBy>
  <cp:revision>2</cp:revision>
  <dcterms:created xsi:type="dcterms:W3CDTF">2014-01-30T22:11:00Z</dcterms:created>
  <dcterms:modified xsi:type="dcterms:W3CDTF">2014-01-30T22:11:00Z</dcterms:modified>
</cp:coreProperties>
</file>