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2" w:rsidRPr="00AA437C" w:rsidRDefault="005E4322" w:rsidP="005E4322">
      <w:pPr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A43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литературы в 5-м классе по теме </w:t>
      </w:r>
      <w:r w:rsidRPr="00AA437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«Мои любимые сказки </w:t>
      </w:r>
      <w:r w:rsidRPr="00AA437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А. С. Пушкина»</w:t>
      </w:r>
    </w:p>
    <w:p w:rsidR="005E4322" w:rsidRDefault="005E4322" w:rsidP="005E4322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E4322" w:rsidRPr="00AA437C" w:rsidRDefault="005E4322" w:rsidP="00E90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437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Тарелина</w:t>
      </w:r>
      <w:proofErr w:type="spellEnd"/>
      <w:r w:rsidRPr="00AA43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Сергеевна, </w:t>
      </w:r>
      <w:r w:rsidRPr="00AA4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русского языка и литературы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86F" w:rsidRPr="00AA437C" w:rsidRDefault="00E9086F" w:rsidP="005E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внеклассного чтения по сказкам А. С. Пушкина </w:t>
      </w:r>
      <w:r w:rsidR="005E432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по теме “</w:t>
      </w:r>
      <w:r w:rsidR="005E4322" w:rsidRPr="00AA43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Мои любимые сказки </w:t>
      </w:r>
      <w:r w:rsidR="005E4322" w:rsidRPr="00AA437C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С. Пушкина</w:t>
      </w:r>
      <w:r w:rsidR="005E432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32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обобщающие задания по развитию речи: устные сочинения, </w:t>
      </w:r>
      <w:proofErr w:type="spellStart"/>
      <w:r w:rsidR="005E432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="005E432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работу с эпитетами, выразительное чтение и ответы на вопросы. </w:t>
      </w:r>
    </w:p>
    <w:p w:rsidR="00E9086F" w:rsidRPr="00AA437C" w:rsidRDefault="00E9086F" w:rsidP="00E90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цели: </w:t>
      </w:r>
    </w:p>
    <w:p w:rsidR="00E9086F" w:rsidRPr="00AA437C" w:rsidRDefault="00E9086F" w:rsidP="00E90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дополнить знания учащихся, которые 5-классники получили на уроках литературы по творчеству А.С. Пушкина;</w:t>
      </w:r>
    </w:p>
    <w:p w:rsidR="00E9086F" w:rsidRPr="00AA437C" w:rsidRDefault="00E9086F" w:rsidP="00E90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умение школьников ориентироваться в содержании произведения;</w:t>
      </w:r>
    </w:p>
    <w:p w:rsidR="00E9086F" w:rsidRPr="00AA437C" w:rsidRDefault="00E9086F" w:rsidP="00E90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употреблению различных обращений в зависимости от ситуаций общения;</w:t>
      </w:r>
    </w:p>
    <w:p w:rsidR="00E9086F" w:rsidRPr="00AA437C" w:rsidRDefault="00E9086F" w:rsidP="00E90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так, чтобы способствовать поиску новых, ранее не замеченных деталей, для того, чтобы в конечном итоге прийти к целостному восприятию и осмыслению прочитанного;</w:t>
      </w:r>
    </w:p>
    <w:p w:rsidR="00E9086F" w:rsidRPr="00AA437C" w:rsidRDefault="00E9086F" w:rsidP="00E90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интегрированную связь уроков русского языка, этики, музыки, живописи.</w:t>
      </w:r>
    </w:p>
    <w:p w:rsidR="00E9086F" w:rsidRPr="00AA437C" w:rsidRDefault="00E9086F" w:rsidP="00E90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цели: </w:t>
      </w:r>
    </w:p>
    <w:p w:rsidR="00E9086F" w:rsidRPr="00AA437C" w:rsidRDefault="00E9086F" w:rsidP="00E90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Растить вдумчивого читателя, способного анализировать, сравнивать, обобщать;</w:t>
      </w:r>
    </w:p>
    <w:p w:rsidR="00E9086F" w:rsidRPr="00AA437C" w:rsidRDefault="00E9086F" w:rsidP="00E90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выразительного чтения;</w:t>
      </w:r>
    </w:p>
    <w:p w:rsidR="00E9086F" w:rsidRPr="00AA437C" w:rsidRDefault="00E9086F" w:rsidP="00E90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связную монологическую речь учащихся;</w:t>
      </w:r>
    </w:p>
    <w:p w:rsidR="00E9086F" w:rsidRPr="00AA437C" w:rsidRDefault="00E9086F" w:rsidP="00E90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творческого воображения и актерских способностей детей;</w:t>
      </w:r>
    </w:p>
    <w:p w:rsidR="00E9086F" w:rsidRPr="00AA437C" w:rsidRDefault="00E9086F" w:rsidP="00E90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цели: </w:t>
      </w:r>
    </w:p>
    <w:p w:rsidR="00E9086F" w:rsidRPr="00AA437C" w:rsidRDefault="00E9086F" w:rsidP="00E90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к урокам литературы, вызвать желание неоднократно возвращаться к пушкинским произведениям;</w:t>
      </w:r>
    </w:p>
    <w:p w:rsidR="00E9086F" w:rsidRPr="00AA437C" w:rsidRDefault="00E9086F" w:rsidP="00E90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возвышенному, поэтическому миру сказки;</w:t>
      </w:r>
    </w:p>
    <w:p w:rsidR="00E9086F" w:rsidRPr="00AA437C" w:rsidRDefault="00E9086F" w:rsidP="00E90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Заронить в детские души семена добра, справедливости, любви к </w:t>
      </w: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научить радоваться своим успехам и успехам друзей;</w:t>
      </w:r>
    </w:p>
    <w:p w:rsidR="00E9086F" w:rsidRPr="00AA437C" w:rsidRDefault="00E9086F" w:rsidP="00E90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</w:t>
      </w: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86F" w:rsidRPr="00AA437C" w:rsidRDefault="00E9086F" w:rsidP="00E90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на уроке дух соревнования;</w:t>
      </w:r>
    </w:p>
    <w:p w:rsidR="00E9086F" w:rsidRPr="00AA437C" w:rsidRDefault="00E9086F" w:rsidP="005E43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к работе на уроке всех учащихся.</w:t>
      </w:r>
    </w:p>
    <w:p w:rsidR="005E4322" w:rsidRPr="00AA437C" w:rsidRDefault="005E4322" w:rsidP="005E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Опережающие задания к уроку: </w:t>
      </w:r>
    </w:p>
    <w:p w:rsidR="005E4322" w:rsidRPr="00AA437C" w:rsidRDefault="005E4322" w:rsidP="005E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“Моя первая встреча со сказками А.С. Пушкина”</w:t>
      </w:r>
    </w:p>
    <w:p w:rsidR="00E9086F" w:rsidRPr="00AA437C" w:rsidRDefault="00E9086F" w:rsidP="005E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  <w:r w:rsidR="005E432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22" w:rsidRPr="00AA437C" w:rsidRDefault="005E4322" w:rsidP="005E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отрывка из поэмы “Руслан и Людмила”</w:t>
      </w:r>
    </w:p>
    <w:p w:rsidR="005E4322" w:rsidRPr="00AA437C" w:rsidRDefault="005E4322" w:rsidP="005E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иллюстрации к сказкам А. С. Пушкина</w:t>
      </w:r>
    </w:p>
    <w:p w:rsidR="005E4322" w:rsidRPr="00AA437C" w:rsidRDefault="005E4322" w:rsidP="005E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к уроку: </w:t>
      </w:r>
    </w:p>
    <w:p w:rsidR="00E9086F" w:rsidRPr="00AA437C" w:rsidRDefault="00E9086F" w:rsidP="00E90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Пушкина</w:t>
      </w:r>
    </w:p>
    <w:p w:rsidR="005E4322" w:rsidRPr="00AA437C" w:rsidRDefault="00E9086F" w:rsidP="005E4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432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рисунков-иллюстраций к сказкам А.С. Пушкина</w:t>
      </w:r>
    </w:p>
    <w:p w:rsidR="00E9086F" w:rsidRPr="00AA437C" w:rsidRDefault="00E9086F" w:rsidP="00E90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</w:t>
      </w:r>
    </w:p>
    <w:p w:rsidR="00E9086F" w:rsidRPr="00AA437C" w:rsidRDefault="00E9086F" w:rsidP="00E9086F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Calibri" w:hAnsi="Times New Roman" w:cs="Times New Roman"/>
          <w:sz w:val="24"/>
          <w:szCs w:val="24"/>
        </w:rPr>
        <w:t xml:space="preserve">компьютер, </w:t>
      </w:r>
      <w:proofErr w:type="spellStart"/>
      <w:r w:rsidRPr="00AA437C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AA437C">
        <w:rPr>
          <w:rFonts w:ascii="Times New Roman" w:eastAsia="Calibri" w:hAnsi="Times New Roman" w:cs="Times New Roman"/>
          <w:sz w:val="24"/>
          <w:szCs w:val="24"/>
        </w:rPr>
        <w:t xml:space="preserve"> проектор, экран, колонки</w:t>
      </w:r>
      <w:r w:rsidRPr="00AA437C">
        <w:rPr>
          <w:rFonts w:ascii="Times New Roman" w:hAnsi="Times New Roman" w:cs="Times New Roman"/>
          <w:sz w:val="24"/>
          <w:szCs w:val="24"/>
        </w:rPr>
        <w:t>.</w:t>
      </w:r>
    </w:p>
    <w:p w:rsidR="008B6890" w:rsidRPr="00AA437C" w:rsidRDefault="008B6890" w:rsidP="00E90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Эпиграфы к уроку:</w:t>
      </w:r>
    </w:p>
    <w:p w:rsidR="00694DC2" w:rsidRPr="00AA437C" w:rsidRDefault="008B6890" w:rsidP="00694DC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hAnsi="Times New Roman" w:cs="Times New Roman"/>
          <w:sz w:val="24"/>
          <w:szCs w:val="24"/>
          <w:lang w:eastAsia="ru-RU"/>
        </w:rPr>
        <w:t>Что за прелесть эти сказки!</w:t>
      </w:r>
    </w:p>
    <w:p w:rsidR="008B6890" w:rsidRPr="00AA437C" w:rsidRDefault="00694DC2" w:rsidP="00694DC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hAnsi="Times New Roman" w:cs="Times New Roman"/>
          <w:sz w:val="24"/>
          <w:szCs w:val="24"/>
          <w:lang w:eastAsia="ru-RU"/>
        </w:rPr>
        <w:t>Каждая есть поэма!</w:t>
      </w:r>
      <w:r w:rsidR="008B6890" w:rsidRPr="00AA437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6890" w:rsidRPr="00AA43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А.С. Пушкин</w:t>
      </w:r>
    </w:p>
    <w:p w:rsidR="008B6890" w:rsidRPr="00AA437C" w:rsidRDefault="008B6890" w:rsidP="00694DC2">
      <w:pPr>
        <w:jc w:val="right"/>
        <w:rPr>
          <w:rFonts w:ascii="Times New Roman" w:hAnsi="Times New Roman" w:cs="Times New Roman"/>
          <w:sz w:val="24"/>
          <w:szCs w:val="24"/>
        </w:rPr>
      </w:pPr>
      <w:r w:rsidRPr="00AA437C">
        <w:rPr>
          <w:rFonts w:ascii="Times New Roman" w:hAnsi="Times New Roman" w:cs="Times New Roman"/>
          <w:sz w:val="24"/>
          <w:szCs w:val="24"/>
        </w:rPr>
        <w:t>В эти дни, когда живут игрушки,</w:t>
      </w:r>
      <w:r w:rsidRPr="00AA437C">
        <w:rPr>
          <w:rFonts w:ascii="Times New Roman" w:hAnsi="Times New Roman" w:cs="Times New Roman"/>
          <w:sz w:val="24"/>
          <w:szCs w:val="24"/>
        </w:rPr>
        <w:br/>
        <w:t>Реки светлым мёдом налиты,</w:t>
      </w:r>
      <w:r w:rsidRPr="00AA437C">
        <w:rPr>
          <w:rFonts w:ascii="Times New Roman" w:hAnsi="Times New Roman" w:cs="Times New Roman"/>
          <w:sz w:val="24"/>
          <w:szCs w:val="24"/>
        </w:rPr>
        <w:br/>
        <w:t>В первый раз ко мне приходит Пушкин</w:t>
      </w:r>
      <w:proofErr w:type="gramStart"/>
      <w:r w:rsidRPr="00AA437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A437C">
        <w:rPr>
          <w:rFonts w:ascii="Times New Roman" w:hAnsi="Times New Roman" w:cs="Times New Roman"/>
          <w:sz w:val="24"/>
          <w:szCs w:val="24"/>
        </w:rPr>
        <w:t xml:space="preserve"> сказках золотых.</w:t>
      </w:r>
      <w:r w:rsidRPr="00AA437C">
        <w:rPr>
          <w:rFonts w:ascii="Times New Roman" w:hAnsi="Times New Roman" w:cs="Times New Roman"/>
          <w:sz w:val="24"/>
          <w:szCs w:val="24"/>
        </w:rPr>
        <w:br/>
      </w:r>
      <w:r w:rsidRPr="00AA437C">
        <w:rPr>
          <w:rFonts w:ascii="Times New Roman" w:hAnsi="Times New Roman" w:cs="Times New Roman"/>
          <w:i/>
          <w:iCs/>
          <w:sz w:val="24"/>
          <w:szCs w:val="24"/>
        </w:rPr>
        <w:t>П. Шубин</w:t>
      </w:r>
    </w:p>
    <w:p w:rsidR="008B6890" w:rsidRPr="00AA437C" w:rsidRDefault="008B6890" w:rsidP="008B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B6890" w:rsidRPr="00AA437C" w:rsidRDefault="008B6890" w:rsidP="008B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“Счастье – это путешествие. Необязательно с переменой мест. Путешествие может быть в душу человека – в мир писателя, поэта”, - говорил В. Высоцкий. Сегодня мы с вами тоже отправляемся в путешествие. Мы ещё раз пройдём по пушкинскому Лукоморью. В прологе к поэме “Руслан и Людмила” это слово написано с маленькой буквы – “у лукоморья дуб зелёный” - и обозначает всего-навсего излучину морского берега (“лука” - изгиб берега). А мне почему-то всегда хочется писать это слово с большой буквы. Как вы думаете, почему? (Ребята высказывают свои предположения)</w:t>
      </w:r>
    </w:p>
    <w:p w:rsidR="008B6890" w:rsidRPr="00AA437C" w:rsidRDefault="008B6890" w:rsidP="008B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Лукоморье – это уже целое государство, огромная страна, со своими неведомыми дорожками и чудесами, населённая самыми разными людьми – добрыми и злыми, умными и не очень, сильными, храбрыми, могучими. </w:t>
      </w:r>
    </w:p>
    <w:p w:rsidR="008B6890" w:rsidRPr="00AA437C" w:rsidRDefault="008B6890" w:rsidP="008B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мы совершим путешествие в мир поэта А. С. Пушкина, увидим, каким предстаёт он на страницах своих волшебных сказок.</w:t>
      </w:r>
    </w:p>
    <w:p w:rsidR="008B6890" w:rsidRPr="00AA437C" w:rsidRDefault="008B6890" w:rsidP="008B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Шубин назвал пушкинские сказки золотыми. А какие определения (эпитеты) дали бы вы сказкам нашего замечательного поэта?</w:t>
      </w:r>
    </w:p>
    <w:p w:rsidR="008B6890" w:rsidRPr="00AA437C" w:rsidRDefault="008B6890" w:rsidP="008B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Ученики: Восхитительные, прелестные, чудесные, светлые, красивые, умные, добрые…</w:t>
      </w:r>
    </w:p>
    <w:p w:rsidR="007A3F87" w:rsidRPr="00AA437C" w:rsidRDefault="008B6890" w:rsidP="008B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со сказками бывает в жизни каждого человека. Иногда эта встреча запоминается на всю жизнь, открывая дверцу в мир волшебства и добра.</w:t>
      </w:r>
    </w:p>
    <w:p w:rsidR="008B6890" w:rsidRPr="00AA437C" w:rsidRDefault="008B6890" w:rsidP="008B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Выступление ученика: устное сочинение “Моя первая встреча со сказками Пушкина”.</w:t>
      </w:r>
    </w:p>
    <w:p w:rsidR="00652231" w:rsidRPr="00AA437C" w:rsidRDefault="008B6890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231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хочу обратить ваше внимание на эпиграф к нашему уроку: «Что за прелесть эти сказки!». Это слова самого Александра Сергеевича. Так он говорил о сказках, которые ему рассказывала Арина Родионовна. </w:t>
      </w:r>
    </w:p>
    <w:p w:rsidR="00652231" w:rsidRPr="00AA437C" w:rsidRDefault="00652231" w:rsidP="0065223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такая была Арина Родионовна?</w:t>
      </w:r>
    </w:p>
    <w:p w:rsidR="00652231" w:rsidRPr="00AA437C" w:rsidRDefault="00652231" w:rsidP="0065223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её фамилия?</w:t>
      </w:r>
      <w:r w:rsidR="0044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447602">
        <w:rPr>
          <w:rFonts w:ascii="Times New Roman" w:eastAsia="Times New Roman" w:hAnsi="Times New Roman" w:cs="Times New Roman"/>
          <w:sz w:val="24"/>
          <w:szCs w:val="24"/>
          <w:lang w:eastAsia="ru-RU"/>
        </w:rPr>
        <w:t>(Яковлева)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младенчества няня лелеяла Сашу. Благодаря Арине Родионовне он окунулся в мир волшебных народных сказок, старинных былей и небылиц, которые она замечательно рассказывала.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Арины Родионовны Пушкин услышал впервые и про избушку на курьих ножках, и «Сказку о мёртвой царевне и о семи богатырях»</w:t>
      </w:r>
      <w:r w:rsidR="0044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сказок записал поэт со слов няни в свою специально заведённую тетрадь</w:t>
      </w:r>
      <w:r w:rsidR="0044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Пленительные старинные предания и былины, рассказанные няней, уводили в мир чудесных превращений. Став поэтом, Пушкин расцветил их своей чудесной поэтической фантазией.</w:t>
      </w:r>
      <w:r w:rsidR="0044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Арины Родионовны получили новое воплощение. Композиторы положили их на музыку. 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92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Звучит увертюра к опере «Руслан и Людмила».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B10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="00EF4B10" w:rsidRPr="00AA437C">
        <w:rPr>
          <w:rFonts w:ascii="Times New Roman" w:hAnsi="Times New Roman" w:cs="Times New Roman"/>
          <w:b/>
          <w:bCs/>
          <w:sz w:val="24"/>
          <w:szCs w:val="24"/>
        </w:rPr>
        <w:t>Увертю́ра</w:t>
      </w:r>
      <w:proofErr w:type="spellEnd"/>
      <w:proofErr w:type="gramEnd"/>
      <w:r w:rsidR="00EF4B10" w:rsidRPr="00AA437C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6" w:tooltip="Французский язык" w:history="1">
        <w:r w:rsidR="00EF4B10" w:rsidRPr="00AA43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фр.</w:t>
        </w:r>
      </w:hyperlink>
      <w:r w:rsidR="00EF4B10" w:rsidRPr="00AA437C">
        <w:rPr>
          <w:rFonts w:ascii="Times New Roman" w:hAnsi="Times New Roman" w:cs="Times New Roman"/>
          <w:sz w:val="24"/>
          <w:szCs w:val="24"/>
        </w:rPr>
        <w:t> </w:t>
      </w:r>
      <w:r w:rsidR="00EF4B10" w:rsidRPr="00AA437C">
        <w:rPr>
          <w:rFonts w:ascii="Times New Roman" w:hAnsi="Times New Roman" w:cs="Times New Roman"/>
          <w:i/>
          <w:iCs/>
          <w:sz w:val="24"/>
          <w:szCs w:val="24"/>
          <w:lang w:val="fr-FR"/>
        </w:rPr>
        <w:t>ouverture</w:t>
      </w:r>
      <w:r w:rsidR="00EF4B10" w:rsidRPr="00AA437C">
        <w:rPr>
          <w:rFonts w:ascii="Times New Roman" w:hAnsi="Times New Roman" w:cs="Times New Roman"/>
          <w:sz w:val="24"/>
          <w:szCs w:val="24"/>
        </w:rPr>
        <w:t xml:space="preserve"> — вступление) в музыке — инструментальная (как правило, </w:t>
      </w:r>
      <w:hyperlink r:id="rId7" w:tooltip="Оркестр" w:history="1">
        <w:r w:rsidR="00EF4B10" w:rsidRPr="00AA43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оркестровая</w:t>
        </w:r>
      </w:hyperlink>
      <w:r w:rsidR="00EF4B10" w:rsidRPr="00AA437C">
        <w:rPr>
          <w:rFonts w:ascii="Times New Roman" w:hAnsi="Times New Roman" w:cs="Times New Roman"/>
          <w:sz w:val="24"/>
          <w:szCs w:val="24"/>
        </w:rPr>
        <w:t xml:space="preserve">) пьеса, исполняемая перед началом какого-либо представления — </w:t>
      </w:r>
      <w:hyperlink r:id="rId8" w:tooltip="Опера" w:history="1">
        <w:r w:rsidR="00EF4B10" w:rsidRPr="00AA43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оперы</w:t>
        </w:r>
      </w:hyperlink>
      <w:r w:rsidR="00EF4B10" w:rsidRPr="00AA437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Балет" w:history="1">
        <w:r w:rsidR="00EF4B10" w:rsidRPr="00AA43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балета</w:t>
        </w:r>
      </w:hyperlink>
      <w:r w:rsidR="00EF4B10" w:rsidRPr="00AA43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Кинофильм" w:history="1">
        <w:r w:rsidR="00EF4B10" w:rsidRPr="00AA43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кинофильма</w:t>
        </w:r>
      </w:hyperlink>
      <w:r w:rsidR="00EF4B10" w:rsidRPr="00AA437C">
        <w:rPr>
          <w:rFonts w:ascii="Times New Roman" w:hAnsi="Times New Roman" w:cs="Times New Roman"/>
          <w:sz w:val="24"/>
          <w:szCs w:val="24"/>
        </w:rPr>
        <w:t xml:space="preserve"> и т. п., либо одночастное оркестровое произведение, часто принадлежащее к </w:t>
      </w:r>
      <w:hyperlink r:id="rId11" w:tooltip="Программная музыка" w:history="1">
        <w:r w:rsidR="00EF4B10" w:rsidRPr="00AA43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программной музыке</w:t>
        </w:r>
      </w:hyperlink>
      <w:r w:rsidR="00EF4B10" w:rsidRPr="00AA437C">
        <w:rPr>
          <w:rFonts w:ascii="Times New Roman" w:hAnsi="Times New Roman" w:cs="Times New Roman"/>
          <w:sz w:val="24"/>
          <w:szCs w:val="24"/>
        </w:rPr>
        <w:t xml:space="preserve">.) </w:t>
      </w:r>
      <w:r w:rsidRP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Ученица читает отрывок «У лукоморья дуб зелёный»…</w:t>
      </w:r>
      <w:r w:rsidRPr="00AA437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 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посвятил ей не одно стихотворение. Например, стихотворение «Няне»</w:t>
      </w:r>
    </w:p>
    <w:p w:rsidR="00652231" w:rsidRPr="00AA437C" w:rsidRDefault="00694DC2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Ученик</w:t>
      </w:r>
      <w:r w:rsidR="00652231" w:rsidRP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читает стихотворение «Няне»</w:t>
      </w:r>
    </w:p>
    <w:p w:rsidR="00AA437C" w:rsidRPr="00AA437C" w:rsidRDefault="00652231" w:rsidP="00AA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другой поэт, уже современный, Николай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Доризо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тоже захотел отблагодарить няню поэта в своих стихах</w:t>
      </w:r>
      <w:r w:rsid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37C" w:rsidRP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Ученик</w:t>
      </w:r>
      <w:r w:rsid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AA437C" w:rsidRP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чита</w:t>
      </w:r>
      <w:r w:rsid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</w:t>
      </w:r>
      <w:r w:rsidR="00AA437C" w:rsidRP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 стихотворение</w:t>
      </w:r>
      <w:proofErr w:type="gramStart"/>
      <w:r w:rsidR="00AA437C" w:rsidRP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A43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gramEnd"/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A437C">
        <w:rPr>
          <w:rFonts w:ascii="Times New Roman" w:eastAsia="Times New Roman" w:hAnsi="Times New Roman" w:cs="Times New Roman"/>
          <w:lang w:eastAsia="ru-RU"/>
        </w:rPr>
        <w:t>Всё было мудро предназначено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Судьбой – и сказки и былины.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Его сама Россия нянчила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Руками крепостной Арины.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В  светелке – теплота перинная,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Свеча устало догорала,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И пеня русская, старинная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Его, младенца, пеленала…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lastRenderedPageBreak/>
        <w:t>Когда я в бронзе вижу Пушкина,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437C">
        <w:rPr>
          <w:rFonts w:ascii="Times New Roman" w:eastAsia="Times New Roman" w:hAnsi="Times New Roman" w:cs="Times New Roman"/>
          <w:lang w:eastAsia="ru-RU"/>
        </w:rPr>
        <w:t>Стоящего</w:t>
      </w:r>
      <w:proofErr w:type="gramEnd"/>
      <w:r w:rsidRPr="00AA437C">
        <w:rPr>
          <w:rFonts w:ascii="Times New Roman" w:eastAsia="Times New Roman" w:hAnsi="Times New Roman" w:cs="Times New Roman"/>
          <w:lang w:eastAsia="ru-RU"/>
        </w:rPr>
        <w:t xml:space="preserve"> в плаще крылатом,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 xml:space="preserve">Живое личико </w:t>
      </w:r>
      <w:proofErr w:type="spellStart"/>
      <w:r w:rsidRPr="00AA437C">
        <w:rPr>
          <w:rFonts w:ascii="Times New Roman" w:eastAsia="Times New Roman" w:hAnsi="Times New Roman" w:cs="Times New Roman"/>
          <w:lang w:eastAsia="ru-RU"/>
        </w:rPr>
        <w:t>старушкино</w:t>
      </w:r>
      <w:proofErr w:type="spellEnd"/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Всегда мне видится с ним рядом,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 xml:space="preserve">Трудилась, господа не </w:t>
      </w:r>
      <w:proofErr w:type="spellStart"/>
      <w:r w:rsidRPr="00AA437C">
        <w:rPr>
          <w:rFonts w:ascii="Times New Roman" w:eastAsia="Times New Roman" w:hAnsi="Times New Roman" w:cs="Times New Roman"/>
          <w:lang w:eastAsia="ru-RU"/>
        </w:rPr>
        <w:t>гневала</w:t>
      </w:r>
      <w:proofErr w:type="spellEnd"/>
      <w:r w:rsidRPr="00AA437C">
        <w:rPr>
          <w:rFonts w:ascii="Times New Roman" w:eastAsia="Times New Roman" w:hAnsi="Times New Roman" w:cs="Times New Roman"/>
          <w:lang w:eastAsia="ru-RU"/>
        </w:rPr>
        <w:t>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Жила, как все. Вставала рано.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Но без неё, быть может, не было б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У нас Людмилы и Руслана.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Хотя о нас она не грезила,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Когда с хитринкой, по-крестьянски,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То вдруг задумчиво, то весело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Ему рассказывала сказки.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Водила в сутолоке рыночной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На праздники народных зрелищ,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В душе звала сынком, кровиночкой,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А вслух – лишь Александр Сергеевич.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С ним вы, Арина Родионовна,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В веках остались неразлучно.</w:t>
      </w:r>
    </w:p>
    <w:p w:rsidR="00652231" w:rsidRPr="00AA437C" w:rsidRDefault="00652231" w:rsidP="0065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Святое слово – слово «родина»</w:t>
      </w:r>
    </w:p>
    <w:p w:rsidR="008B6890" w:rsidRPr="00AA437C" w:rsidRDefault="00652231" w:rsidP="006F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lang w:eastAsia="ru-RU"/>
        </w:rPr>
        <w:t>Так с вашим именем созвучно.</w:t>
      </w:r>
    </w:p>
    <w:p w:rsidR="007A3F87" w:rsidRPr="007A3F87" w:rsidRDefault="00D27D38" w:rsidP="007A3F87">
      <w:pPr>
        <w:pStyle w:val="1"/>
      </w:pPr>
      <w:r w:rsidRPr="00AA437C">
        <w:rPr>
          <w:i/>
          <w:sz w:val="24"/>
          <w:szCs w:val="24"/>
          <w:u w:val="single"/>
        </w:rPr>
        <w:t>Сценка.</w:t>
      </w:r>
      <w:r w:rsidR="00AA437C">
        <w:rPr>
          <w:i/>
          <w:sz w:val="24"/>
          <w:szCs w:val="24"/>
          <w:u w:val="single"/>
        </w:rPr>
        <w:t xml:space="preserve"> </w:t>
      </w:r>
      <w:proofErr w:type="gramStart"/>
      <w:r w:rsidRPr="00AA437C">
        <w:rPr>
          <w:i/>
          <w:iCs/>
          <w:sz w:val="24"/>
          <w:szCs w:val="24"/>
        </w:rPr>
        <w:t>(</w:t>
      </w:r>
      <w:r w:rsidRPr="007A3F87">
        <w:rPr>
          <w:b w:val="0"/>
          <w:i/>
          <w:iCs/>
          <w:sz w:val="24"/>
          <w:szCs w:val="24"/>
        </w:rPr>
        <w:t>На фоне мелодии</w:t>
      </w:r>
      <w:r w:rsidRPr="00AA437C">
        <w:rPr>
          <w:i/>
          <w:iCs/>
          <w:sz w:val="24"/>
          <w:szCs w:val="24"/>
        </w:rPr>
        <w:t xml:space="preserve"> </w:t>
      </w:r>
      <w:r w:rsidR="007A3F87" w:rsidRPr="007A3F87">
        <w:rPr>
          <w:b w:val="0"/>
          <w:i/>
          <w:sz w:val="22"/>
          <w:szCs w:val="22"/>
        </w:rPr>
        <w:t>П.И. Чайковск</w:t>
      </w:r>
      <w:r w:rsidR="007A3F87">
        <w:rPr>
          <w:b w:val="0"/>
          <w:i/>
          <w:sz w:val="22"/>
          <w:szCs w:val="22"/>
        </w:rPr>
        <w:t>ого - "Времена года"</w:t>
      </w:r>
      <w:r w:rsidR="007A3F87" w:rsidRPr="007A3F87">
        <w:rPr>
          <w:b w:val="0"/>
          <w:i/>
          <w:sz w:val="22"/>
          <w:szCs w:val="22"/>
        </w:rPr>
        <w:t>.</w:t>
      </w:r>
      <w:proofErr w:type="gramEnd"/>
      <w:r w:rsidR="007A3F87" w:rsidRPr="007A3F87">
        <w:rPr>
          <w:b w:val="0"/>
          <w:i/>
          <w:sz w:val="22"/>
          <w:szCs w:val="22"/>
        </w:rPr>
        <w:t xml:space="preserve"> </w:t>
      </w:r>
      <w:proofErr w:type="gramStart"/>
      <w:r w:rsidR="007A3F87" w:rsidRPr="007A3F87">
        <w:rPr>
          <w:b w:val="0"/>
          <w:i/>
          <w:sz w:val="22"/>
          <w:szCs w:val="22"/>
        </w:rPr>
        <w:t>Январь (У камелька).</w:t>
      </w:r>
      <w:r w:rsidR="007A3F87" w:rsidRPr="007A3F87">
        <w:t xml:space="preserve"> </w:t>
      </w:r>
      <w:proofErr w:type="gramEnd"/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читает текст, за столом сидит Арина Родионовна (вяжет), рядом маленький Пушкин.)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7A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Мерцали редкие огни деревни Михайловское: В доме Пушкиных, стоявшем среди парка, утонувшего в сугробах, светилось лишь одно окно: Сейчас, когда ночь окутывала землю, нет писем, не звенит колокольчик, возвещая о чьем-то приезде: И кажется, что не всем белом свете они только двое: Пушкин и няня.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Няня.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взялись они за руки, и пошли, куда глаза глядят. Идут, идут - видят озеро большое, а у озера - табун лошадей. Захотелось Иванушке пить, а сестрица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пускает. "Не пей, говорит, братец, а то будешь жеребеночек. </w:t>
      </w: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Потерпи, милый, до колодца:" (Клубок шерсти скатился с колен няни на пол.</w:t>
      </w:r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кряхтя, нагнулась, подняла и снова задвигала спицами, лукаво поглядела на Александра.)</w:t>
      </w:r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Сказывать дальше, аль спать будешь?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быстро досказала сказку.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Няня.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Высватали Иванушке царевну из соседнего царства, свадьбу учинили, и такой веселый пир пошел, какого с начала мира не было: И я там была, - закончила няня, складывая работу и втыкая спицы в шерсть, - мед, пиво пила, по губам текло, да вот, жаль, в рот не попало. (Она тяжело поднялась с табурета). - Ну, спи, Христос с тобой, - сказала она и перекрестила Александра, приговаривая: "Спи, глазок, спи другой. О </w:t>
      </w: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думай - сон хороший увидишь".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внимательно слушал сказку. Он затвердил в ней почти каждое слово, но готов был слушать еще и еще. Его убаюкивал певучий голос няни, а в голове шевелились при этом какие-то неясные и приятные мысли.</w:t>
      </w:r>
    </w:p>
    <w:p w:rsidR="00945524" w:rsidRPr="00AA437C" w:rsidRDefault="00945524" w:rsidP="0094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</w:t>
      </w:r>
    </w:p>
    <w:p w:rsidR="00945524" w:rsidRPr="00AA437C" w:rsidRDefault="00945524" w:rsidP="0094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вы, ребята, вспомните, что знаете о сказках Пушкина, а, может быть, узнаете и что-нибудь новое.</w:t>
      </w:r>
    </w:p>
    <w:p w:rsidR="00945524" w:rsidRPr="00AA437C" w:rsidRDefault="00945524" w:rsidP="0094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нас, как всегда, три команды: А, Б, В.</w:t>
      </w:r>
      <w:r w:rsidR="00694DC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игру судят уважаемые гости.</w:t>
      </w:r>
      <w:r w:rsidR="00694DC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выберет себе капитана.</w:t>
      </w:r>
      <w:r w:rsidR="00694DC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</w:t>
      </w:r>
      <w:r w:rsidR="00AC7187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команда получает лепесток, т.е. один балл. </w:t>
      </w:r>
    </w:p>
    <w:p w:rsidR="00945524" w:rsidRPr="00AA437C" w:rsidRDefault="00945524" w:rsidP="0094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694DC2"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</w:t>
      </w: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– Разминка</w:t>
      </w:r>
      <w:proofErr w:type="gramStart"/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7A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7A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7A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7)</w:t>
      </w:r>
    </w:p>
    <w:p w:rsidR="003D2E17" w:rsidRPr="00057F16" w:rsidRDefault="003D2E17" w:rsidP="003D2E17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</w:rPr>
        <w:t xml:space="preserve">Сколько сыновей было у царя </w:t>
      </w:r>
      <w:proofErr w:type="spellStart"/>
      <w:r w:rsidRPr="00057F16">
        <w:rPr>
          <w:rFonts w:ascii="Times New Roman" w:hAnsi="Times New Roman"/>
        </w:rPr>
        <w:t>Дадона</w:t>
      </w:r>
      <w:proofErr w:type="spellEnd"/>
      <w:r w:rsidRPr="00057F16">
        <w:rPr>
          <w:rFonts w:ascii="Times New Roman" w:hAnsi="Times New Roman"/>
        </w:rPr>
        <w:t>? (два)</w:t>
      </w:r>
    </w:p>
    <w:p w:rsidR="003D2E17" w:rsidRPr="00057F16" w:rsidRDefault="003D2E17" w:rsidP="003D2E17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  <w:bCs/>
          <w:iCs/>
        </w:rPr>
        <w:t xml:space="preserve">За сколько лет должен был собрать </w:t>
      </w:r>
      <w:proofErr w:type="spellStart"/>
      <w:r w:rsidRPr="00057F16">
        <w:rPr>
          <w:rFonts w:ascii="Times New Roman" w:hAnsi="Times New Roman"/>
          <w:bCs/>
          <w:iCs/>
        </w:rPr>
        <w:t>Балда</w:t>
      </w:r>
      <w:proofErr w:type="spellEnd"/>
      <w:r w:rsidRPr="00057F16">
        <w:rPr>
          <w:rFonts w:ascii="Times New Roman" w:hAnsi="Times New Roman"/>
          <w:bCs/>
          <w:iCs/>
        </w:rPr>
        <w:t xml:space="preserve"> оброк с чертей? (три)</w:t>
      </w:r>
    </w:p>
    <w:p w:rsidR="003D2E17" w:rsidRPr="00057F16" w:rsidRDefault="003D2E17" w:rsidP="003D2E17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  <w:bCs/>
          <w:iCs/>
        </w:rPr>
        <w:t>Сколько лет рыбачил старик? (30 лет и3 года)</w:t>
      </w:r>
    </w:p>
    <w:p w:rsidR="003D2E17" w:rsidRPr="00057F16" w:rsidRDefault="003D2E17" w:rsidP="003D2E17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</w:rPr>
        <w:t>Перечислите по порядку все желания старухи в «Сказке о рыбаке и рыбке».</w:t>
      </w:r>
    </w:p>
    <w:p w:rsidR="00057F16" w:rsidRPr="007A3F87" w:rsidRDefault="007A3F87" w:rsidP="00057F16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  <w:bCs/>
          <w:iCs/>
        </w:rPr>
        <w:t xml:space="preserve"> </w:t>
      </w:r>
      <w:r w:rsidR="00057F16" w:rsidRPr="00057F16">
        <w:rPr>
          <w:rFonts w:ascii="Times New Roman" w:hAnsi="Times New Roman"/>
          <w:bCs/>
          <w:iCs/>
        </w:rPr>
        <w:t>«Сказка о мёртвой царевне и о семи богатырях». На какую птицу охотились семь богатырей?</w:t>
      </w:r>
    </w:p>
    <w:p w:rsidR="007A3F87" w:rsidRPr="00D27D38" w:rsidRDefault="007A3F87" w:rsidP="007A3F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жили старик со старухой у самого синего моря?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(тридцать лет и три года)</w:t>
      </w:r>
    </w:p>
    <w:p w:rsidR="007A3F87" w:rsidRPr="00D27D38" w:rsidRDefault="007A3F87" w:rsidP="007A3F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словами извещал петушок царя </w:t>
      </w:r>
      <w:proofErr w:type="spellStart"/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Дадона</w:t>
      </w:r>
      <w:proofErr w:type="spellEnd"/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опасности для царства-государства нет?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Кири-ку-ку</w:t>
      </w:r>
      <w:proofErr w:type="spellEnd"/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царствуй, лёжа на боку)</w:t>
      </w:r>
    </w:p>
    <w:p w:rsidR="007A3F87" w:rsidRPr="00D27D38" w:rsidRDefault="007A3F87" w:rsidP="007A3F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словами бранила старуха своего старика в «Сказке о рыбаке и рыбке»?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Дурачина</w:t>
      </w:r>
      <w:proofErr w:type="gramEnd"/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ты, простофиля)</w:t>
      </w:r>
    </w:p>
    <w:p w:rsidR="007A3F87" w:rsidRPr="00D27D38" w:rsidRDefault="007A3F87" w:rsidP="007A3F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сказка заканчивается словами: «Сказка – ложь, да в ней – намёк, добрым молодцам урок»?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о золотом петушке»)</w:t>
      </w:r>
    </w:p>
    <w:p w:rsidR="007A3F87" w:rsidRPr="00D27D38" w:rsidRDefault="007A3F87" w:rsidP="007A3F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песню пела белка в «Сказке о царе </w:t>
      </w:r>
      <w:proofErr w:type="spellStart"/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 саду ли, в огороде»)</w:t>
      </w:r>
    </w:p>
    <w:p w:rsidR="00694DC2" w:rsidRPr="00AA437C" w:rsidRDefault="00694DC2" w:rsidP="0069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второй – Угадай сказку</w:t>
      </w:r>
    </w:p>
    <w:p w:rsidR="00694DC2" w:rsidRPr="00AA437C" w:rsidRDefault="00694DC2" w:rsidP="0069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я сейчас зачитаю отрывок из «Волшебных известий», а вы угадайте, о какой сказке идёт речь.</w:t>
      </w:r>
    </w:p>
    <w:p w:rsidR="00694DC2" w:rsidRPr="00AA437C" w:rsidRDefault="00694DC2" w:rsidP="00694D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фирма «Пальмира» предлагает импортные товары: соболя, черно-бурые лисицы, донские жеребцы, чистое серебро, злато.</w:t>
      </w:r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всё это по доступным ценам! «Пальмира» ждёт вас! («Сказка о царе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94DC2" w:rsidRPr="00AA437C" w:rsidRDefault="00694DC2" w:rsidP="00694D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интересуется жилплощадью! Всего за 5 тысяч сдаю на лето горницу в аренду. В горнице имеются: кругом лавки крытые ковром, под свечами стол дубовый, печь с лежанкой изразцовой</w:t>
      </w: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F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мёртвой царевне»</w:t>
      </w:r>
      <w:r w:rsidR="007A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94DC2" w:rsidRPr="00AA437C" w:rsidRDefault="00694DC2" w:rsidP="00694D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целителей и экстрасенсов проводит ежемесячные платные курсы. Излечиваются такие заболевания, как: укусы правого и левого глаза, волдыри на носу. </w:t>
      </w:r>
      <w:r w:rsidR="007A3F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AA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7A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45524" w:rsidRPr="00AA437C" w:rsidRDefault="00945524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694DC2"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</w:t>
      </w: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капитанов.</w:t>
      </w:r>
    </w:p>
    <w:p w:rsidR="00945524" w:rsidRPr="00AA437C" w:rsidRDefault="00945524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капитанам разгадать кроссворд.</w:t>
      </w:r>
    </w:p>
    <w:p w:rsidR="005E4322" w:rsidRPr="00AA437C" w:rsidRDefault="005E4322" w:rsidP="005E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пока посоревнуемся дальше. </w:t>
      </w:r>
      <w:r w:rsidR="00694DC2" w:rsidRPr="00AA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Четвёрты</w:t>
      </w: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конкурс – Сказочный предмет.</w:t>
      </w:r>
    </w:p>
    <w:p w:rsidR="005E4322" w:rsidRPr="00AA437C" w:rsidRDefault="005E4322" w:rsidP="005E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очереди для каждой команды выну из коробки предмет. Ваша задача – назвать сказку, в которой встречается такой предмет. За каждый правильный ответ – 1 балл.</w:t>
      </w:r>
    </w:p>
    <w:p w:rsidR="005E4322" w:rsidRPr="00AA437C" w:rsidRDefault="005E4322" w:rsidP="005E43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– «Сказка о мёртвой царевне…»</w:t>
      </w:r>
    </w:p>
    <w:p w:rsidR="005E4322" w:rsidRPr="00AA437C" w:rsidRDefault="005E4322" w:rsidP="005E43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«Сказка о мёртвой царевне…»</w:t>
      </w:r>
    </w:p>
    <w:p w:rsidR="005E4322" w:rsidRPr="00AA437C" w:rsidRDefault="005E4322" w:rsidP="005E43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 – «Сказка о царе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4322" w:rsidRPr="00AA437C" w:rsidRDefault="005E4322" w:rsidP="005E43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Верёвка – «Сказка о попе и работнике его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4322" w:rsidRPr="00AA437C" w:rsidRDefault="005E4322" w:rsidP="005E43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– «Сказка о золотом петушке»</w:t>
      </w:r>
    </w:p>
    <w:p w:rsidR="005E4322" w:rsidRPr="00AA437C" w:rsidRDefault="005E4322" w:rsidP="005E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 закончился. Представьте свою работу.</w:t>
      </w:r>
    </w:p>
    <w:p w:rsidR="00D27D38" w:rsidRPr="00AA437C" w:rsidRDefault="00AC7187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</w:t>
      </w:r>
      <w:r w:rsidRPr="00AA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конкурс – Узнай героя.</w:t>
      </w:r>
    </w:p>
    <w:p w:rsidR="00D27D38" w:rsidRPr="00AA437C" w:rsidRDefault="00AC7187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D27D38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поговорим о названиях сказок. Как правило, в названиях сказок обозначены главные герои, им, этим героям, автор отдавал предпочтение, они ему нравились, он им сочувствовал. Дайте полное название "Сказки о царе </w:t>
      </w:r>
      <w:proofErr w:type="spellStart"/>
      <w:r w:rsidR="00D27D38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proofErr w:type="gramStart"/>
      <w:r w:rsidR="00D27D38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="00D27D38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(Сказка о царе </w:t>
      </w:r>
      <w:proofErr w:type="spellStart"/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сыне его славном и могучем богатыре князе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Лебеди").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за одну минуту всех героев "Сказки о мертвой царевне и семи богатырях", помните о том, что герои бывают живые и неживые. (1.</w:t>
      </w:r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2. Царица 3. Царевна 4. Царица-мачеха 5. Зеркальце 6. Пес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Чернавка 8. Царевич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Елисей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Семеро богатырей 10. Солнце 11. Ветер 12. </w:t>
      </w: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Месяц).</w:t>
      </w:r>
      <w:proofErr w:type="gramEnd"/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Молодцы! Многих героев сказок узнали! Понравилась ли вам наша игра? (Да). Интересны пушкинские сказки? Согласны ли вы со словами Александра Сергеевича Пушкина: "Что за прелесть эти сказки! Каждая есть поэма!" (слова на доске) (да).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возникло желание еще раз перечитать пушкинские сказки</w:t>
      </w:r>
      <w:r w:rsidR="005E4322"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наступила торжественная минута - вы выполнили последнее свое задание. Грустно становится от мысли, что мы расстаемся с Пушкиным, но мы знаем твердо, что Пушкин жив для тех, кто так любит его, ценит его бессмертные произведения.</w:t>
      </w:r>
    </w:p>
    <w:p w:rsidR="00D27D38" w:rsidRPr="00AA437C" w:rsidRDefault="00D27D38" w:rsidP="0044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празднике (а ведь у нас урок - праздник) всегда много цветов. Говорят, цветы дарят людям радость. А мы подарили Пушкину нашу память, о которой он так мечтал. </w:t>
      </w:r>
    </w:p>
    <w:p w:rsidR="00D27D38" w:rsidRPr="00AA437C" w:rsidRDefault="00D27D38" w:rsidP="0044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нашей работы на уроке ста</w:t>
      </w:r>
      <w:r w:rsidR="004476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прекрасный цветок, который вы составили. Он будет не только своеобразной оценкой за урок, но и нашей благодарностью великому поэту за его несравнимые произведения. Поднимите ваши листки и покажите, какие цветы мы дарим сегодня Александру Сергеевичу Пушкину. </w:t>
      </w:r>
    </w:p>
    <w:p w:rsidR="00D27D38" w:rsidRPr="00AA437C" w:rsidRDefault="00D27D38" w:rsidP="00D2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Пушкина, читая его сказки, мы с полным правом можем гордиться тем, что мы - дети страны, давшей миру одного из самых пленительных и певучих поэтов - Александра Сергеевича Пушкина! И нам приятно, что "Солнце" русской поэзии, как называли Пушкина друзья, согревает своими теплыми лучами не только вас, российских ребят, но и всех детей мира.</w:t>
      </w:r>
    </w:p>
    <w:p w:rsidR="00D27D38" w:rsidRDefault="00D27D38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ваше участие на уроке, вашу смекалку, ф</w:t>
      </w:r>
      <w:r w:rsidRPr="00FA072E">
        <w:rPr>
          <w:rFonts w:ascii="Times New Roman" w:eastAsia="Times New Roman" w:hAnsi="Times New Roman" w:cs="Times New Roman"/>
          <w:lang w:eastAsia="ru-RU"/>
        </w:rPr>
        <w:t>антазию. Наш урок завершен.</w:t>
      </w:r>
    </w:p>
    <w:p w:rsidR="00057F16" w:rsidRDefault="00057F16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F16" w:rsidRPr="000C130D" w:rsidRDefault="000C130D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C130D">
        <w:rPr>
          <w:rFonts w:ascii="Times New Roman" w:eastAsia="Times New Roman" w:hAnsi="Times New Roman" w:cs="Times New Roman"/>
          <w:b/>
          <w:lang w:eastAsia="ru-RU"/>
        </w:rPr>
        <w:t>Домашнее задание:</w:t>
      </w:r>
      <w:r w:rsidRPr="000C130D">
        <w:rPr>
          <w:rFonts w:ascii="Times New Roman" w:eastAsia="Times New Roman" w:hAnsi="Times New Roman" w:cs="Times New Roman"/>
          <w:lang w:eastAsia="ru-RU"/>
        </w:rPr>
        <w:t xml:space="preserve"> прочитать сказку </w:t>
      </w:r>
      <w:r w:rsidRPr="000C130D">
        <w:rPr>
          <w:rFonts w:ascii="Times New Roman" w:eastAsia="Calibri" w:hAnsi="Times New Roman" w:cs="Times New Roman"/>
          <w:color w:val="000000"/>
          <w:spacing w:val="26"/>
        </w:rPr>
        <w:t xml:space="preserve">Антония Погорельского. </w:t>
      </w:r>
      <w:r w:rsidRPr="000C130D">
        <w:rPr>
          <w:rFonts w:ascii="Times New Roman" w:eastAsia="Calibri" w:hAnsi="Times New Roman" w:cs="Times New Roman"/>
          <w:color w:val="000000"/>
          <w:spacing w:val="-3"/>
        </w:rPr>
        <w:t>«Черная курица, или Подзе</w:t>
      </w:r>
      <w:r w:rsidRPr="000C130D">
        <w:rPr>
          <w:rFonts w:ascii="Times New Roman" w:eastAsia="Calibri" w:hAnsi="Times New Roman" w:cs="Times New Roman"/>
          <w:color w:val="000000"/>
          <w:spacing w:val="-3"/>
        </w:rPr>
        <w:t>м</w:t>
      </w:r>
      <w:r w:rsidRPr="000C130D">
        <w:rPr>
          <w:rFonts w:ascii="Times New Roman" w:eastAsia="Calibri" w:hAnsi="Times New Roman" w:cs="Times New Roman"/>
          <w:color w:val="000000"/>
          <w:spacing w:val="-4"/>
        </w:rPr>
        <w:t>ные жители»</w:t>
      </w:r>
    </w:p>
    <w:p w:rsidR="00057F16" w:rsidRDefault="00057F16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F16" w:rsidRDefault="00057F16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F16" w:rsidRDefault="00057F16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F16" w:rsidRDefault="00057F16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F16" w:rsidRDefault="00057F16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130D" w:rsidRDefault="000C130D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130D" w:rsidRDefault="000C130D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130D" w:rsidRDefault="000C130D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130D" w:rsidRDefault="000C130D" w:rsidP="00FA0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E4F" w:rsidRPr="00AA437C" w:rsidRDefault="00724E4F" w:rsidP="0072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горизонтали: </w:t>
      </w:r>
    </w:p>
    <w:p w:rsidR="00724E4F" w:rsidRPr="00AA437C" w:rsidRDefault="00724E4F" w:rsidP="00724E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Дядька тридцати трех богатырей.</w:t>
      </w:r>
    </w:p>
    <w:p w:rsidR="00724E4F" w:rsidRPr="00AA437C" w:rsidRDefault="00724E4F" w:rsidP="00724E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Королевич, ожидавший мертвую царевну.</w:t>
      </w:r>
    </w:p>
    <w:p w:rsidR="00724E4F" w:rsidRPr="00AA437C" w:rsidRDefault="00724E4F" w:rsidP="00724E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Коварная сватья баба.</w:t>
      </w:r>
    </w:p>
    <w:p w:rsidR="00724E4F" w:rsidRPr="00AA437C" w:rsidRDefault="00724E4F" w:rsidP="00724E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Царь, которому царица родила богатыря.</w:t>
      </w:r>
    </w:p>
    <w:p w:rsidR="00724E4F" w:rsidRPr="00AA437C" w:rsidRDefault="00724E4F" w:rsidP="00724E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попа. </w:t>
      </w:r>
    </w:p>
    <w:p w:rsidR="00724E4F" w:rsidRPr="00AA437C" w:rsidRDefault="00724E4F" w:rsidP="00724E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Князь, владыка острова Буян.</w:t>
      </w:r>
    </w:p>
    <w:p w:rsidR="00724E4F" w:rsidRPr="00AA437C" w:rsidRDefault="00724E4F" w:rsidP="00724E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Царь, который «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златом чахнет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E4F" w:rsidRPr="00AA437C" w:rsidRDefault="00724E4F" w:rsidP="00724E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- обладатель золотого петушка.</w:t>
      </w:r>
    </w:p>
    <w:p w:rsidR="00724E4F" w:rsidRPr="00AA437C" w:rsidRDefault="00724E4F" w:rsidP="0072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выделенных клетках по вертикали: сенная девушка злой царицы.</w:t>
      </w:r>
    </w:p>
    <w:p w:rsidR="00724E4F" w:rsidRDefault="00724E4F" w:rsidP="0072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E4F" w:rsidRDefault="00724E4F" w:rsidP="0072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E4F" w:rsidRDefault="00724E4F" w:rsidP="0072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E4F" w:rsidRDefault="00724E4F" w:rsidP="0072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465"/>
        <w:gridCol w:w="501"/>
        <w:gridCol w:w="496"/>
        <w:gridCol w:w="501"/>
        <w:gridCol w:w="501"/>
        <w:gridCol w:w="513"/>
        <w:gridCol w:w="567"/>
        <w:gridCol w:w="567"/>
        <w:gridCol w:w="567"/>
        <w:gridCol w:w="567"/>
        <w:gridCol w:w="567"/>
        <w:gridCol w:w="567"/>
        <w:gridCol w:w="425"/>
      </w:tblGrid>
      <w:tr w:rsidR="00724E4F" w:rsidRPr="00F85DB7" w:rsidTr="000D45AC">
        <w:trPr>
          <w:trHeight w:val="615"/>
        </w:trPr>
        <w:tc>
          <w:tcPr>
            <w:tcW w:w="2464" w:type="dxa"/>
            <w:gridSpan w:val="5"/>
            <w:vMerge w:val="restart"/>
            <w:tcBorders>
              <w:top w:val="nil"/>
              <w:left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13" w:type="dxa"/>
          </w:tcPr>
          <w:p w:rsidR="00724E4F" w:rsidRPr="00AA749B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25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724E4F" w:rsidRPr="00F85DB7" w:rsidTr="000D45AC">
        <w:tc>
          <w:tcPr>
            <w:tcW w:w="2464" w:type="dxa"/>
            <w:gridSpan w:val="5"/>
            <w:vMerge/>
            <w:tcBorders>
              <w:left w:val="nil"/>
              <w:bottom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13" w:type="dxa"/>
          </w:tcPr>
          <w:p w:rsidR="00724E4F" w:rsidRPr="00AA749B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724E4F" w:rsidRPr="00F85DB7" w:rsidTr="000D45AC">
        <w:tc>
          <w:tcPr>
            <w:tcW w:w="465" w:type="dxa"/>
            <w:tcBorders>
              <w:top w:val="nil"/>
              <w:left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1" w:type="dxa"/>
          </w:tcPr>
          <w:p w:rsidR="00724E4F" w:rsidRPr="00F85DB7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A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1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1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13" w:type="dxa"/>
          </w:tcPr>
          <w:p w:rsidR="00724E4F" w:rsidRPr="00AA749B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724E4F" w:rsidRPr="00F85DB7" w:rsidTr="000D45AC">
        <w:trPr>
          <w:gridAfter w:val="3"/>
          <w:wAfter w:w="1559" w:type="dxa"/>
        </w:trPr>
        <w:tc>
          <w:tcPr>
            <w:tcW w:w="465" w:type="dxa"/>
          </w:tcPr>
          <w:p w:rsidR="00724E4F" w:rsidRPr="00AA749B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96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1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1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13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724E4F" w:rsidRPr="00F85DB7" w:rsidTr="000D45AC">
        <w:trPr>
          <w:gridAfter w:val="3"/>
          <w:wAfter w:w="1559" w:type="dxa"/>
        </w:trPr>
        <w:tc>
          <w:tcPr>
            <w:tcW w:w="1963" w:type="dxa"/>
            <w:gridSpan w:val="4"/>
            <w:tcBorders>
              <w:left w:val="nil"/>
              <w:bottom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1" w:type="dxa"/>
          </w:tcPr>
          <w:p w:rsidR="00724E4F" w:rsidRPr="00AA749B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724E4F" w:rsidRPr="00F85DB7" w:rsidTr="000D45AC">
        <w:trPr>
          <w:gridBefore w:val="3"/>
          <w:gridAfter w:val="3"/>
          <w:wBefore w:w="1462" w:type="dxa"/>
          <w:wAfter w:w="1559" w:type="dxa"/>
        </w:trPr>
        <w:tc>
          <w:tcPr>
            <w:tcW w:w="501" w:type="dxa"/>
            <w:vMerge w:val="restart"/>
            <w:tcBorders>
              <w:top w:val="nil"/>
              <w:left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1" w:type="dxa"/>
          </w:tcPr>
          <w:p w:rsidR="00724E4F" w:rsidRPr="00AA749B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724E4F" w:rsidRPr="00F85DB7" w:rsidTr="000D45AC">
        <w:trPr>
          <w:gridBefore w:val="3"/>
          <w:gridAfter w:val="3"/>
          <w:wBefore w:w="1462" w:type="dxa"/>
          <w:wAfter w:w="1559" w:type="dxa"/>
        </w:trPr>
        <w:tc>
          <w:tcPr>
            <w:tcW w:w="501" w:type="dxa"/>
            <w:vMerge/>
            <w:tcBorders>
              <w:left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1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13" w:type="dxa"/>
          </w:tcPr>
          <w:p w:rsidR="00724E4F" w:rsidRPr="00AA749B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724E4F" w:rsidRPr="00F85DB7" w:rsidTr="000D45AC">
        <w:trPr>
          <w:gridBefore w:val="3"/>
          <w:gridAfter w:val="3"/>
          <w:wBefore w:w="1462" w:type="dxa"/>
          <w:wAfter w:w="1559" w:type="dxa"/>
        </w:trPr>
        <w:tc>
          <w:tcPr>
            <w:tcW w:w="501" w:type="dxa"/>
            <w:vMerge/>
            <w:tcBorders>
              <w:left w:val="nil"/>
              <w:bottom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1" w:type="dxa"/>
          </w:tcPr>
          <w:p w:rsidR="00724E4F" w:rsidRPr="00AA749B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4E4F" w:rsidRPr="00F85DB7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</w:tbl>
    <w:p w:rsidR="00447602" w:rsidRDefault="00447602" w:rsidP="0072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602" w:rsidRPr="00057F16" w:rsidRDefault="00447602" w:rsidP="00447602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</w:rPr>
        <w:lastRenderedPageBreak/>
        <w:t xml:space="preserve">Сколько сыновей было у царя </w:t>
      </w:r>
      <w:proofErr w:type="spellStart"/>
      <w:r w:rsidRPr="00057F16">
        <w:rPr>
          <w:rFonts w:ascii="Times New Roman" w:hAnsi="Times New Roman"/>
        </w:rPr>
        <w:t>Дадона</w:t>
      </w:r>
      <w:proofErr w:type="spellEnd"/>
      <w:r w:rsidRPr="00057F16">
        <w:rPr>
          <w:rFonts w:ascii="Times New Roman" w:hAnsi="Times New Roman"/>
        </w:rPr>
        <w:t>? (два)</w:t>
      </w:r>
    </w:p>
    <w:p w:rsidR="00447602" w:rsidRPr="00057F16" w:rsidRDefault="00447602" w:rsidP="00447602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  <w:bCs/>
          <w:iCs/>
        </w:rPr>
        <w:t xml:space="preserve">За сколько лет должен был собрать </w:t>
      </w:r>
      <w:proofErr w:type="spellStart"/>
      <w:r w:rsidRPr="00057F16">
        <w:rPr>
          <w:rFonts w:ascii="Times New Roman" w:hAnsi="Times New Roman"/>
          <w:bCs/>
          <w:iCs/>
        </w:rPr>
        <w:t>Балда</w:t>
      </w:r>
      <w:proofErr w:type="spellEnd"/>
      <w:r w:rsidRPr="00057F16">
        <w:rPr>
          <w:rFonts w:ascii="Times New Roman" w:hAnsi="Times New Roman"/>
          <w:bCs/>
          <w:iCs/>
        </w:rPr>
        <w:t xml:space="preserve"> оброк с чертей? (три)</w:t>
      </w:r>
    </w:p>
    <w:p w:rsidR="00447602" w:rsidRPr="00057F16" w:rsidRDefault="00447602" w:rsidP="00447602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  <w:bCs/>
          <w:iCs/>
        </w:rPr>
        <w:t>Сколько лет рыбачил старик? (30 лет и3 года)</w:t>
      </w:r>
    </w:p>
    <w:p w:rsidR="00447602" w:rsidRPr="00057F16" w:rsidRDefault="00447602" w:rsidP="00447602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</w:rPr>
        <w:t>Перечислите по порядку все желания старухи в «Сказке о рыбаке и рыбке».</w:t>
      </w:r>
    </w:p>
    <w:p w:rsidR="00447602" w:rsidRPr="007A3F87" w:rsidRDefault="00447602" w:rsidP="00447602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F16">
        <w:rPr>
          <w:rFonts w:ascii="Times New Roman" w:hAnsi="Times New Roman"/>
          <w:bCs/>
          <w:iCs/>
        </w:rPr>
        <w:t xml:space="preserve"> «Сказка о мёртвой царевне и о семи богатырях». На какую птицу охотились семь богатырей?</w:t>
      </w:r>
    </w:p>
    <w:p w:rsidR="00447602" w:rsidRPr="00D27D38" w:rsidRDefault="00447602" w:rsidP="0044760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жили старик со старухой у самого синего моря?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(тридцать лет и три года)</w:t>
      </w:r>
    </w:p>
    <w:p w:rsidR="00447602" w:rsidRPr="00D27D38" w:rsidRDefault="00447602" w:rsidP="0044760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словами извещал петушок царя </w:t>
      </w:r>
      <w:proofErr w:type="spellStart"/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Дадона</w:t>
      </w:r>
      <w:proofErr w:type="spellEnd"/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опасности для царства-государства нет?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Кири-ку-ку</w:t>
      </w:r>
      <w:proofErr w:type="spellEnd"/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царствуй, лёжа на боку)</w:t>
      </w:r>
    </w:p>
    <w:p w:rsidR="00447602" w:rsidRPr="00D27D38" w:rsidRDefault="00447602" w:rsidP="0044760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словами бранила старуха своего старика в «Сказке о рыбаке и рыбке»?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Дурачина</w:t>
      </w:r>
      <w:proofErr w:type="gramEnd"/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ты, простофиля)</w:t>
      </w:r>
    </w:p>
    <w:p w:rsidR="00447602" w:rsidRPr="00D27D38" w:rsidRDefault="00447602" w:rsidP="0044760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сказка заканчивается словами: «Сказка – ложь, да в ней – намёк, добрым молодцам урок»?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о золотом петушке»)</w:t>
      </w:r>
    </w:p>
    <w:p w:rsidR="00447602" w:rsidRPr="00D27D38" w:rsidRDefault="00447602" w:rsidP="0044760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песню пела белка в «Сказке о царе </w:t>
      </w:r>
      <w:proofErr w:type="spellStart"/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2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Pr="00D27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 саду ли, в огороде»)</w:t>
      </w:r>
    </w:p>
    <w:p w:rsidR="00447602" w:rsidRDefault="00447602" w:rsidP="0072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602" w:rsidRPr="00AA437C" w:rsidRDefault="00447602" w:rsidP="004476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– «Сказка о мёртвой царевне…»</w:t>
      </w:r>
    </w:p>
    <w:p w:rsidR="00447602" w:rsidRPr="00AA437C" w:rsidRDefault="00447602" w:rsidP="004476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«Сказка о мёртвой царевне…»</w:t>
      </w:r>
    </w:p>
    <w:p w:rsidR="00447602" w:rsidRPr="00AA437C" w:rsidRDefault="00447602" w:rsidP="004476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 – «Сказка о царе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7602" w:rsidRPr="00AA437C" w:rsidRDefault="00447602" w:rsidP="004476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Верёвка – «Сказка о попе и работнике его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7602" w:rsidRPr="00AA437C" w:rsidRDefault="00447602" w:rsidP="004476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– «Сказка о золотом петушке»</w:t>
      </w:r>
    </w:p>
    <w:p w:rsidR="00447602" w:rsidRDefault="00447602" w:rsidP="00724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602" w:rsidRPr="00AA437C" w:rsidRDefault="00447602" w:rsidP="0044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полное название "Сказки о царе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:".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(Сказка о царе </w:t>
      </w:r>
      <w:proofErr w:type="spellStart"/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сыне его славном и могучем богатыре князе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Лебеди").</w:t>
      </w:r>
    </w:p>
    <w:p w:rsidR="00447602" w:rsidRPr="00AA437C" w:rsidRDefault="00447602" w:rsidP="00447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геро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"Сказки о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царевне и семи богатырях" </w:t>
      </w:r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(1.</w:t>
      </w:r>
      <w:proofErr w:type="gram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2. Царица 3. Царевна 4. Царица-мачеха 5. Зеркальце 6. Пес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Чернавка 8. Царевич </w:t>
      </w:r>
      <w:proofErr w:type="spell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Елисей</w:t>
      </w:r>
      <w:proofErr w:type="spellEnd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Семеро богатырей 10. Солнце 11. Ветер 12. </w:t>
      </w:r>
      <w:proofErr w:type="gramStart"/>
      <w:r w:rsidRPr="00AA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Месяц).</w:t>
      </w:r>
      <w:proofErr w:type="gramEnd"/>
    </w:p>
    <w:tbl>
      <w:tblPr>
        <w:tblStyle w:val="ab"/>
        <w:tblW w:w="0" w:type="auto"/>
        <w:tblInd w:w="847" w:type="dxa"/>
        <w:tblLook w:val="04A0"/>
      </w:tblPr>
      <w:tblGrid>
        <w:gridCol w:w="465"/>
        <w:gridCol w:w="501"/>
        <w:gridCol w:w="496"/>
        <w:gridCol w:w="501"/>
        <w:gridCol w:w="501"/>
        <w:gridCol w:w="621"/>
        <w:gridCol w:w="516"/>
        <w:gridCol w:w="648"/>
        <w:gridCol w:w="516"/>
        <w:gridCol w:w="516"/>
        <w:gridCol w:w="571"/>
        <w:gridCol w:w="496"/>
        <w:gridCol w:w="496"/>
      </w:tblGrid>
      <w:tr w:rsidR="00724E4F" w:rsidRPr="000C130D" w:rsidTr="000D45AC">
        <w:trPr>
          <w:trHeight w:val="615"/>
        </w:trPr>
        <w:tc>
          <w:tcPr>
            <w:tcW w:w="2464" w:type="dxa"/>
            <w:gridSpan w:val="5"/>
            <w:vMerge w:val="restart"/>
            <w:tcBorders>
              <w:top w:val="nil"/>
              <w:left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48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7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9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724E4F" w:rsidRPr="000C130D" w:rsidTr="000D45AC">
        <w:tc>
          <w:tcPr>
            <w:tcW w:w="2464" w:type="dxa"/>
            <w:gridSpan w:val="5"/>
            <w:vMerge/>
            <w:tcBorders>
              <w:left w:val="nil"/>
              <w:bottom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48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E4F" w:rsidRPr="000C130D" w:rsidTr="000D45AC">
        <w:tc>
          <w:tcPr>
            <w:tcW w:w="465" w:type="dxa"/>
            <w:tcBorders>
              <w:top w:val="nil"/>
              <w:left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6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48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79" w:type="dxa"/>
            <w:gridSpan w:val="4"/>
            <w:tcBorders>
              <w:top w:val="nil"/>
              <w:bottom w:val="nil"/>
              <w:right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E4F" w:rsidRPr="000C130D" w:rsidTr="000D45AC">
        <w:trPr>
          <w:gridAfter w:val="3"/>
          <w:wAfter w:w="1563" w:type="dxa"/>
        </w:trPr>
        <w:tc>
          <w:tcPr>
            <w:tcW w:w="465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6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E4F" w:rsidRPr="000C130D" w:rsidTr="000D45AC">
        <w:trPr>
          <w:gridAfter w:val="3"/>
          <w:wAfter w:w="1563" w:type="dxa"/>
        </w:trPr>
        <w:tc>
          <w:tcPr>
            <w:tcW w:w="1963" w:type="dxa"/>
            <w:gridSpan w:val="4"/>
            <w:tcBorders>
              <w:left w:val="nil"/>
              <w:bottom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48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nil"/>
              <w:right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E4F" w:rsidRPr="000C130D" w:rsidTr="000D45AC">
        <w:trPr>
          <w:gridBefore w:val="3"/>
          <w:gridAfter w:val="3"/>
          <w:wBefore w:w="1462" w:type="dxa"/>
          <w:wAfter w:w="1563" w:type="dxa"/>
        </w:trPr>
        <w:tc>
          <w:tcPr>
            <w:tcW w:w="501" w:type="dxa"/>
            <w:vMerge w:val="restart"/>
            <w:tcBorders>
              <w:top w:val="nil"/>
              <w:left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2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48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724E4F" w:rsidRPr="000C130D" w:rsidTr="000D45AC">
        <w:trPr>
          <w:gridBefore w:val="3"/>
          <w:gridAfter w:val="3"/>
          <w:wBefore w:w="1462" w:type="dxa"/>
          <w:wAfter w:w="1563" w:type="dxa"/>
        </w:trPr>
        <w:tc>
          <w:tcPr>
            <w:tcW w:w="501" w:type="dxa"/>
            <w:vMerge/>
            <w:tcBorders>
              <w:left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48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</w:tr>
      <w:tr w:rsidR="00724E4F" w:rsidRPr="000C130D" w:rsidTr="000D45AC">
        <w:trPr>
          <w:gridBefore w:val="3"/>
          <w:gridAfter w:val="3"/>
          <w:wBefore w:w="1462" w:type="dxa"/>
          <w:wAfter w:w="1563" w:type="dxa"/>
        </w:trPr>
        <w:tc>
          <w:tcPr>
            <w:tcW w:w="501" w:type="dxa"/>
            <w:vMerge/>
            <w:tcBorders>
              <w:left w:val="nil"/>
              <w:bottom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</w:tcPr>
          <w:p w:rsidR="00724E4F" w:rsidRPr="000C130D" w:rsidRDefault="00724E4F" w:rsidP="000D4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621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648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16" w:type="dxa"/>
            <w:tcBorders>
              <w:bottom w:val="nil"/>
              <w:right w:val="nil"/>
            </w:tcBorders>
          </w:tcPr>
          <w:p w:rsidR="00724E4F" w:rsidRPr="000C130D" w:rsidRDefault="00724E4F" w:rsidP="000D4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E4F" w:rsidRPr="00FA072E" w:rsidRDefault="00724E4F" w:rsidP="000C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24E4F" w:rsidRPr="00FA072E" w:rsidSect="00D92D80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85"/>
    <w:multiLevelType w:val="hybridMultilevel"/>
    <w:tmpl w:val="6D90AD48"/>
    <w:lvl w:ilvl="0" w:tplc="36361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4C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4B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C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EC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E5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47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05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A6A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6CFA"/>
    <w:multiLevelType w:val="multilevel"/>
    <w:tmpl w:val="09C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24F45"/>
    <w:multiLevelType w:val="multilevel"/>
    <w:tmpl w:val="C62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05384"/>
    <w:multiLevelType w:val="multilevel"/>
    <w:tmpl w:val="3E66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5435"/>
    <w:multiLevelType w:val="multilevel"/>
    <w:tmpl w:val="6130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726B0"/>
    <w:multiLevelType w:val="multilevel"/>
    <w:tmpl w:val="F39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55131"/>
    <w:multiLevelType w:val="hybridMultilevel"/>
    <w:tmpl w:val="F43C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752"/>
    <w:multiLevelType w:val="multilevel"/>
    <w:tmpl w:val="D6E0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F51D2"/>
    <w:multiLevelType w:val="multilevel"/>
    <w:tmpl w:val="347E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8091F"/>
    <w:multiLevelType w:val="multilevel"/>
    <w:tmpl w:val="3E66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D4273"/>
    <w:multiLevelType w:val="multilevel"/>
    <w:tmpl w:val="E2B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15BFB"/>
    <w:multiLevelType w:val="multilevel"/>
    <w:tmpl w:val="EDA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06A39"/>
    <w:multiLevelType w:val="multilevel"/>
    <w:tmpl w:val="A54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A3170"/>
    <w:multiLevelType w:val="multilevel"/>
    <w:tmpl w:val="B6D0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15E3B"/>
    <w:multiLevelType w:val="multilevel"/>
    <w:tmpl w:val="76CC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E2083"/>
    <w:multiLevelType w:val="multilevel"/>
    <w:tmpl w:val="DC0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25E17"/>
    <w:multiLevelType w:val="multilevel"/>
    <w:tmpl w:val="E40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5"/>
  </w:num>
  <w:num w:numId="7">
    <w:abstractNumId w:val="9"/>
  </w:num>
  <w:num w:numId="8">
    <w:abstractNumId w:val="14"/>
  </w:num>
  <w:num w:numId="9">
    <w:abstractNumId w:val="13"/>
  </w:num>
  <w:num w:numId="10">
    <w:abstractNumId w:val="16"/>
  </w:num>
  <w:num w:numId="11">
    <w:abstractNumId w:val="7"/>
  </w:num>
  <w:num w:numId="12">
    <w:abstractNumId w:val="2"/>
  </w:num>
  <w:num w:numId="13">
    <w:abstractNumId w:val="10"/>
  </w:num>
  <w:num w:numId="14">
    <w:abstractNumId w:val="8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890"/>
    <w:rsid w:val="00036F40"/>
    <w:rsid w:val="00057F16"/>
    <w:rsid w:val="000677A8"/>
    <w:rsid w:val="000C130D"/>
    <w:rsid w:val="001918D1"/>
    <w:rsid w:val="00205FBD"/>
    <w:rsid w:val="002E790B"/>
    <w:rsid w:val="00362E79"/>
    <w:rsid w:val="003D2E17"/>
    <w:rsid w:val="00447602"/>
    <w:rsid w:val="004F7788"/>
    <w:rsid w:val="00550AE7"/>
    <w:rsid w:val="005E4322"/>
    <w:rsid w:val="005F2B23"/>
    <w:rsid w:val="00652231"/>
    <w:rsid w:val="00694DC2"/>
    <w:rsid w:val="006F3679"/>
    <w:rsid w:val="00724E4F"/>
    <w:rsid w:val="007A3F87"/>
    <w:rsid w:val="00895665"/>
    <w:rsid w:val="008B6890"/>
    <w:rsid w:val="00945524"/>
    <w:rsid w:val="00994A53"/>
    <w:rsid w:val="00A216F1"/>
    <w:rsid w:val="00AA437C"/>
    <w:rsid w:val="00AC7187"/>
    <w:rsid w:val="00AF3341"/>
    <w:rsid w:val="00B514F0"/>
    <w:rsid w:val="00B52E27"/>
    <w:rsid w:val="00D27D38"/>
    <w:rsid w:val="00D92D80"/>
    <w:rsid w:val="00DE01C5"/>
    <w:rsid w:val="00E00055"/>
    <w:rsid w:val="00E70099"/>
    <w:rsid w:val="00E76CD6"/>
    <w:rsid w:val="00E9086F"/>
    <w:rsid w:val="00EF4B10"/>
    <w:rsid w:val="00F81F1E"/>
    <w:rsid w:val="00FA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E7"/>
  </w:style>
  <w:style w:type="paragraph" w:styleId="1">
    <w:name w:val="heading 1"/>
    <w:basedOn w:val="a"/>
    <w:link w:val="10"/>
    <w:uiPriority w:val="9"/>
    <w:qFormat/>
    <w:rsid w:val="008B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4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890"/>
    <w:rPr>
      <w:color w:val="0000FF"/>
      <w:u w:val="single"/>
    </w:rPr>
  </w:style>
  <w:style w:type="character" w:styleId="a5">
    <w:name w:val="Emphasis"/>
    <w:basedOn w:val="a0"/>
    <w:uiPriority w:val="20"/>
    <w:qFormat/>
    <w:rsid w:val="008B6890"/>
    <w:rPr>
      <w:i/>
      <w:iCs/>
    </w:rPr>
  </w:style>
  <w:style w:type="character" w:styleId="a6">
    <w:name w:val="Strong"/>
    <w:basedOn w:val="a0"/>
    <w:uiPriority w:val="22"/>
    <w:qFormat/>
    <w:rsid w:val="008B6890"/>
    <w:rPr>
      <w:b/>
      <w:bCs/>
    </w:rPr>
  </w:style>
  <w:style w:type="character" w:customStyle="1" w:styleId="b-sharetext">
    <w:name w:val="b-share__text"/>
    <w:basedOn w:val="a0"/>
    <w:rsid w:val="00D27D38"/>
  </w:style>
  <w:style w:type="paragraph" w:styleId="a7">
    <w:name w:val="Balloon Text"/>
    <w:basedOn w:val="a"/>
    <w:link w:val="a8"/>
    <w:uiPriority w:val="99"/>
    <w:semiHidden/>
    <w:unhideWhenUsed/>
    <w:rsid w:val="00D2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D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086F"/>
    <w:pPr>
      <w:ind w:left="720"/>
      <w:contextualSpacing/>
    </w:pPr>
  </w:style>
  <w:style w:type="paragraph" w:styleId="aa">
    <w:name w:val="No Spacing"/>
    <w:uiPriority w:val="1"/>
    <w:qFormat/>
    <w:rsid w:val="00694D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9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4DC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0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6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F%D0%B5%D1%80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E%D1%80%D0%BA%D0%B5%D1%81%D1%82%D1%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1%80%D0%B0%D0%BD%D1%86%D1%83%D0%B7%D1%81%D0%BA%D0%B8%D0%B9_%D1%8F%D0%B7%D1%8B%D0%BA" TargetMode="External"/><Relationship Id="rId11" Type="http://schemas.openxmlformats.org/officeDocument/2006/relationships/hyperlink" Target="http://ru.wikipedia.org/wiki/%D0%9F%D1%80%D0%BE%D0%B3%D1%80%D0%B0%D0%BC%D0%BC%D0%BD%D0%B0%D1%8F_%D0%BC%D1%83%D0%B7%D1%8B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0%B8%D0%BD%D0%BE%D1%84%D0%B8%D0%BB%D1%8C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0%D0%BB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3D05-FB04-4A57-9C6E-D5118FE5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2011-11-04T17:22:00Z</cp:lastPrinted>
  <dcterms:created xsi:type="dcterms:W3CDTF">2011-10-26T12:33:00Z</dcterms:created>
  <dcterms:modified xsi:type="dcterms:W3CDTF">2011-11-04T17:22:00Z</dcterms:modified>
</cp:coreProperties>
</file>