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97" w:rsidRPr="00136797" w:rsidRDefault="00136797" w:rsidP="00136797">
      <w:pPr>
        <w:spacing w:after="0"/>
        <w:jc w:val="center"/>
        <w:rPr>
          <w:b/>
          <w:sz w:val="28"/>
          <w:szCs w:val="28"/>
        </w:rPr>
      </w:pPr>
      <w:r w:rsidRPr="00136797">
        <w:rPr>
          <w:b/>
          <w:sz w:val="28"/>
          <w:szCs w:val="28"/>
        </w:rPr>
        <w:t xml:space="preserve">Государственное бюджетное  образовательное учреждение  </w:t>
      </w:r>
    </w:p>
    <w:p w:rsidR="00136797" w:rsidRPr="00136797" w:rsidRDefault="00136797" w:rsidP="00136797">
      <w:pPr>
        <w:spacing w:after="0"/>
        <w:jc w:val="center"/>
        <w:rPr>
          <w:b/>
          <w:sz w:val="28"/>
          <w:szCs w:val="28"/>
        </w:rPr>
      </w:pPr>
      <w:r w:rsidRPr="00136797">
        <w:rPr>
          <w:b/>
          <w:sz w:val="28"/>
          <w:szCs w:val="28"/>
        </w:rPr>
        <w:t>среднего профессионального образования Калужской области</w:t>
      </w:r>
    </w:p>
    <w:p w:rsidR="00136797" w:rsidRPr="00136797" w:rsidRDefault="00136797" w:rsidP="00136797">
      <w:pPr>
        <w:spacing w:after="0"/>
        <w:jc w:val="center"/>
        <w:rPr>
          <w:b/>
          <w:sz w:val="28"/>
          <w:szCs w:val="28"/>
        </w:rPr>
      </w:pPr>
      <w:r w:rsidRPr="00136797">
        <w:rPr>
          <w:b/>
          <w:sz w:val="28"/>
          <w:szCs w:val="28"/>
        </w:rPr>
        <w:t>«Калужский торгово-экономический колледж»</w:t>
      </w:r>
    </w:p>
    <w:p w:rsidR="00136797" w:rsidRDefault="00136797" w:rsidP="0013679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136797" w:rsidRPr="00136797" w:rsidRDefault="00136797" w:rsidP="00136797">
      <w:pPr>
        <w:spacing w:after="0"/>
        <w:jc w:val="center"/>
        <w:rPr>
          <w:sz w:val="28"/>
          <w:szCs w:val="28"/>
        </w:rPr>
      </w:pPr>
    </w:p>
    <w:p w:rsidR="00136797" w:rsidRPr="00136797" w:rsidRDefault="00136797" w:rsidP="00136797">
      <w:pPr>
        <w:spacing w:after="0"/>
        <w:jc w:val="right"/>
        <w:rPr>
          <w:b/>
          <w:sz w:val="28"/>
          <w:szCs w:val="28"/>
        </w:rPr>
      </w:pPr>
      <w:r w:rsidRPr="00136797">
        <w:rPr>
          <w:b/>
          <w:sz w:val="28"/>
          <w:szCs w:val="28"/>
        </w:rPr>
        <w:t>Рассмотрено и одобрено</w:t>
      </w:r>
    </w:p>
    <w:p w:rsidR="00136797" w:rsidRPr="00136797" w:rsidRDefault="00136797" w:rsidP="00136797">
      <w:pPr>
        <w:spacing w:after="0"/>
        <w:jc w:val="right"/>
        <w:rPr>
          <w:sz w:val="28"/>
          <w:szCs w:val="28"/>
        </w:rPr>
      </w:pPr>
      <w:r w:rsidRPr="00136797">
        <w:rPr>
          <w:sz w:val="28"/>
          <w:szCs w:val="28"/>
        </w:rPr>
        <w:t>цикловой комиссией</w:t>
      </w:r>
    </w:p>
    <w:p w:rsidR="00136797" w:rsidRPr="00136797" w:rsidRDefault="00136797" w:rsidP="00136797">
      <w:pPr>
        <w:spacing w:after="0"/>
        <w:jc w:val="right"/>
        <w:rPr>
          <w:sz w:val="28"/>
          <w:szCs w:val="28"/>
        </w:rPr>
      </w:pPr>
      <w:r w:rsidRPr="00136797">
        <w:rPr>
          <w:sz w:val="28"/>
          <w:szCs w:val="28"/>
        </w:rPr>
        <w:t>коммерческих дисциплин и менеджмента</w:t>
      </w:r>
    </w:p>
    <w:p w:rsidR="00136797" w:rsidRPr="00136797" w:rsidRDefault="00136797" w:rsidP="00136797">
      <w:pPr>
        <w:tabs>
          <w:tab w:val="center" w:pos="4924"/>
          <w:tab w:val="left" w:pos="7215"/>
        </w:tabs>
        <w:spacing w:after="0"/>
        <w:jc w:val="right"/>
        <w:rPr>
          <w:sz w:val="28"/>
          <w:szCs w:val="28"/>
        </w:rPr>
      </w:pPr>
      <w:r w:rsidRPr="00136797">
        <w:rPr>
          <w:sz w:val="28"/>
          <w:szCs w:val="28"/>
        </w:rPr>
        <w:tab/>
        <w:t>от   .       2013 г. (протокол №</w:t>
      </w:r>
      <w:proofErr w:type="gramStart"/>
      <w:r w:rsidRPr="00136797">
        <w:rPr>
          <w:sz w:val="28"/>
          <w:szCs w:val="28"/>
        </w:rPr>
        <w:t xml:space="preserve">  )</w:t>
      </w:r>
      <w:proofErr w:type="gramEnd"/>
      <w:r w:rsidRPr="00136797">
        <w:rPr>
          <w:sz w:val="28"/>
          <w:szCs w:val="28"/>
        </w:rPr>
        <w:tab/>
      </w:r>
    </w:p>
    <w:p w:rsidR="00136797" w:rsidRPr="00136797" w:rsidRDefault="00136797" w:rsidP="00136797">
      <w:pPr>
        <w:spacing w:before="120" w:after="0"/>
        <w:jc w:val="center"/>
        <w:rPr>
          <w:b/>
          <w:sz w:val="28"/>
          <w:szCs w:val="28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6797" w:rsidRDefault="00136797" w:rsidP="00324B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6797" w:rsidRDefault="00136797" w:rsidP="00324B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6797" w:rsidRPr="00136797" w:rsidRDefault="00136797" w:rsidP="00136797">
      <w:pPr>
        <w:pStyle w:val="a3"/>
        <w:jc w:val="center"/>
        <w:rPr>
          <w:b/>
          <w:sz w:val="32"/>
          <w:szCs w:val="32"/>
        </w:rPr>
      </w:pPr>
      <w:r w:rsidRPr="00136797">
        <w:rPr>
          <w:b/>
          <w:sz w:val="32"/>
          <w:szCs w:val="32"/>
        </w:rPr>
        <w:t>МЕТОДИЧЕСКИЕ УКАЗАНИЯ</w:t>
      </w:r>
    </w:p>
    <w:p w:rsidR="00136797" w:rsidRPr="00136797" w:rsidRDefault="00136797" w:rsidP="00136797">
      <w:pPr>
        <w:pStyle w:val="a3"/>
        <w:jc w:val="center"/>
        <w:rPr>
          <w:b/>
          <w:sz w:val="32"/>
          <w:szCs w:val="32"/>
        </w:rPr>
      </w:pPr>
      <w:r w:rsidRPr="00136797">
        <w:rPr>
          <w:b/>
          <w:sz w:val="32"/>
          <w:szCs w:val="32"/>
        </w:rPr>
        <w:t xml:space="preserve">ПО ПРОВЕДЕНИЮ </w:t>
      </w:r>
      <w:r w:rsidRPr="00136797">
        <w:rPr>
          <w:b/>
          <w:caps/>
          <w:sz w:val="32"/>
          <w:szCs w:val="32"/>
        </w:rPr>
        <w:t xml:space="preserve">практических </w:t>
      </w:r>
      <w:r w:rsidRPr="00136797">
        <w:rPr>
          <w:b/>
          <w:sz w:val="32"/>
          <w:szCs w:val="32"/>
        </w:rPr>
        <w:t>ЗАНЯТИЙ</w:t>
      </w:r>
    </w:p>
    <w:p w:rsidR="00136797" w:rsidRPr="00136797" w:rsidRDefault="00136797" w:rsidP="00136797">
      <w:pPr>
        <w:pStyle w:val="a3"/>
        <w:jc w:val="center"/>
        <w:rPr>
          <w:b/>
          <w:sz w:val="28"/>
          <w:szCs w:val="28"/>
        </w:rPr>
      </w:pPr>
    </w:p>
    <w:p w:rsidR="00136797" w:rsidRPr="00136797" w:rsidRDefault="00136797" w:rsidP="00136797">
      <w:pPr>
        <w:pStyle w:val="a3"/>
        <w:jc w:val="center"/>
        <w:rPr>
          <w:b/>
          <w:sz w:val="28"/>
          <w:szCs w:val="28"/>
        </w:rPr>
      </w:pPr>
    </w:p>
    <w:p w:rsidR="00136797" w:rsidRPr="00136797" w:rsidRDefault="00136797" w:rsidP="00136797">
      <w:pPr>
        <w:pStyle w:val="a3"/>
        <w:jc w:val="center"/>
        <w:rPr>
          <w:b/>
          <w:sz w:val="28"/>
          <w:szCs w:val="28"/>
        </w:rPr>
      </w:pPr>
      <w:r w:rsidRPr="00136797">
        <w:rPr>
          <w:b/>
          <w:sz w:val="28"/>
          <w:szCs w:val="28"/>
        </w:rPr>
        <w:t>Дисциплина «</w:t>
      </w:r>
      <w:r>
        <w:rPr>
          <w:b/>
          <w:sz w:val="28"/>
          <w:szCs w:val="28"/>
        </w:rPr>
        <w:t>М</w:t>
      </w:r>
      <w:r w:rsidRPr="00136797">
        <w:rPr>
          <w:b/>
          <w:sz w:val="28"/>
          <w:szCs w:val="28"/>
        </w:rPr>
        <w:t>енеджмент».</w:t>
      </w:r>
    </w:p>
    <w:p w:rsidR="00136797" w:rsidRDefault="00136797" w:rsidP="00136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797">
        <w:rPr>
          <w:b/>
          <w:sz w:val="28"/>
          <w:szCs w:val="28"/>
        </w:rPr>
        <w:t xml:space="preserve">Специальность </w:t>
      </w:r>
      <w:r w:rsidRPr="00136797">
        <w:rPr>
          <w:rFonts w:ascii="Times New Roman" w:hAnsi="Times New Roman" w:cs="Times New Roman"/>
          <w:sz w:val="28"/>
          <w:szCs w:val="28"/>
        </w:rPr>
        <w:t>080110  « Банковское дело»</w:t>
      </w:r>
    </w:p>
    <w:p w:rsidR="00136797" w:rsidRPr="00136797" w:rsidRDefault="00136797" w:rsidP="00136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797">
        <w:rPr>
          <w:rFonts w:ascii="Times New Roman" w:hAnsi="Times New Roman" w:cs="Times New Roman"/>
          <w:sz w:val="28"/>
          <w:szCs w:val="28"/>
        </w:rPr>
        <w:t>080114 « Экономика и бухгалтерский учет»</w:t>
      </w:r>
    </w:p>
    <w:p w:rsidR="00136797" w:rsidRPr="00136797" w:rsidRDefault="00136797" w:rsidP="00136797">
      <w:pPr>
        <w:pStyle w:val="a3"/>
        <w:jc w:val="center"/>
        <w:rPr>
          <w:b/>
          <w:sz w:val="28"/>
          <w:szCs w:val="28"/>
        </w:rPr>
      </w:pPr>
    </w:p>
    <w:p w:rsidR="00136797" w:rsidRPr="00136797" w:rsidRDefault="00136797" w:rsidP="00136797">
      <w:pPr>
        <w:rPr>
          <w:sz w:val="28"/>
          <w:szCs w:val="28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6797" w:rsidRDefault="00136797" w:rsidP="00136797">
      <w:pPr>
        <w:jc w:val="center"/>
        <w:rPr>
          <w:sz w:val="28"/>
          <w:szCs w:val="28"/>
        </w:rPr>
      </w:pPr>
    </w:p>
    <w:p w:rsidR="00136797" w:rsidRDefault="00136797" w:rsidP="00136797">
      <w:pPr>
        <w:jc w:val="center"/>
        <w:rPr>
          <w:b/>
          <w:sz w:val="28"/>
          <w:szCs w:val="28"/>
        </w:rPr>
      </w:pPr>
    </w:p>
    <w:p w:rsidR="00136797" w:rsidRDefault="00136797" w:rsidP="00136797">
      <w:pPr>
        <w:jc w:val="center"/>
        <w:rPr>
          <w:b/>
          <w:sz w:val="28"/>
          <w:szCs w:val="28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36797" w:rsidRDefault="00136797" w:rsidP="00136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Калуга,2014 </w:t>
      </w:r>
      <w:r w:rsidRPr="003150E5">
        <w:rPr>
          <w:sz w:val="28"/>
          <w:szCs w:val="28"/>
        </w:rPr>
        <w:t>г.</w:t>
      </w:r>
    </w:p>
    <w:p w:rsidR="00324BB3" w:rsidRDefault="00136797" w:rsidP="00136797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Практическая работа №1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Тема: «Современные подходы в менеджменте»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Цель:</w:t>
      </w: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Приобрести навыки применения научных подходов  и принципов менеджмента к практике управления.</w:t>
      </w: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Должны знать:</w:t>
      </w: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Научные подходы и принципы менеджмента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Уметь применять подходы и принципы менеджмента к практике управления.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проведения практического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I. Инструктаж преподавателя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II. Повторение теоретических основ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1. Назовите принципы управления, сформулированные А.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Файолем</w:t>
      </w:r>
      <w:proofErr w:type="spellEnd"/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2. Назовите современные подходы в управлении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3. В чем отличие школы человеческих отношений от научного и административного управления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III Задания: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В книге А.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Файоля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сформулированы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14 принципов менеджмента. В их числе стабильность персонала, централизация, скалярная цепь. В чем сущность данных принципов? Каково значение их для современной практики управления?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 чем состоит сущность принципов единства распорядительства и единств руководства?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На ряде российских предприятий руководители функциональных подразделений руководят деятельностью подчиненных по реализации целей, </w:t>
      </w: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стоящих перед данными подразделениями, что отражено в положении о них. Вместе  с тем данные положения не предоставляют каких-либо существенных прав руководителям по поощрению и показанию подчиненных. Укажите, какой принцип управления нарушается в результате этого? Какие возможны нежелательные последствия этого?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Руководствуясь научным принципом управления, менеджер при делегировании подчиненному работ (задач) должен передавать ему необходимые (выбрать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требуемое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ответственность; б) власть; в) полномочия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Объяснить: какие принципы управления и в чем нарушены в следующих ситуациях: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 разработке программы технического перевооружения предприятия не были привлечены рабочие коллектива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специалисты предприятия часто выполняют те виды работ, которые требуют меньшей квалификации;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 процессе деятельности принимаются такие решения, в которых основное внимание уделяется задачам, обязанностям, ответственности, причем в сочетании с угрозой применения жестких санкций. Как правило, правам и необходимым для осуществления деятельности средствам в них уделяется мало внимания.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деятельность подразделений предприятия не увязана единым распорядком рабочего дня.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Руководствуясь каким известным принципом управления, менеджер регулярно контролирует соотношение результатов деятельности предприятия и затрат на управление им?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Каких конкретных действий требует от руководителей соблюдения принципа устойчивости к воздействию факторов внешней среды?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Основываясь на рассмотренных управленческих ситуациях и заданиях, сделать выводы: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 значении научных подходов и принципов управления для практики управленческой деятельности.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 последствиях игнорирования научных подходов и принципов управления.</w:t>
      </w: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IV Самостоятельная работа студентов.    </w:t>
      </w: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ПРАКТИЧЕСКАЯ РАБОТА №2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Тема: « Особенности национальных моделей менеджмента»</w:t>
      </w: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Цели: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акрепить на практике знания особенностей японской моделей менеджмента, менеджмента в США и в европейских странах.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Сделать выводы о возможности использования зарубежного опыта в практике отечественного управления.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 Развивать аналитические способности.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  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Перечень справочной литературы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Задания:  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Отметить отличия японской модели менеджмента.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Отметить отличия американской модели менеджмента.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Отметить отличия европейской модели менеджмента.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Сделать выводы о возможности использования зарубежного опыта в практике отечественного управления.</w:t>
      </w:r>
    </w:p>
    <w:p w:rsidR="00324BB3" w:rsidRPr="00324BB3" w:rsidRDefault="00324BB3" w:rsidP="00324BB3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Содержание отчёта  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работы: 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Задание 1 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2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3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4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Выводы о значении практической работы в освоении учебного материала. 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lastRenderedPageBreak/>
        <w:t>Контрольные вопросы</w:t>
      </w:r>
    </w:p>
    <w:p w:rsid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1.Каковы основные проблемы менеджмента в России. Назовите пути их решения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2.Имеются ли в России возможности для использования зарубежного опыта в менеджмент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ПРАКТИЧЕСКАЯ РАБОТА №3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Тема: «Упражнения по составлению структуры управления</w:t>
      </w: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Цели:1. Закрепить на практике знания по составлению структур управления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. Развивать аналитические способности.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  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Задания:  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1.Составить организационную структуру  управления. Определить тип структуры и охарактеризовать ее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Книжный магазин состоит из двух отделов: книги и канцелярские товары и склада. Отдел книги включает секции художественной литературы, детской литературы, деловой и учебной. Отдел канцелярских товаров состоит из 2-х секций: школьн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письменные принадлежности, открытки и календари. Руководит магазином директор.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2.. Составить организационную структуру  управления. Определить тип структуры и охарактеризовать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Издательский дом состоит из следующих отделов: отдел кадров, отдел материально- технического снабжения производственный отдел, отдел реализации, бухгалтерия. Руководит издательством генеральный директор, в подчинении которого директор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материально- техническому снабжению, директор по производству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директор по реализации, которые возглавляют соответствующие отделы. Кроме того, в штате имеется специалист по маркетингу.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Содержание отчёта  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работы: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Задание 1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2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Выводы о значении практической работы в освоении учебного материала.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Контрольные вопросы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1.Назовите основные принципы построения организационных структур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2.Перечислите достоинства и недостатки отдельных видов организационных структур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№4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«Эффективное построение структуры»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  1. Закрепить на практике знания по теме «Организационные структуры управления»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Изучить существующие организационные структуры управления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Приобрести навыки анализа организационных структур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Должны знать: 1. Организационные структуры управления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Семенов А.Н основы менеджмента, Москва 2006г.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Карточки-задания.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Задания: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Ответить на вопросы: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чем основано разделение труда?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факторы определяют организационную структуру?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Какие требования следует предъявлять к организационной структуре?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Объясните, какие орг.  структуры являются традиционными?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 карточкам-заданиям определить тип структуры. Указать ее достоинства и недостатки.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2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Контрольные вопросы: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Укажите, в каких предприятиях следует применять иерархические и органические структуры?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№5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«Особенности организационных структур по взаимодействию»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Приобрести навыки анализа и совершенствования орг. структур управления современными предприятиями. Развивать аналитические способности.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Раздаточный материал.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Семенов А.Н основы менеджмента, Москва 2006г.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Задания: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Изучить предложенную орг. структуру управления.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Указать ее тип.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Дать характеристику этой структуре.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4.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Сделать выводы по совершенствованию данной структуры путем сравнения с предложенной экспертами.</w:t>
      </w:r>
      <w:proofErr w:type="gramEnd"/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2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3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4</w:t>
      </w: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значении практической работы в освоении учебного материала</w:t>
      </w:r>
    </w:p>
    <w:p w:rsidR="00DC2090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2090" w:rsidRPr="00324BB3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№6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«Применение различных теорий мотиваций»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Закрепить знания теорий мотиваций, получить навыки выявления потребностей работников, определить возможности применения теорий мотиваций в практике современного управления.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Семенов А.Н основы менеджмента, Москва 2006г.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Задания: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Объяснить: Почему теория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Маслоу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называется иерархической.</w:t>
      </w:r>
    </w:p>
    <w:p w:rsidR="00324BB3" w:rsidRPr="00324BB3" w:rsidRDefault="00324BB3" w:rsidP="00324BB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Определить органы (субъекты), с помощью которых следует удовлетворять те или иные потребности работников.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698"/>
        <w:gridCol w:w="1441"/>
        <w:gridCol w:w="1650"/>
        <w:gridCol w:w="1697"/>
        <w:gridCol w:w="1576"/>
      </w:tblGrid>
      <w:tr w:rsidR="00324BB3" w:rsidRPr="00324BB3" w:rsidTr="00324BB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02cce3029016d2b9b57b40cbdda01fe612af6541"/>
            <w:bookmarkStart w:id="1" w:name="0"/>
            <w:bookmarkEnd w:id="0"/>
            <w:bookmarkEnd w:id="1"/>
          </w:p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потребностей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BB3" w:rsidRPr="00324BB3" w:rsidTr="00324BB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Физиологические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и защищенности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Принадлежности и причастности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Признания и самоутверждения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Самовыражение</w:t>
            </w:r>
          </w:p>
        </w:tc>
      </w:tr>
      <w:tr w:rsidR="00324BB3" w:rsidRPr="00324BB3" w:rsidTr="00324BB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1.Государство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BB3" w:rsidRPr="00324BB3" w:rsidTr="00324BB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BB3" w:rsidRPr="00324BB3" w:rsidTr="00324BB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Менеджер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Указать, в какой мере может использоваться каждый из указанных методов удовлетворения потребностей работников в организациях: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Социальные потребности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-Потребности в уважении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-Потребность в самовыражении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Приведите примеры использования теории ожидания и теории справедливости в практике управления.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2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Задание 3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4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значении практической работы в освоении учебного материала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№7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«Упражнение по рассмотрению вариантов управленческих решений»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Приобретение студентами практических навыков выработки и принятия эффективных управленческих решений. 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Карточки-задания.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Семенов А.Н основы менеджмента, Москва 2006г.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Задания: </w:t>
      </w:r>
    </w:p>
    <w:p w:rsidR="00324BB3" w:rsidRPr="00324BB3" w:rsidRDefault="00324BB3" w:rsidP="00324BB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Индивидуальное выполнение. Ранжирование указанных предметов в соответствии с их значимостью. Заполнение таблицы: «Оценка участия членов группы в обсуждениях и выработки решений»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144"/>
        <w:gridCol w:w="1752"/>
        <w:gridCol w:w="2373"/>
        <w:gridCol w:w="1198"/>
        <w:gridCol w:w="2378"/>
      </w:tblGrid>
      <w:tr w:rsidR="00324BB3" w:rsidRPr="00324BB3" w:rsidTr="00324BB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4252e8e62e8df263cc5d37ee99a7c5c64634a98e"/>
            <w:bookmarkStart w:id="3" w:name="1"/>
            <w:bookmarkEnd w:id="2"/>
            <w:bookmarkEnd w:id="3"/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Высказывает мнение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идею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Выражает несогласие</w:t>
            </w:r>
          </w:p>
        </w:tc>
      </w:tr>
    </w:tbl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2.Групповое решение проблемы. Метод консенсуса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Экспертное заключение.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4.Расчеты.</w:t>
      </w:r>
    </w:p>
    <w:p w:rsidR="00324BB3" w:rsidRPr="00324BB3" w:rsidRDefault="00324BB3" w:rsidP="00324BB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Оценка деятельности участников. Результаты ранжирования и принятия решения.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577"/>
        <w:gridCol w:w="1083"/>
        <w:gridCol w:w="1635"/>
        <w:gridCol w:w="1130"/>
        <w:gridCol w:w="1635"/>
        <w:gridCol w:w="1393"/>
      </w:tblGrid>
      <w:tr w:rsidR="00324BB3" w:rsidRPr="00324BB3" w:rsidTr="00324BB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1d11999deec83ce10f400e21625ad1d51e53159"/>
            <w:bookmarkStart w:id="5" w:name="2"/>
            <w:bookmarkEnd w:id="4"/>
            <w:bookmarkEnd w:id="5"/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</w:t>
            </w: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</w:t>
            </w: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ьное решение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</w:t>
            </w: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коллектива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Отклонение </w:t>
            </w: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индивидуального решения </w:t>
            </w:r>
            <w:proofErr w:type="gramStart"/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Эксперт</w:t>
            </w: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ное заключение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Отклонение </w:t>
            </w: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индивидуального решения </w:t>
            </w:r>
            <w:proofErr w:type="gramStart"/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экспертного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Отклонен</w:t>
            </w: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ие коллективного решения </w:t>
            </w:r>
            <w:proofErr w:type="gramStart"/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экспертного</w:t>
            </w:r>
          </w:p>
        </w:tc>
      </w:tr>
    </w:tbl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Всего                        Сумма                          Ваш бал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л(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сумма)                      Балл группы(сумма)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Данные:  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0-20 – отлично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21-30 – хорошо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31-40 –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посредственно</w:t>
      </w:r>
      <w:proofErr w:type="gramEnd"/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41-50 – удовлетворительно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51 и более – плохо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Подведение итогов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Каждая группа отвечает на вопросы: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мешало достижению согласия?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выявились признаки лидерства?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проявлял активность, а кто был пассивен?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это повлияло на принятое решение?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доминировал?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Какова была атмосфера в группе?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действия предпринимали испытуемые для проведения своих идей?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сильных и слабых сторонах коллективного принятия решения.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2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Задание 3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4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Задание 5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6</w:t>
      </w: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значении практической работы в освоении учебного материала.</w:t>
      </w:r>
    </w:p>
    <w:p w:rsidR="00DC2090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2090" w:rsidRPr="00324BB3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№8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конфликтной ситуации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Уяснить сущность управленческих конфликтов. Изучить ситуацию, положительные и отрицательные последствия конфликтов.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Методические рекомендации по выполнению практической работы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Семенов А.К.Основы менеджмента, Москва 2006г.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1.Укажите последствия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дисфункциональных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конфликтов.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Укажите последствия функциональных конфликтов.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Укажите основные причины конфликтов.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.Изучите метод картографии управленческих конфликтов. Используя его, выполнить анализ конкретных конфликтных ситуаций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КАРТА КОНФЛИКТА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                                                                кто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потребности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опасения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                                                                                                                                             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</w:t>
      </w:r>
      <w:proofErr w:type="gramEnd"/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потребности                                ПРОБЛЕМА                                                           потребности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опасения                                                                                                                            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опасения</w:t>
      </w:r>
      <w:proofErr w:type="gramEnd"/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       кто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потребности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опасения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Сущность метода картографии состоит в графическом отображении составляющих конфликта, в последовательном анализе поведения участников конфликтного взаимодействия, в формулировании основной проблемы, потребностей и опасений участников, способов устранения причин, приведших к конфликту. Это расширяет возможности и создает условия для нахождения более широкого круга решений, применяемых после окончания процесса картографии.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метода картографии  предполагает составление карты конфликта, принципиальный вид которой приведен на рисунке. В результате составления карты проясняются точки совпадения интересов конфликтующих сторон, более ясно проявляются страхи и опасения каждой из сторон, определяются пути выхода из создавшейся ситуации.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5.Ситуация: Отдел маркетинга состоит из 8 человек, только женщин. Руководитель подразделения А. Попова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–ж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енщина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предпенсионного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возраста, давно работающая в организации, успешно справляется со своими обязанностями. По характер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у-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властная.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отдел поступила новая сотрудниц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а-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К. Алексина- молодая женщина, которая оканчивает заочно МИЭМП. Ее приход был встречен дружелюбно со стороны всех и в том числе руководителя. Алексина имеет заметные успехи в работе.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Руководитель некоторое время «по- матерински» опекала ее, но потом наступил перелом в их отношениях, и по непонятным причинам для Алексиной отношения резко ухудшились. Попова стала постоянно придираться к Алексиной, стараясь унизить ее как личность, не давала спокойно работать.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Сотрудницы отдела сначала никак не реагировали, по крайней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мере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внешне, на создавшуюся ситуацию. Позже разделились в своих симпатиях пополам.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Участниками данного конфликта являются Попова, Алексина и сотрудницы отдела. Основная проблема заключается во взаимоотношениях начальника и подчиненной.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Используя метод картографии, составьте карту данного конфликта.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Проведите эту работу в 3 этапа: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1- описание проблемы в общих чертах;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2- выявление главных участников конфликта, определение типа конфликта;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3.-перечисление основных потребностей и опасений, связанных с этими потребностями, всех участников взаимодействия, а также мотивов поведения, стоящих за позициями участников.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основе этого предложите способ разрешения конфликтной ситуации.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Приведите пример наблюдавшейся вами ранее конфликтной ситуации. Составьте карту данного конфликта. Определите оптимальный способ разрешения конфликта.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Задание 2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3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4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5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6</w:t>
      </w: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значении практической работы в освоении учебного материала</w:t>
      </w:r>
    </w:p>
    <w:p w:rsidR="00DC2090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2090" w:rsidRPr="00324BB3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№9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«Составление плана организации личной работы»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Выработать у студентов определенные навыки организации личной работы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Бланки перечня дел категорий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Семенов А.К.Основы менеджмента, Москва 2006г.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Задания</w:t>
      </w:r>
    </w:p>
    <w:p w:rsidR="00324BB3" w:rsidRPr="00324BB3" w:rsidRDefault="00324BB3" w:rsidP="00324BB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Составить профессиональный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карьерный) план по достижению сформулированной цели (фрагмент плана представлен)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075"/>
        <w:gridCol w:w="1487"/>
        <w:gridCol w:w="696"/>
        <w:gridCol w:w="2289"/>
        <w:gridCol w:w="1302"/>
        <w:gridCol w:w="1237"/>
      </w:tblGrid>
      <w:tr w:rsidR="00324BB3" w:rsidRPr="00324BB3" w:rsidTr="00324BB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3d83cda4d13187e6d4f589fa16c20221fce2c6f4"/>
            <w:bookmarkStart w:id="7" w:name="3"/>
            <w:bookmarkEnd w:id="6"/>
            <w:bookmarkEnd w:id="7"/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год)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меры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gramStart"/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какому времени)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</w:tr>
      <w:tr w:rsidR="00324BB3" w:rsidRPr="00324BB3" w:rsidTr="00324BB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 </w:t>
            </w: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коммерческим директором крупного       </w:t>
            </w:r>
          </w:p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высокая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Окончить </w:t>
            </w: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МИЭМП</w:t>
            </w:r>
          </w:p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опыт коммерческой      работы</w:t>
            </w:r>
          </w:p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 руководителем  коммерческого отдела предприятия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2012</w:t>
            </w:r>
          </w:p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</w:t>
            </w:r>
          </w:p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BB3" w:rsidRPr="00324BB3" w:rsidRDefault="00324BB3" w:rsidP="00324BB3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4BB3" w:rsidRPr="00324BB3" w:rsidRDefault="00324BB3" w:rsidP="00324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2.Рассмотреть в представленном бланке каждое дело с точки зрения возможности его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делегирования подчиненным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ланом должно быть охвачено не более 70 проц. времени). Выполнить окончательный вариант плана.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2</w:t>
      </w: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значении практической работы в освоении учебного материала.</w:t>
      </w:r>
    </w:p>
    <w:p w:rsidR="00DC2090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2090" w:rsidRPr="00324BB3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№10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«Составление графика работоспособности»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Уяснить сущность работоспособности, влияющие на нее факторы, а также выявить пути повышения работоспособности менеджера.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Среднестатистические колебания работоспособности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Семенов А.К.Основы менеджмента, Москва 2006г.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1.Прокомментируйте данный график колебаний работоспособности. Укажите причины существенного снижения работоспособности.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2.Укажите, какие особенности, отличия имеет ваша работоспособность. Внесите соответствующие коррективы в приведенную кривую работоспособности.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Проанализируйте распорядок вашего рабочего дня, который определяется режимом работы колледжа, после чего «наложите» свой график продуктивности на распорядок дня.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Предложите, как лучше согласовать распорядок дня, в том числе выполнения важных дел с личной работоспособностью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Укажите, какие дела нужно выполнять в период наибольшей работоспособности.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Укажите, какие дела нужно выполнять в период спада работоспособности.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Обратитесь к списку ваших дел на день и разместите дела групп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 в плане на день в соответствии с полученными выводами.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Задание 2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3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Задание 4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5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6</w:t>
      </w: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значении практической работы в освоении учебного материала</w:t>
      </w:r>
    </w:p>
    <w:p w:rsidR="00DC2090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2090" w:rsidRPr="00324BB3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8" w:name="_GoBack"/>
      <w:bookmarkEnd w:id="8"/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№11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«Построение схем трансакции»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Уяснить сущность трансакции. Изучить три состояния человека: «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родитель», « Я -взрослый», « Я-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ребенок».Рассмотреть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технологию проведения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трансакционного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анализа. Уметь строить схемы трансакции.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Рисунки. Дополнительные трансакции: Взаимодействие Родитель- Родитель, Ребенок – Родитель, Взрослый – Взрослый. Пересекающиеся трансакции: Подчиненны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й-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Руководитель.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Семенов А.К.Основы менеджмента, Москва 2006г.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1.Охарактеризуйте три состояния человека: Эг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состояние  Родитель, Эго- состояние Взрослый, Эго- состояние Ребенок.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2.Что является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трансакционным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анализом?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Приведите примеры Дополнительных трансакций: Взаимодействие Родитель- Родитель, Ребенок – Родитель, Взрослый – Взрослый.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4. Приведите примеры Пересекающихся трансакций: Подчиненны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й-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Руководитель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5.. Приведите примеры скрытых трансакций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Сформулируйте цель 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трансакционного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анализа.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Задание 2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3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4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5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6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значении практической работы в освоении учебного материала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№12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«Проведение деловой беседы»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Уяснить сущность и цели деловой беседы. Изучить основные этапы процесса подготовки и проведения деловой беседы. Получить определенные навыки в  подготовке и проведении деловой беседы, в подготовке коммерческих предложений.  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.Информация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полученная через Интернет( Собрать через Интернет информацию о данной организации ( торговой). Наша организация может являться поставщиком. Выяснить, каковы состояние и тенденции развития данного сектора рынка, какие возможности на нем есть для нас? Чем мы можем быть полезны данной компании? Собрать информацию об использовании данной компанией товаро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в(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услуг), аналогичных нашим.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Семенов А.К.Основы менеджмента, Москва 2006г.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Определить цели предстоящей встречи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Подготовиться к встрече.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Подготовиться для обсуждения возможных возражений собеседника в ходе встречи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Составить рабочий план беседы.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5.Провести деловую беседу и принять решение.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Задание 2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3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4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5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значении практической работы в освоении учебного материала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№13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 «Проведение рабочего совещания»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Цель: Изучить процесс подготовки и проведения совещания. Выполнить практическое задание по подготовке и проведению совещаний.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 – руководитель производственно - коммерческой фирмы. Вам следует организовать и провести совещание по результатам работы за прошедший год. Разработайте технологию проведения делового совещания.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Семенов А.К.Основы менеджмента, Москва 2006г.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Подготовиться к деловому совещанию.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Описать проведение делового совещания.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Охарактеризовать принятые решения.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Задание 2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3</w:t>
      </w:r>
    </w:p>
    <w:p w:rsid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значении практической работы в освоении учебного материала</w:t>
      </w:r>
    </w:p>
    <w:p w:rsidR="00DC2090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C2090" w:rsidRPr="00324BB3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№14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Тема:14 «Определение стиля управления по решетке менеджмента»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Определить ваш стиль руководства. Сделать для себя педагогические выводы.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Тесты «Ориентация» и « Взаимодействие»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1. 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2.Ладанов И. Д.Практический менеджмент Москва 1995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Ответить на вопросы теста «Ориентация»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Ответить на вопросы теста « Взаимодействие»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 Найдите свои координаты на решетке менеджмента по двум тестам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Сделайте для себя педагогические выводы.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Задание 2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3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4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9" w:name="h.gjdgxs"/>
      <w:bookmarkEnd w:id="9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значении практической работы в освоении учебного материала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Тест — «Ориентация»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Приведенные ниже 35 утверждений отражают особенности управленческого поведения. Отвечайте по каждому пункту так, как бы Вы действовали, если бы руководили рабочей группой.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ответах ставьте «В» (всегда), «Ч» (часто), «И» (иногда), «3» (редко), «Н» (никогда).1</w:t>
      </w:r>
      <w:proofErr w:type="gramEnd"/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избежании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порчи книги, работайте на отдельном листе. Для этого напишите в столбик цифры от 1 до 35 и, прочитав утверждение, ставьте рядом соответственно В, Ч, И,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Н: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Вероятно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всегда был бы лидером группы.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Решился бы на сверхурочную работу.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Предоставил бы членам группы полную свободу действия в работе.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Поддерживал бы одинаковые способы деятельности.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Позволил бы людям при решении проблемы критически мыслить.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Сделал бы все от меня зависящее, чтобы моя группа была лучше, чем конкурирующие группы.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Говорил бы как представитель своей группы.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Побуждал бы членов группы к большему старанию.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Испытывал бы свои идеи в группе.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Разрешил бы членам группы полную инициативу.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Много работал бы в надежде на повышение.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Терпел бы замедленные действия и неуверенность.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 присутствии посетителей выступал бы от имени группы.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Хочу поддерживать высокий ритм работы.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Даю работникам возможность работать с развязанными руками.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конфликтных ситуациях в группе действую как посредник.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Утопаю в деталях.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Представляю группу в ее отношении с внешним миром.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хотел бы предоставлять членам группы свободу действий.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Решаю, что делать и как делать.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Побуждал бы к росту производительности труда.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Делегировал бы некоторым работникам полномочия, которые мог бы оставить себе.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Обычно дела идут так, как я предсказывал.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Разрешаю группе выдвигать много инициативных предложений.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Даю членам группы конкретные задания.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Хочу вносить изменения.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Прошу членов группы работать интенсивнее.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Считаю, что члены группы хорошо используют свои способности критически мыслить.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Составил бы график работы.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Отказался бы объяснить свои действия.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Убеждаю других в том, что мои идеи пошли бы им на пользу.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Разрешаю группе самостоятельно определять ритм своей работы.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Призвал бы группу превысить свои рекордные показатели.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Действовал бы не советуясь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сначала с группой. </w:t>
      </w:r>
    </w:p>
    <w:p w:rsidR="00324BB3" w:rsidRPr="00324BB3" w:rsidRDefault="00324BB3" w:rsidP="00324BB3">
      <w:pPr>
        <w:numPr>
          <w:ilvl w:val="0"/>
          <w:numId w:val="1"/>
        </w:numPr>
        <w:shd w:val="clear" w:color="auto" w:fill="FFFFFF"/>
        <w:spacing w:beforeAutospacing="1" w:after="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0" w:name="h.30j0zll"/>
      <w:bookmarkEnd w:id="10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Предполагал бы, что все члены группы соблюдают инструкции и предписания.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Обработка теста:</w:t>
      </w:r>
    </w:p>
    <w:p w:rsidR="00324BB3" w:rsidRPr="00324BB3" w:rsidRDefault="00324BB3" w:rsidP="00324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Подчеркните следующие номера вопросов: 8, 12, 17, 18, 19, 30, 34, 35. </w:t>
      </w:r>
    </w:p>
    <w:p w:rsidR="00324BB3" w:rsidRPr="00324BB3" w:rsidRDefault="00324BB3" w:rsidP="00324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Поставьте цифру 1 (один) перед отмеченными номерами вопросов, на которые Вы отметили «Р» (редко) или «Н» (никогда). </w:t>
      </w:r>
    </w:p>
    <w:p w:rsidR="00324BB3" w:rsidRPr="00324BB3" w:rsidRDefault="00324BB3" w:rsidP="00324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Напишите цифру 1 (один) перед всеми остальными номерами вопросов, на которые Вы ответили «В» (всегда) или «Ч» (часто). </w:t>
      </w:r>
    </w:p>
    <w:p w:rsidR="00324BB3" w:rsidRPr="00324BB3" w:rsidRDefault="00324BB3" w:rsidP="00324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Обведите кружками цифры 1 (один), стоящие перед вопросами: 3, 5, 8, 10, 15, 18, 19, 22, 24, 26, 28, 30, 32, 34, 35. </w:t>
      </w:r>
    </w:p>
    <w:p w:rsidR="00324BB3" w:rsidRPr="00324BB3" w:rsidRDefault="00324BB3" w:rsidP="00324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Подсчитайте число ответов, отмеченных единицей в кружках. Это количество баллов, указывающее на степень Вашей направленности на людей.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1" w:name="h.1fob9te"/>
      <w:bookmarkEnd w:id="11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Подсчитайте количество ответов, не отмеченных цифрой 1 (единицей). Это количество баллов, указывающее на степень Вашей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направленности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задачу (на план).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Оценка результатов: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1.Максимальное количество баллов по шкале ориентации на людей — 15. Показатель свыше 12 баллов свидетельствует о том, что данная ориентация выражена.</w:t>
      </w:r>
    </w:p>
    <w:p w:rsidR="00324BB3" w:rsidRPr="00324BB3" w:rsidRDefault="00324BB3" w:rsidP="00324BB3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 балл; </w:t>
      </w:r>
    </w:p>
    <w:p w:rsidR="00324BB3" w:rsidRPr="00324BB3" w:rsidRDefault="00324BB3" w:rsidP="00324BB3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 балла; </w:t>
      </w:r>
    </w:p>
    <w:p w:rsidR="00324BB3" w:rsidRPr="00324BB3" w:rsidRDefault="00324BB3" w:rsidP="00324BB3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 балла; </w:t>
      </w:r>
    </w:p>
    <w:p w:rsidR="00324BB3" w:rsidRPr="00324BB3" w:rsidRDefault="00324BB3" w:rsidP="00324BB3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 балла; </w:t>
      </w:r>
    </w:p>
    <w:p w:rsidR="00324BB3" w:rsidRPr="00324BB3" w:rsidRDefault="00324BB3" w:rsidP="00324BB3">
      <w:pPr>
        <w:numPr>
          <w:ilvl w:val="0"/>
          <w:numId w:val="3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 баллов.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2" w:name="h.3znysh7"/>
      <w:bookmarkEnd w:id="12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2.Показатель свыше 12 баллов по шкале ориентации на задачу свидетельствует о приверженности к авторитарному стилю руководства.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Тест — «Взаимодействие»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Прочитывая предлагаемые ниже утверждения, укажите свое отношение к ним по пятибалльной шкале:</w:t>
      </w:r>
    </w:p>
    <w:p w:rsidR="00324BB3" w:rsidRPr="00324BB3" w:rsidRDefault="00324BB3" w:rsidP="00324BB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нет, так не бывает </w:t>
      </w:r>
    </w:p>
    <w:p w:rsidR="00324BB3" w:rsidRPr="00324BB3" w:rsidRDefault="00324BB3" w:rsidP="00324BB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правило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бывает </w:t>
      </w:r>
    </w:p>
    <w:p w:rsidR="00324BB3" w:rsidRPr="00324BB3" w:rsidRDefault="00324BB3" w:rsidP="00324BB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трудно сказать </w:t>
      </w:r>
    </w:p>
    <w:p w:rsidR="00324BB3" w:rsidRPr="00324BB3" w:rsidRDefault="00324BB3" w:rsidP="00324BB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правило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бывает </w:t>
      </w:r>
    </w:p>
    <w:p w:rsidR="00324BB3" w:rsidRPr="00324BB3" w:rsidRDefault="00324BB3" w:rsidP="00324BB3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да, так бывает всегда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Постарайтесь быть искренним перед самим собой.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Даю подчиненным поручения даже в том случае, если есть опасность, что при их невыполнении критиковать будут меня.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меня всегда много идей и планов.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прислушиваюсь к замечаниям других.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Мне в основном удается привести логически правильные аргументы при обсуждениях.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настраиваю своих сотрудников на то, чтобы они решали свои задачи самостоятельно.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меня критикуют, то я защищаюсь несмотря ни на что.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Когда другие приводят свои доводы, я всегда прислушиваюсь.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того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провести какое-либо мероприятие, мне приходится строить планы заранее.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Свои ошибки я по большей части признаю.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предлагаю альтернативы к предложениям других.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Защищаю тех, у кого есть трудности.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Высказываю свои мысли с максимальной убедительностью.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Мой энтузиазм заразителен.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принимаю во внимание точки зрения других и стараюсь включать их в обсуждаемые проекты.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Обычно я настаиваю на своей точке зрения и гипотезах.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с пониманием выслушиваю эмоционально высказываемые аргументы других.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Ясно выражаю свои мысли.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признаюсь, что не все знаю о проблеме.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Энергично защищаю свои взгляды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.. </w:t>
      </w:r>
      <w:proofErr w:type="gramEnd"/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стараюсь развивать чужие мысли так, как будто бы они были моими.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Всегда продумываю то, что могли бы ответить другие, и ищу контраргументы.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помогаю другим советом.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Увлекаясь своими идеями, я обычно не беспокоюсь о чужих доводах.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прислушиваюсь и к тем, кто имеет точку зрения, отличающуюся от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моей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собственной.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кто-то не согласен со мною, я ищу доводы, чтобы переубедить этого человека.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Используйте все доводы, чтобы заставить согласиться со мной.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Открыто говорю о своих надеждах, опасениях и личных трудностях.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всегда нахожу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возможность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 облегчить другим поддержку моих идей.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понимаю чувства других людей.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больше говорю о своих идеях, чем выслушиваю других.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Прежде, чем защищаться, я всегда выслушиваю критику.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Излагаю свои мысли системно.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помогаю другим получить слово при обсуждении проблемы.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Внимательно слежу за противоречиями в чужих рассуждениях.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меняю точку зрения для того, чтобы показать другим, что слежу за ходом их мыслей.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Я никого не перебиваю.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притворяюсь, что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уверен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своей точке зрения, если это не так.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трачу много энергии на то, чтобы убедить других.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Выступаю эмоционально, чтобы вдохновить людей. </w:t>
      </w:r>
    </w:p>
    <w:p w:rsidR="00324BB3" w:rsidRPr="00324BB3" w:rsidRDefault="00324BB3" w:rsidP="00324BB3">
      <w:pPr>
        <w:numPr>
          <w:ilvl w:val="0"/>
          <w:numId w:val="5"/>
        </w:numPr>
        <w:shd w:val="clear" w:color="auto" w:fill="FFFFFF"/>
        <w:spacing w:beforeAutospacing="1" w:after="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3" w:name="h.2et92p0"/>
      <w:bookmarkEnd w:id="13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Стремлюсь, чтобы при подведении итогов были активны и те, кто очень редко просит слова.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Обработка теста:</w:t>
      </w:r>
    </w:p>
    <w:p w:rsidR="00324BB3" w:rsidRPr="00324BB3" w:rsidRDefault="00324BB3" w:rsidP="00324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Сложите балльные оценки по утверждениям 1, 3, 5, 7, 9, 11, 14, 16, 18, 20, 22, 24, 27, 29, 31, 33, 35, 36, 37, 40. Это сумма «А». </w:t>
      </w:r>
    </w:p>
    <w:p w:rsidR="00324BB3" w:rsidRPr="00324BB3" w:rsidRDefault="00324BB3" w:rsidP="00324BB3">
      <w:pPr>
        <w:numPr>
          <w:ilvl w:val="0"/>
          <w:numId w:val="6"/>
        </w:numPr>
        <w:shd w:val="clear" w:color="auto" w:fill="FFFFFF"/>
        <w:spacing w:beforeAutospacing="1" w:after="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4" w:name="h.tyjcwt"/>
      <w:bookmarkEnd w:id="14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Сложите баллы по суждениям 2, 4, 6, 8, 10, 12, 13, 15, 17, 19, 21, 23, 25, 26, 28, 30, 32, 34, 38, 39. Это сумма «Б».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Оценки результатов:</w:t>
      </w:r>
    </w:p>
    <w:p w:rsidR="00324BB3" w:rsidRPr="00324BB3" w:rsidRDefault="00324BB3" w:rsidP="00324B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5" w:name="h.3dy6vkm"/>
      <w:bookmarkEnd w:id="15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сумма «А» превышает более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чем на 10 баллов сумму «Б»: то большая часть людей считает Вас демократом. Если же сумма «Б» на 10 и более баллов превышает сумму «А», то Вы склонны к авторитарному стилю взаимодействия. Если же обе суммы различаются менее, чем на 10 баллов друг от друга, то Ваше поведение не получает однозначной оценки в коллективе.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Задание:</w:t>
      </w:r>
    </w:p>
    <w:p w:rsidR="00324BB3" w:rsidRPr="00324BB3" w:rsidRDefault="00324BB3" w:rsidP="00324B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Сравните результаты Вашей оценки по данному тексту с результатами оценки по тесту «Ориентация». </w:t>
      </w:r>
    </w:p>
    <w:p w:rsidR="00324BB3" w:rsidRPr="00324BB3" w:rsidRDefault="00324BB3" w:rsidP="00324B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Найдите свои координаты на решетке менеджмента по двум тестам: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Внимание к человеку</w:t>
      </w:r>
    </w:p>
    <w:p w:rsidR="00324BB3" w:rsidRPr="00324BB3" w:rsidRDefault="00DC2090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1.75pt;height:113.25pt"/>
        </w:pic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Внимание к производству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Схема № 2. Координаты отношений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Сделайте для себя педагогические выводы.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Практическая работа №15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:«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действия руководителя и подчиненных: Определение способов влияния руководителя на подчиненных и оптимальных путей взаимодействия с подчиненными»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Усвоить принципы психологических взаимоотношений руководитель – подчиненный. Проанализировать приемы положительного влияния на подчиненных.  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Методическое оснащение занятия: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Методические рекомендации по выполнению практической работы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Перечень справочной литературы: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Учебник Драчева Е.Л. «Менеджмент», 2006 г.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2.Кабушкин Н.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И.Основы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менеджмента, Москва,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Остожье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2009г.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Задания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1.Изучите способы влияния руководителя на подчиненных. Назовите сильные и слабые стороны убеждения.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Изучите способы положительного влияния руководителя на подчиненных.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Каждому менеджеру необходимо знать, что, используя любые способы влияния на подчиненных, следует руководствоваться своего рода Кодексом делового поведения и нормами служебной этики (нормы и правила </w:t>
      </w: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поведения, основывающиеся на общественном мнении и традициях). В любом случае влияние не должно вызывать у подчиненного чувства раздражения, ненависти, досады и стресса. В этом смысле можно предложить следующие приемы положительного влияния на подчиненных.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"Подавление" собеседника выдержкой и спокойствием. Если в разговоре с Вами собеседник нервничает и повышает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голос, отвечайте на его бурные "атаки" ровным, спокойным и, главное, доброжелательным тоном (иногда с легкой иронией)  и Вы скоро увидите, как Ваш собеседник перейдет на нормальный и спокойней тон, при котором гораздо легче решать все вопросы и проблемы.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теряйте душевного равновесия из-за мелочей. ("Не позволяйте мухе выбить вас из седла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." 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Д. Карнеги.)</w:t>
      </w:r>
    </w:p>
    <w:p w:rsidR="00324BB3" w:rsidRPr="00324BB3" w:rsidRDefault="00324BB3" w:rsidP="00324B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Концентрированное внимание на одном из подчиненных. | Заставьте себя сосредоточить свое внимание на ком-нибудь! из Ваших подчиненных, желательно на том, кто занимает </w:t>
      </w:r>
      <w:proofErr w:type="spellStart"/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</w:t>
      </w:r>
      <w:proofErr w:type="spell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мую</w:t>
      </w:r>
      <w:proofErr w:type="spellEnd"/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низшую должность. Понаблюдайте за ним, постарайтесь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!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представить себе, что он думает, какие у него заботы, интересы, желания, поинтересуйтесь его судьбой - и Вы неожиданно для себя почувствуете живой интерес к этому человеку. И тогда Вам будет легко общаться с ним на неформальной основе, вскоре Вы обнаружите доверие со стороны этого человека. Но самое главное - Вы почувствуете моральную удовлетворенность самим собой. </w:t>
      </w:r>
    </w:p>
    <w:p w:rsidR="00324BB3" w:rsidRPr="00324BB3" w:rsidRDefault="00324BB3" w:rsidP="00324B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"Насилие" над собственным мнением. Заставьте себя в подчиненном, которого Вы почему-то недолюбливаете или даже терпеть не можете, найти какие-то положительные качества. Постарайтесь убедить себя, что Вы до сих пор имели ошибочное мнение о нем, даже если для этого у Вас самые веские основания. Если Вы этого достигнете, у Вас будет взаимопонимание с этим человеком. </w:t>
      </w:r>
    </w:p>
    <w:p w:rsidR="00324BB3" w:rsidRPr="00324BB3" w:rsidRDefault="00324BB3" w:rsidP="00324B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Неожиданное решение. Чего обычно ожидает подчиненный? Наказания. А как относится руководитель к недобросовестному, неисполнительному или отстающему работнику? Конечно же, с неприязнью и недоверием. Эти ответы являются аксиомами. Откажитесь от них. Особенно в тех случаях, если подчиненный смирился с положением "неудачника" и не ждет от Вас доброго слова, не говоря уже о доверии. Окажите ему временное предпочтение перед другими. Дайте ему ответственное поручение. Сделайте это гласно,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высказав уверенность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том, что он его выполнит.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Большой воспитательный заряд несут такие решения, которые окрыляют подчиненного. К таким решениям прибегал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Макаренко: он доверял материальные ценности тому, кому, казалось бы, никак нельзя доверять, - бывшему вору. Но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принимать </w:t>
      </w:r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такое</w:t>
      </w:r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рискованное мероприятия можно лишь тогда, когда Вы сумеете затронуть душу человека таким доверием, которое превосходит страх риска.</w:t>
      </w:r>
    </w:p>
    <w:p w:rsidR="00324BB3" w:rsidRPr="00324BB3" w:rsidRDefault="00324BB3" w:rsidP="00324B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Авансированная похвала. Дав подчиненному задание и </w:t>
      </w:r>
      <w:proofErr w:type="spellStart"/>
      <w:proofErr w:type="gramStart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</w:t>
      </w:r>
      <w:proofErr w:type="spellEnd"/>
      <w:proofErr w:type="gramEnd"/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будучи уверенным в его выполнении, можно похвалить подчиненного, сказав, что никому другому Вы не можете поручить столь ответственное задание. Через некоторое время Вы убедитесь, что Ваша похвала авансом попала в цель: подчиненный будет старателен. </w:t>
      </w:r>
    </w:p>
    <w:p w:rsidR="00324BB3" w:rsidRPr="00324BB3" w:rsidRDefault="00324BB3" w:rsidP="00324B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"Поставьте себя на мое место". Нет, пожалуй, более простого приема, чем этот. Самый простой, человечески доступный способ проникновенного доказательства своей правоты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принудить собеседника, выразившего в чем-либо несогласие с Вами, стать на ваше место в качестве официального лица или в качестве порядочного, честного человека. Тогда спорящий быстро поймет, что решить в его пользу вопрос либо невозможно (в связи с ограниченными правовыми компетенциями руководителя), либо противоправно, безнравственно.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Здесь особое место играет рефлексия - размышление (рассуждение) за другого человека, способность мысленно поставить себя в психологическую ситуацию другого человека, думать как бы за него, рассуждать "с его точки зрения", решать, став на его место, задавая себе ситуации, будучи на его месте. Способность рефлексировать в себе образ мыслей, суждения других людей - показатель высокой культуры мышления руководителя.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Одни менеджеры с легкостью и удовольствием применяют в управленческой деятельности различные способы положительного влияния на подчиненных, другие это делают с большим трудом, а третьим часто сделать просто не удается, что в определенной мере связано с темпераментом и характером личности менеджера.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3.Разработайте модель влияния менеджера на подчиненных, используя способы эмоционального и рассудочного влияния.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Приведите примеры ситуаций положительного влияния на подчиненных.   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отчета: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Наименование и цель работы.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1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Задание 2 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3</w:t>
      </w:r>
    </w:p>
    <w:p w:rsidR="00324BB3" w:rsidRPr="00324BB3" w:rsidRDefault="00324BB3" w:rsidP="00324BB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Задание 4</w:t>
      </w:r>
    </w:p>
    <w:p w:rsidR="00324BB3" w:rsidRPr="00324BB3" w:rsidRDefault="00324BB3" w:rsidP="00324BB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24B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Выводы о значении практической работы в освоении учебного материала</w:t>
      </w:r>
    </w:p>
    <w:p w:rsidR="003136A9" w:rsidRPr="00324BB3" w:rsidRDefault="003136A9">
      <w:pPr>
        <w:rPr>
          <w:rFonts w:ascii="Times New Roman" w:hAnsi="Times New Roman" w:cs="Times New Roman"/>
          <w:sz w:val="28"/>
          <w:szCs w:val="28"/>
        </w:rPr>
      </w:pPr>
    </w:p>
    <w:sectPr w:rsidR="003136A9" w:rsidRPr="00324BB3" w:rsidSect="0031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A36"/>
    <w:multiLevelType w:val="multilevel"/>
    <w:tmpl w:val="4692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E2741"/>
    <w:multiLevelType w:val="multilevel"/>
    <w:tmpl w:val="2D801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F2E80"/>
    <w:multiLevelType w:val="multilevel"/>
    <w:tmpl w:val="2FEC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47F00"/>
    <w:multiLevelType w:val="multilevel"/>
    <w:tmpl w:val="FCBC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122E7"/>
    <w:multiLevelType w:val="multilevel"/>
    <w:tmpl w:val="841C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B17FA"/>
    <w:multiLevelType w:val="multilevel"/>
    <w:tmpl w:val="2CD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946D3A"/>
    <w:multiLevelType w:val="multilevel"/>
    <w:tmpl w:val="30C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30306"/>
    <w:multiLevelType w:val="multilevel"/>
    <w:tmpl w:val="68DE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091B57"/>
    <w:multiLevelType w:val="multilevel"/>
    <w:tmpl w:val="17EC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BB3"/>
    <w:rsid w:val="00136797"/>
    <w:rsid w:val="003136A9"/>
    <w:rsid w:val="00324BB3"/>
    <w:rsid w:val="008A266F"/>
    <w:rsid w:val="00D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324BB3"/>
  </w:style>
  <w:style w:type="character" w:customStyle="1" w:styleId="c11">
    <w:name w:val="c11"/>
    <w:basedOn w:val="a0"/>
    <w:rsid w:val="00324BB3"/>
  </w:style>
  <w:style w:type="paragraph" w:customStyle="1" w:styleId="c0">
    <w:name w:val="c0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4BB3"/>
  </w:style>
  <w:style w:type="paragraph" w:customStyle="1" w:styleId="c28">
    <w:name w:val="c28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24B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36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20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9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2170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7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40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7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7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28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8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98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966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5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29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8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0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3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83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5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641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33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78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7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2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2005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9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1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0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2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192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55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93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084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5157</Words>
  <Characters>29396</Characters>
  <Application>Microsoft Office Word</Application>
  <DocSecurity>0</DocSecurity>
  <Lines>244</Lines>
  <Paragraphs>68</Paragraphs>
  <ScaleCrop>false</ScaleCrop>
  <Company/>
  <LinksUpToDate>false</LinksUpToDate>
  <CharactersWithSpaces>34485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Победа</cp:lastModifiedBy>
  <cp:revision>3</cp:revision>
  <dcterms:created xsi:type="dcterms:W3CDTF">2014-03-11T08:57:00Z</dcterms:created>
  <dcterms:modified xsi:type="dcterms:W3CDTF">2014-04-09T04:14:00Z</dcterms:modified>
</cp:coreProperties>
</file>