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04" w:rsidRPr="00B036B1" w:rsidRDefault="00645DD9" w:rsidP="00D13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B1">
        <w:rPr>
          <w:rFonts w:ascii="Times New Roman" w:hAnsi="Times New Roman" w:cs="Times New Roman"/>
          <w:b/>
          <w:sz w:val="24"/>
          <w:szCs w:val="24"/>
        </w:rPr>
        <w:t>Химиче</w:t>
      </w:r>
      <w:r w:rsidR="00420673" w:rsidRPr="00B036B1">
        <w:rPr>
          <w:rFonts w:ascii="Times New Roman" w:hAnsi="Times New Roman" w:cs="Times New Roman"/>
          <w:b/>
          <w:sz w:val="24"/>
          <w:szCs w:val="24"/>
        </w:rPr>
        <w:t xml:space="preserve">ский бой. </w:t>
      </w:r>
      <w:r w:rsidR="00D13504" w:rsidRPr="00B036B1">
        <w:rPr>
          <w:rFonts w:ascii="Times New Roman" w:hAnsi="Times New Roman" w:cs="Times New Roman"/>
          <w:b/>
          <w:sz w:val="24"/>
          <w:szCs w:val="24"/>
        </w:rPr>
        <w:t>8-9 класс</w:t>
      </w:r>
    </w:p>
    <w:p w:rsidR="00000000" w:rsidRPr="00645DD9" w:rsidRDefault="00141868" w:rsidP="00D13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Закрепление: </w:t>
      </w:r>
      <w:r w:rsidR="00645DD9" w:rsidRPr="00645DD9">
        <w:rPr>
          <w:rFonts w:ascii="Times New Roman" w:hAnsi="Times New Roman" w:cs="Times New Roman"/>
          <w:sz w:val="24"/>
          <w:szCs w:val="24"/>
        </w:rPr>
        <w:t>«Основные классы неорганических веществ».</w:t>
      </w:r>
    </w:p>
    <w:p w:rsidR="00161BE3" w:rsidRDefault="00645DD9" w:rsidP="00645DD9">
      <w:pPr>
        <w:pStyle w:val="a3"/>
      </w:pPr>
      <w:r w:rsidRPr="00D1350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="00161BE3" w:rsidRPr="00161BE3">
        <w:rPr>
          <w:rFonts w:ascii="Times New Roman" w:hAnsi="Times New Roman" w:cs="Times New Roman"/>
          <w:sz w:val="24"/>
          <w:szCs w:val="24"/>
        </w:rPr>
        <w:t>обобщить знания учащихся по теме</w:t>
      </w:r>
      <w:r w:rsidR="00161BE3">
        <w:rPr>
          <w:rFonts w:ascii="Times New Roman" w:hAnsi="Times New Roman" w:cs="Times New Roman"/>
          <w:sz w:val="24"/>
          <w:szCs w:val="24"/>
        </w:rPr>
        <w:t xml:space="preserve"> «</w:t>
      </w:r>
      <w:r w:rsidR="00161BE3" w:rsidRPr="00645DD9">
        <w:rPr>
          <w:rFonts w:ascii="Times New Roman" w:hAnsi="Times New Roman" w:cs="Times New Roman"/>
          <w:sz w:val="24"/>
          <w:szCs w:val="24"/>
        </w:rPr>
        <w:t>Основные классы неорганических веществ</w:t>
      </w:r>
      <w:r w:rsidR="00161BE3">
        <w:rPr>
          <w:rFonts w:ascii="Times New Roman" w:hAnsi="Times New Roman" w:cs="Times New Roman"/>
          <w:sz w:val="24"/>
          <w:szCs w:val="24"/>
        </w:rPr>
        <w:t>»</w:t>
      </w:r>
      <w:r w:rsidR="00161BE3" w:rsidRPr="00161BE3">
        <w:t xml:space="preserve"> </w:t>
      </w:r>
    </w:p>
    <w:p w:rsidR="00645DD9" w:rsidRDefault="00645DD9" w:rsidP="00645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1350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645DD9">
        <w:rPr>
          <w:rFonts w:ascii="Times New Roman" w:hAnsi="Times New Roman" w:cs="Times New Roman"/>
          <w:sz w:val="24"/>
          <w:szCs w:val="24"/>
        </w:rPr>
        <w:t>:</w:t>
      </w:r>
    </w:p>
    <w:p w:rsidR="00975733" w:rsidRPr="00975733" w:rsidRDefault="00975733" w:rsidP="00975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владения химическим языком,</w:t>
      </w:r>
    </w:p>
    <w:p w:rsidR="00975733" w:rsidRDefault="00975733" w:rsidP="00975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правильности написания химических формул и названий химических элементов</w:t>
      </w:r>
    </w:p>
    <w:p w:rsidR="00161BE3" w:rsidRPr="00161BE3" w:rsidRDefault="00161BE3" w:rsidP="00161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BE3">
        <w:rPr>
          <w:rFonts w:ascii="Times New Roman" w:hAnsi="Times New Roman" w:cs="Times New Roman"/>
          <w:sz w:val="24"/>
          <w:szCs w:val="24"/>
        </w:rPr>
        <w:t>акрепить понятия о классах изученных веществ – оксидах, кислотах, основаниях, солях. Научиться определять по составу веществ, к  какому классу они относятся. Уметь по формуле  называть данное вещество</w:t>
      </w:r>
    </w:p>
    <w:p w:rsidR="00161BE3" w:rsidRDefault="00161BE3" w:rsidP="00D1350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73" w:rsidRPr="00D13504" w:rsidRDefault="00420673" w:rsidP="00D1350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504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предметной компетентности.</w:t>
      </w:r>
    </w:p>
    <w:p w:rsidR="00420673" w:rsidRPr="00D13504" w:rsidRDefault="00420673" w:rsidP="00D135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3504">
        <w:rPr>
          <w:rFonts w:ascii="Times New Roman" w:eastAsia="Times New Roman" w:hAnsi="Times New Roman" w:cs="Times New Roman"/>
          <w:sz w:val="24"/>
          <w:szCs w:val="24"/>
        </w:rPr>
        <w:t>компонент общечеловеческой культуры, основа для формирования научной картины мира</w:t>
      </w:r>
      <w:proofErr w:type="gramStart"/>
      <w:r w:rsidRPr="00D13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3504" w:rsidRPr="00D135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13504" w:rsidRPr="00D13504">
        <w:rPr>
          <w:rFonts w:ascii="Times New Roman" w:eastAsia="Times New Roman" w:hAnsi="Times New Roman" w:cs="Times New Roman"/>
          <w:sz w:val="24"/>
          <w:szCs w:val="24"/>
        </w:rPr>
        <w:t>омочь увидеть взаимосвязи</w:t>
      </w:r>
      <w:r w:rsidR="00D13504" w:rsidRPr="00D13504">
        <w:rPr>
          <w:rFonts w:ascii="Times New Roman" w:hAnsi="Times New Roman" w:cs="Times New Roman"/>
          <w:sz w:val="24"/>
          <w:szCs w:val="24"/>
        </w:rPr>
        <w:t xml:space="preserve"> </w:t>
      </w:r>
      <w:r w:rsidR="00D13504">
        <w:rPr>
          <w:rFonts w:ascii="Times New Roman" w:hAnsi="Times New Roman" w:cs="Times New Roman"/>
          <w:sz w:val="24"/>
          <w:szCs w:val="24"/>
        </w:rPr>
        <w:t xml:space="preserve">и соединить </w:t>
      </w:r>
      <w:r w:rsidR="00D13504" w:rsidRPr="00D13504">
        <w:rPr>
          <w:rFonts w:ascii="Times New Roman" w:eastAsia="Times New Roman" w:hAnsi="Times New Roman" w:cs="Times New Roman"/>
          <w:sz w:val="24"/>
          <w:szCs w:val="24"/>
        </w:rPr>
        <w:t>разрозненные факты в целостную систему</w:t>
      </w:r>
    </w:p>
    <w:p w:rsidR="00420673" w:rsidRPr="00420673" w:rsidRDefault="00420673" w:rsidP="00420673">
      <w:pPr>
        <w:pStyle w:val="2"/>
        <w:rPr>
          <w:sz w:val="24"/>
        </w:rPr>
      </w:pPr>
      <w:r w:rsidRPr="00420673">
        <w:rPr>
          <w:sz w:val="24"/>
        </w:rPr>
        <w:t>Формирование информационной компетенции.</w:t>
      </w:r>
    </w:p>
    <w:p w:rsidR="00420673" w:rsidRPr="00420673" w:rsidRDefault="00420673" w:rsidP="0042067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0673">
        <w:rPr>
          <w:rFonts w:ascii="Times New Roman" w:eastAsia="Times New Roman" w:hAnsi="Times New Roman" w:cs="Times New Roman"/>
          <w:sz w:val="24"/>
          <w:szCs w:val="24"/>
        </w:rPr>
        <w:t>научить работать с информационными источниками, научить  анализировать и систематизировать информацию, находить скрытые составляющие, критически оценивать, обобщать, творчески перерабатывать</w:t>
      </w:r>
    </w:p>
    <w:p w:rsidR="00420673" w:rsidRPr="00420673" w:rsidRDefault="00420673" w:rsidP="0042067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73">
        <w:rPr>
          <w:rFonts w:ascii="Times New Roman" w:eastAsia="Times New Roman" w:hAnsi="Times New Roman" w:cs="Times New Roman"/>
          <w:b/>
          <w:sz w:val="24"/>
          <w:szCs w:val="24"/>
        </w:rPr>
        <w:t>Формирование коммуникативной компетентности и толерантности.</w:t>
      </w:r>
    </w:p>
    <w:p w:rsidR="00420673" w:rsidRPr="00420673" w:rsidRDefault="00420673" w:rsidP="0042067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0673">
        <w:rPr>
          <w:rFonts w:ascii="Times New Roman" w:eastAsia="Times New Roman" w:hAnsi="Times New Roman" w:cs="Times New Roman"/>
          <w:sz w:val="24"/>
          <w:szCs w:val="24"/>
        </w:rPr>
        <w:t>Помочь учащимся  научиться слышать и понимать друг друга, с уважением относиться к любому мнению, к любой точке зрения. Вместе искать  ответы на неожиданные вопросы, думать, спорить,  сопереживать.</w:t>
      </w:r>
    </w:p>
    <w:p w:rsidR="00420673" w:rsidRPr="00420673" w:rsidRDefault="00420673" w:rsidP="0042067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73">
        <w:rPr>
          <w:rFonts w:ascii="Times New Roman" w:eastAsia="Times New Roman" w:hAnsi="Times New Roman" w:cs="Times New Roman"/>
          <w:b/>
          <w:sz w:val="24"/>
          <w:szCs w:val="24"/>
        </w:rPr>
        <w:t>Формирование общекультурной компетентности.</w:t>
      </w:r>
    </w:p>
    <w:p w:rsidR="00D13504" w:rsidRDefault="00D13504" w:rsidP="00420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использования знаний о химических элементах и их соединений, </w:t>
      </w:r>
      <w:r w:rsidR="00420673" w:rsidRPr="00420673">
        <w:rPr>
          <w:rFonts w:ascii="Times New Roman" w:eastAsia="Times New Roman" w:hAnsi="Times New Roman" w:cs="Times New Roman"/>
          <w:sz w:val="24"/>
          <w:szCs w:val="24"/>
        </w:rPr>
        <w:t>важность грамотного использов</w:t>
      </w:r>
      <w:r>
        <w:rPr>
          <w:rFonts w:ascii="Times New Roman" w:hAnsi="Times New Roman" w:cs="Times New Roman"/>
          <w:sz w:val="24"/>
          <w:szCs w:val="24"/>
        </w:rPr>
        <w:t>ания химических знаний в быту</w:t>
      </w:r>
      <w:r w:rsidR="00420673" w:rsidRPr="004206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20673" w:rsidRPr="00420673" w:rsidRDefault="00420673" w:rsidP="0042067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73">
        <w:rPr>
          <w:rFonts w:ascii="Times New Roman" w:eastAsia="Times New Roman" w:hAnsi="Times New Roman" w:cs="Times New Roman"/>
          <w:b/>
          <w:sz w:val="24"/>
          <w:szCs w:val="24"/>
        </w:rPr>
        <w:t>Ценностно-смысловые компетенции.</w:t>
      </w:r>
    </w:p>
    <w:p w:rsidR="00420673" w:rsidRPr="00645DD9" w:rsidRDefault="00D13504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каждому учащемуся </w:t>
      </w:r>
      <w:r w:rsidR="00420673" w:rsidRPr="00420673">
        <w:rPr>
          <w:rFonts w:ascii="Times New Roman" w:eastAsia="Times New Roman" w:hAnsi="Times New Roman" w:cs="Times New Roman"/>
          <w:sz w:val="24"/>
          <w:szCs w:val="24"/>
        </w:rPr>
        <w:t>разработать индивидуальную траекторию  построения своей самостоятельной работы;</w:t>
      </w:r>
    </w:p>
    <w:p w:rsidR="00645DD9" w:rsidRPr="00645DD9" w:rsidRDefault="00645DD9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504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Pr="00645DD9">
        <w:rPr>
          <w:rFonts w:ascii="Times New Roman" w:hAnsi="Times New Roman" w:cs="Times New Roman"/>
          <w:sz w:val="24"/>
          <w:szCs w:val="24"/>
        </w:rPr>
        <w:t>: данную игру можно проводить на любом этапе изучения классов неорганических веществ</w:t>
      </w:r>
      <w:r w:rsidR="00141868">
        <w:rPr>
          <w:rFonts w:ascii="Times New Roman" w:hAnsi="Times New Roman" w:cs="Times New Roman"/>
          <w:sz w:val="24"/>
          <w:szCs w:val="24"/>
        </w:rPr>
        <w:t xml:space="preserve"> (оксиды, основания, кислоты, соли)</w:t>
      </w:r>
      <w:r w:rsidRPr="00645DD9">
        <w:rPr>
          <w:rFonts w:ascii="Times New Roman" w:hAnsi="Times New Roman" w:cs="Times New Roman"/>
          <w:sz w:val="24"/>
          <w:szCs w:val="24"/>
        </w:rPr>
        <w:t>. Так же она подходить для проверки знаний сильных учеников и для слабых, регулируя количество ячеек.</w:t>
      </w:r>
    </w:p>
    <w:p w:rsidR="00645DD9" w:rsidRDefault="00645DD9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868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Pr="00645D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68">
        <w:rPr>
          <w:rFonts w:ascii="Times New Roman" w:hAnsi="Times New Roman" w:cs="Times New Roman"/>
          <w:sz w:val="24"/>
          <w:szCs w:val="24"/>
        </w:rPr>
        <w:t>одно поле заполняется «кораблями»</w:t>
      </w:r>
      <w:r w:rsidR="00FB0673">
        <w:rPr>
          <w:rFonts w:ascii="Times New Roman" w:hAnsi="Times New Roman" w:cs="Times New Roman"/>
          <w:sz w:val="24"/>
          <w:szCs w:val="24"/>
        </w:rPr>
        <w:t>, второе остается чистым, в третьем ведутся итоговые записи флотилии противника</w:t>
      </w:r>
      <w:proofErr w:type="gramStart"/>
      <w:r w:rsidR="00FB06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6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гра может проводиться как между двумя учащимися, так и между командами и использоваться для индивидуальной</w:t>
      </w:r>
      <w:r w:rsidR="0042067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B0673" w:rsidRDefault="00420673" w:rsidP="00645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проходит аналогично «Морскому бою», только вместо кораблей на поле будут появляться классы неорганических веществ. </w:t>
      </w:r>
    </w:p>
    <w:p w:rsidR="00420673" w:rsidRPr="00AB49C5" w:rsidRDefault="00420673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Ионы и катионы каждый участник записывает и располагает по своему усмотрению</w:t>
      </w:r>
      <w:r w:rsidR="00AB49C5">
        <w:rPr>
          <w:rFonts w:ascii="Times New Roman" w:hAnsi="Times New Roman" w:cs="Times New Roman"/>
          <w:sz w:val="24"/>
          <w:szCs w:val="24"/>
        </w:rPr>
        <w:t>, но по договоренности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673" w:rsidRPr="00FB0673" w:rsidRDefault="00FB0673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ячеек –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B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777F">
        <w:rPr>
          <w:rFonts w:ascii="Times New Roman" w:hAnsi="Times New Roman" w:cs="Times New Roman"/>
          <w:sz w:val="24"/>
          <w:szCs w:val="24"/>
        </w:rPr>
        <w:t xml:space="preserve">, количество «кораблей» - минимум 5 </w:t>
      </w:r>
      <w:proofErr w:type="spellStart"/>
      <w:proofErr w:type="gramStart"/>
      <w:r w:rsidR="00E4777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E4777F">
        <w:rPr>
          <w:rFonts w:ascii="Times New Roman" w:hAnsi="Times New Roman" w:cs="Times New Roman"/>
          <w:sz w:val="24"/>
          <w:szCs w:val="24"/>
        </w:rPr>
        <w:t xml:space="preserve"> (трех - , двух- и </w:t>
      </w:r>
      <w:proofErr w:type="spellStart"/>
      <w:r w:rsidR="00E4777F">
        <w:rPr>
          <w:rFonts w:ascii="Times New Roman" w:hAnsi="Times New Roman" w:cs="Times New Roman"/>
          <w:sz w:val="24"/>
          <w:szCs w:val="24"/>
        </w:rPr>
        <w:t>однопалубник</w:t>
      </w:r>
      <w:proofErr w:type="spellEnd"/>
      <w:r w:rsidR="00E4777F">
        <w:rPr>
          <w:rFonts w:ascii="Times New Roman" w:hAnsi="Times New Roman" w:cs="Times New Roman"/>
          <w:sz w:val="24"/>
          <w:szCs w:val="24"/>
        </w:rPr>
        <w:t>)</w:t>
      </w:r>
    </w:p>
    <w:p w:rsidR="00FB0673" w:rsidRDefault="00FB0673" w:rsidP="00645D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1BE3" w:rsidRDefault="00161BE3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BE3" w:rsidRDefault="00161BE3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269" w:rsidRDefault="00BC2269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269" w:rsidRDefault="00BC2269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269" w:rsidRDefault="00BC2269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BE3" w:rsidRDefault="00161BE3" w:rsidP="00161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BE3" w:rsidRPr="00161BE3" w:rsidRDefault="00161BE3" w:rsidP="00161BE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урока:</w:t>
      </w:r>
    </w:p>
    <w:tbl>
      <w:tblPr>
        <w:tblW w:w="147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65"/>
        <w:gridCol w:w="7370"/>
      </w:tblGrid>
      <w:tr w:rsidR="00161BE3" w:rsidRPr="00BC2269" w:rsidTr="00BC2269">
        <w:trPr>
          <w:tblCellSpacing w:w="7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Организация начала урока.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Сообщение темы и 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цели урока.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Организационный момент.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Объяснение учащимся целей урока одновременно с сообщением темы.</w:t>
            </w:r>
          </w:p>
        </w:tc>
      </w:tr>
      <w:tr w:rsidR="00161BE3" w:rsidRPr="00BC2269" w:rsidTr="00BC2269">
        <w:trPr>
          <w:tblCellSpacing w:w="7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Подготовка к изучению нового материала через повторение и актуализацию опорных знаний.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BC2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Представление изученного материала в сравнительных и классификационных таблицах, применяемых ранее. </w:t>
            </w:r>
          </w:p>
        </w:tc>
      </w:tr>
      <w:tr w:rsidR="00161BE3" w:rsidRPr="00BC2269" w:rsidTr="00BC2269">
        <w:trPr>
          <w:trHeight w:val="664"/>
          <w:tblCellSpacing w:w="7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Осмысление и закрепление связей и отношений в объектах изучения.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Использование заданий на узнавание учащимися изученных познавательных объектов. Вопросно-ответное общение.</w:t>
            </w:r>
          </w:p>
        </w:tc>
      </w:tr>
      <w:tr w:rsidR="00161BE3" w:rsidRPr="00BC2269" w:rsidTr="00BC2269">
        <w:trPr>
          <w:tblCellSpacing w:w="7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Постановка задания на дом.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Информация о домашнем задании.</w:t>
            </w:r>
          </w:p>
        </w:tc>
      </w:tr>
      <w:tr w:rsidR="00161BE3" w:rsidRPr="00BC2269" w:rsidTr="00BC2269">
        <w:trPr>
          <w:trHeight w:val="390"/>
          <w:tblCellSpacing w:w="7" w:type="dxa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Подведение итогов урока.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BC2269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 xml:space="preserve">Рефлексия учащихся и </w:t>
            </w:r>
            <w:r w:rsidR="00161BE3" w:rsidRPr="00BC2269">
              <w:rPr>
                <w:rFonts w:ascii="Times New Roman" w:eastAsia="Times New Roman" w:hAnsi="Times New Roman" w:cs="Times New Roman"/>
              </w:rPr>
              <w:t xml:space="preserve"> преподавателя.</w:t>
            </w:r>
          </w:p>
        </w:tc>
      </w:tr>
    </w:tbl>
    <w:p w:rsidR="00161BE3" w:rsidRPr="00161BE3" w:rsidRDefault="00161BE3" w:rsidP="0016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61BE3" w:rsidRPr="00161BE3" w:rsidRDefault="00161BE3" w:rsidP="0016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BE3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tbl>
      <w:tblPr>
        <w:tblW w:w="15310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5"/>
        <w:gridCol w:w="8504"/>
        <w:gridCol w:w="3261"/>
      </w:tblGrid>
      <w:tr w:rsidR="000C5261" w:rsidRPr="00BC2269" w:rsidTr="000C5261">
        <w:trPr>
          <w:trHeight w:val="420"/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Этапы урока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Деятельность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Деятельность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</w:tr>
      <w:tr w:rsidR="000C5261" w:rsidRPr="00BC2269" w:rsidTr="000C5261">
        <w:trPr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69" w:rsidRPr="00BC2269" w:rsidRDefault="00161BE3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1.Организация начала урока.</w:t>
            </w:r>
            <w:r w:rsidR="00BC2269" w:rsidRPr="00BC2269">
              <w:rPr>
                <w:rFonts w:ascii="Times New Roman" w:hAnsi="Times New Roman" w:cs="Times New Roman"/>
              </w:rPr>
              <w:t xml:space="preserve"> 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Сообщение темы и цели урока.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69" w:rsidRPr="00BC2269" w:rsidRDefault="00161BE3" w:rsidP="00BC2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Подготовка учащихся к работе на занятии. </w:t>
            </w:r>
            <w:r w:rsidR="00BC2269" w:rsidRPr="00BC2269">
              <w:rPr>
                <w:rFonts w:ascii="Times New Roman" w:hAnsi="Times New Roman" w:cs="Times New Roman"/>
              </w:rPr>
              <w:t>Фронтальная проверка домашней работы.</w:t>
            </w:r>
          </w:p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Обеспечение мотивации и принятые учащимися цели учебно-познавательной деятельности.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Тема записывается в тетрадь. Осознание целей урока.</w:t>
            </w:r>
          </w:p>
        </w:tc>
      </w:tr>
      <w:tr w:rsidR="000C5261" w:rsidRPr="00BC2269" w:rsidTr="000C5261">
        <w:trPr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2. Подготовка к повторению изученного  матер</w:t>
            </w:r>
            <w:r w:rsidR="00BC2269">
              <w:rPr>
                <w:rFonts w:ascii="Times New Roman" w:hAnsi="Times New Roman" w:cs="Times New Roman"/>
              </w:rPr>
              <w:t xml:space="preserve">иала через актуализацию опорных </w:t>
            </w:r>
            <w:r w:rsidRPr="00BC2269"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Актуализация имеющихся знаний и умений. </w:t>
            </w:r>
          </w:p>
          <w:p w:rsidR="00BC2269" w:rsidRPr="00BC2269" w:rsidRDefault="00BC2269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Предъявление полученных ранее знаний как опоры для решения упражнений.</w:t>
            </w:r>
          </w:p>
        </w:tc>
      </w:tr>
      <w:tr w:rsidR="00BC2269" w:rsidRPr="00BC2269" w:rsidTr="000C5261">
        <w:trPr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69" w:rsidRPr="00BC2269" w:rsidRDefault="00BC2269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>3.закрепление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69" w:rsidRPr="00BC2269" w:rsidRDefault="00BC2269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>Организация работы с карточками «Химический бой»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69" w:rsidRPr="00BC2269" w:rsidRDefault="00BC2269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 xml:space="preserve">Расстановка своей флотилии. </w:t>
            </w:r>
          </w:p>
          <w:p w:rsidR="00BC2269" w:rsidRPr="00BC2269" w:rsidRDefault="00BC2269" w:rsidP="00161BE3">
            <w:pPr>
              <w:pStyle w:val="a3"/>
              <w:rPr>
                <w:rFonts w:ascii="Times New Roman" w:hAnsi="Times New Roman" w:cs="Times New Roman"/>
              </w:rPr>
            </w:pPr>
            <w:r w:rsidRPr="00BC2269">
              <w:rPr>
                <w:rFonts w:ascii="Times New Roman" w:hAnsi="Times New Roman" w:cs="Times New Roman"/>
              </w:rPr>
              <w:t>Запись элементов кораблей.</w:t>
            </w:r>
          </w:p>
        </w:tc>
      </w:tr>
      <w:tr w:rsidR="000C5261" w:rsidRPr="00BC2269" w:rsidTr="000C5261">
        <w:trPr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BC22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4. Осмысление и закрепление связей и отношений в объектах изучения. 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Проверка умений применять знания общих закономерностей в названии и определении конкретных химических веществ, при помощи специальных упражнений. Выявление уровня, осмысления взаимной связи свойств веществ со сферами их применения.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Осмысление учащимися своих действий, самооценка.</w:t>
            </w:r>
          </w:p>
        </w:tc>
      </w:tr>
      <w:tr w:rsidR="000C5261" w:rsidRPr="00BC2269" w:rsidTr="000C5261">
        <w:trPr>
          <w:tblCellSpacing w:w="7" w:type="dxa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0C52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5.</w:t>
            </w:r>
            <w:r w:rsidR="000C5261">
              <w:rPr>
                <w:rFonts w:ascii="Times New Roman" w:hAnsi="Times New Roman" w:cs="Times New Roman"/>
              </w:rPr>
              <w:t xml:space="preserve"> З</w:t>
            </w:r>
            <w:r w:rsidRPr="00BC2269">
              <w:rPr>
                <w:rFonts w:ascii="Times New Roman" w:eastAsia="Times New Roman" w:hAnsi="Times New Roman" w:cs="Times New Roman"/>
              </w:rPr>
              <w:t>адания на дом.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 xml:space="preserve">Обеспечение понимания цели, содержания и способов выполнения </w:t>
            </w:r>
            <w:proofErr w:type="spellStart"/>
            <w:r w:rsidRPr="00BC2269">
              <w:rPr>
                <w:rFonts w:ascii="Times New Roman" w:eastAsia="Times New Roman" w:hAnsi="Times New Roman" w:cs="Times New Roman"/>
              </w:rPr>
              <w:t>домашнегозадания</w:t>
            </w:r>
            <w:proofErr w:type="spellEnd"/>
            <w:r w:rsidRPr="00BC22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E3" w:rsidRPr="00BC2269" w:rsidRDefault="00161BE3" w:rsidP="00161B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2269">
              <w:rPr>
                <w:rFonts w:ascii="Times New Roman" w:eastAsia="Times New Roman" w:hAnsi="Times New Roman" w:cs="Times New Roman"/>
              </w:rPr>
              <w:t>запись домашнего задания.</w:t>
            </w:r>
          </w:p>
        </w:tc>
      </w:tr>
    </w:tbl>
    <w:p w:rsidR="00D13504" w:rsidRPr="00BC2269" w:rsidRDefault="00D13504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Проведение:</w:t>
      </w:r>
      <w:r w:rsidR="00BC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269">
        <w:rPr>
          <w:rFonts w:ascii="Times New Roman" w:hAnsi="Times New Roman" w:cs="Times New Roman"/>
          <w:sz w:val="24"/>
          <w:szCs w:val="24"/>
        </w:rPr>
        <w:t>учащиеся получают карточки, разбиваются по парам, заполняют свои поля и приступают к «бою»</w:t>
      </w:r>
    </w:p>
    <w:p w:rsidR="00BC2269" w:rsidRDefault="00BC2269" w:rsidP="00141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3"/>
        <w:gridCol w:w="990"/>
        <w:gridCol w:w="709"/>
        <w:gridCol w:w="850"/>
        <w:gridCol w:w="709"/>
        <w:gridCol w:w="803"/>
        <w:gridCol w:w="850"/>
        <w:gridCol w:w="709"/>
        <w:gridCol w:w="709"/>
        <w:gridCol w:w="708"/>
        <w:gridCol w:w="709"/>
        <w:gridCol w:w="709"/>
        <w:gridCol w:w="567"/>
        <w:gridCol w:w="567"/>
        <w:gridCol w:w="4111"/>
      </w:tblGrid>
      <w:tr w:rsidR="00BC2269" w:rsidTr="00585072">
        <w:tc>
          <w:tcPr>
            <w:tcW w:w="817" w:type="dxa"/>
          </w:tcPr>
          <w:p w:rsidR="00BC2269" w:rsidRPr="00FB067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анионы</w:t>
            </w: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50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03" w:type="dxa"/>
          </w:tcPr>
          <w:p w:rsidR="00BC2269" w:rsidRPr="00E4777F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 w:val="restart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141868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8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67" w:type="dxa"/>
          </w:tcPr>
          <w:p w:rsidR="00BC2269" w:rsidRPr="00E4777F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Merge w:val="restart"/>
          </w:tcPr>
          <w:p w:rsidR="00BC2269" w:rsidRPr="00C864B6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Флотилия противника:</w:t>
            </w:r>
          </w:p>
          <w:p w:rsidR="00BC2269" w:rsidRPr="00E4777F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катионы</w:t>
            </w: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269" w:rsidRPr="00AB49C5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BC2269" w:rsidRPr="00AB49C5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</w:tcPr>
          <w:p w:rsidR="00BC2269" w:rsidRPr="00AB49C5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975733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69" w:rsidTr="00585072">
        <w:tc>
          <w:tcPr>
            <w:tcW w:w="817" w:type="dxa"/>
          </w:tcPr>
          <w:p w:rsidR="00BC2269" w:rsidRPr="00141868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2269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141868" w:rsidRDefault="00BC2269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9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BC2269" w:rsidRPr="00FB0673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C2269" w:rsidRDefault="00BC2269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269" w:rsidRDefault="00BC2269" w:rsidP="000C5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269" w:rsidRDefault="00BC2269" w:rsidP="00141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64B6" w:rsidRPr="00FB0673" w:rsidRDefault="000C5261" w:rsidP="00141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Образец. </w:t>
      </w:r>
      <w:r w:rsidR="00141868" w:rsidRPr="00141868">
        <w:rPr>
          <w:rFonts w:ascii="Times New Roman" w:hAnsi="Times New Roman" w:cs="Times New Roman"/>
          <w:sz w:val="24"/>
          <w:szCs w:val="24"/>
        </w:rPr>
        <w:t>«Классы неорганических веществ»</w:t>
      </w:r>
    </w:p>
    <w:p w:rsidR="00141868" w:rsidRPr="00FB0673" w:rsidRDefault="00141868" w:rsidP="00141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709"/>
        <w:gridCol w:w="850"/>
        <w:gridCol w:w="709"/>
        <w:gridCol w:w="803"/>
        <w:gridCol w:w="850"/>
        <w:gridCol w:w="709"/>
        <w:gridCol w:w="709"/>
        <w:gridCol w:w="708"/>
        <w:gridCol w:w="737"/>
        <w:gridCol w:w="709"/>
        <w:gridCol w:w="803"/>
        <w:gridCol w:w="567"/>
        <w:gridCol w:w="4111"/>
      </w:tblGrid>
      <w:tr w:rsidR="00D47770" w:rsidTr="00D47770">
        <w:tc>
          <w:tcPr>
            <w:tcW w:w="817" w:type="dxa"/>
          </w:tcPr>
          <w:p w:rsidR="00D47770" w:rsidRPr="00FB067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9" w:type="dxa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50" w:type="dxa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709" w:type="dxa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03" w:type="dxa"/>
          </w:tcPr>
          <w:p w:rsidR="00D47770" w:rsidRPr="00E4777F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50" w:type="dxa"/>
            <w:vMerge w:val="restart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D47770" w:rsidRPr="000C5261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D47770" w:rsidRPr="000C5261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9" w:type="dxa"/>
          </w:tcPr>
          <w:p w:rsidR="00D47770" w:rsidRPr="000C5261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709" w:type="dxa"/>
          </w:tcPr>
          <w:p w:rsidR="00D47770" w:rsidRPr="000C5261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67" w:type="dxa"/>
          </w:tcPr>
          <w:p w:rsidR="00D47770" w:rsidRPr="00E4777F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567" w:type="dxa"/>
            <w:vMerge w:val="restart"/>
          </w:tcPr>
          <w:p w:rsidR="00D47770" w:rsidRPr="000C5261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vMerge w:val="restart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Флотилия противника: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1)нитрат бария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E47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C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сульфит бария</w:t>
            </w: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2)кремниевая кислота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3)хлорид кальция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хлорид лития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хлорид алюминия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4)нитрат кальция</w:t>
            </w:r>
          </w:p>
          <w:p w:rsidR="00D47770" w:rsidRDefault="00D47770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нитрат лития</w:t>
            </w:r>
          </w:p>
          <w:p w:rsidR="00161BE3" w:rsidRPr="00E4777F" w:rsidRDefault="00161BE3" w:rsidP="00E4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5)сернистая кислота</w:t>
            </w:r>
          </w:p>
        </w:tc>
      </w:tr>
      <w:tr w:rsidR="00D47770" w:rsidTr="00D47770">
        <w:tc>
          <w:tcPr>
            <w:tcW w:w="817" w:type="dxa"/>
          </w:tcPr>
          <w:p w:rsidR="00D47770" w:rsidRPr="0097573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17" w:type="dxa"/>
          </w:tcPr>
          <w:p w:rsidR="00D47770" w:rsidRPr="0097573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17" w:type="dxa"/>
          </w:tcPr>
          <w:p w:rsidR="00D47770" w:rsidRPr="0097573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17" w:type="dxa"/>
          </w:tcPr>
          <w:p w:rsidR="00D47770" w:rsidRPr="0097573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770" w:rsidRPr="00FB0673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770" w:rsidRPr="00AB49C5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47770" w:rsidRPr="00AB49C5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</w:tcPr>
          <w:p w:rsidR="00D47770" w:rsidRPr="00AB49C5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770" w:rsidTr="00D47770">
        <w:tc>
          <w:tcPr>
            <w:tcW w:w="817" w:type="dxa"/>
          </w:tcPr>
          <w:p w:rsidR="00D47770" w:rsidRPr="00975733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08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17" w:type="dxa"/>
          </w:tcPr>
          <w:p w:rsidR="00D47770" w:rsidRPr="00141868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7770" w:rsidRDefault="00D47770" w:rsidP="00645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141868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770" w:rsidRPr="00FB0673" w:rsidRDefault="00161BE3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B49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09" w:type="dxa"/>
          </w:tcPr>
          <w:p w:rsidR="00D47770" w:rsidRPr="00FB0673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567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7770" w:rsidRDefault="00D47770" w:rsidP="00FB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73" w:rsidRDefault="00FB0673" w:rsidP="00645D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0673" w:rsidRDefault="00FB0673" w:rsidP="00645D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7"/>
        <w:gridCol w:w="731"/>
        <w:gridCol w:w="696"/>
        <w:gridCol w:w="844"/>
        <w:gridCol w:w="698"/>
        <w:gridCol w:w="803"/>
        <w:gridCol w:w="816"/>
        <w:gridCol w:w="695"/>
        <w:gridCol w:w="699"/>
        <w:gridCol w:w="696"/>
        <w:gridCol w:w="737"/>
        <w:gridCol w:w="695"/>
        <w:gridCol w:w="803"/>
        <w:gridCol w:w="736"/>
        <w:gridCol w:w="4330"/>
      </w:tblGrid>
      <w:tr w:rsidR="00D47770" w:rsidTr="00D47770">
        <w:tc>
          <w:tcPr>
            <w:tcW w:w="807" w:type="dxa"/>
          </w:tcPr>
          <w:p w:rsidR="00D47770" w:rsidRPr="00FB067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696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844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698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803" w:type="dxa"/>
          </w:tcPr>
          <w:p w:rsidR="00D47770" w:rsidRPr="00E4777F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16" w:type="dxa"/>
            <w:vMerge w:val="restart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141868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99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696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3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803" w:type="dxa"/>
          </w:tcPr>
          <w:p w:rsidR="00D47770" w:rsidRPr="00E4777F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736" w:type="dxa"/>
            <w:vMerge w:val="restart"/>
          </w:tcPr>
          <w:p w:rsidR="00D47770" w:rsidRPr="00C864B6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4330" w:type="dxa"/>
            <w:vMerge w:val="restart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Флотилия противника</w:t>
            </w:r>
          </w:p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AB4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AB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B4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лития</w:t>
            </w:r>
          </w:p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  <w:p w:rsidR="00161BE3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2)сульфит кальция</w:t>
            </w:r>
          </w:p>
          <w:p w:rsidR="00161BE3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3)сульфит натрия</w:t>
            </w:r>
          </w:p>
          <w:p w:rsidR="00161BE3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4)соляная кислота</w:t>
            </w:r>
          </w:p>
          <w:p w:rsidR="00161BE3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кремниевая кислота</w:t>
            </w:r>
          </w:p>
          <w:p w:rsidR="00161BE3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5)силикат кальция</w:t>
            </w:r>
          </w:p>
          <w:p w:rsidR="00161BE3" w:rsidRPr="00AB49C5" w:rsidRDefault="00161BE3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силикат лития</w:t>
            </w:r>
          </w:p>
        </w:tc>
      </w:tr>
      <w:tr w:rsidR="00D47770" w:rsidTr="00D47770">
        <w:tc>
          <w:tcPr>
            <w:tcW w:w="80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9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Pr="00AB49C5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95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Pr="00AB49C5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B49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36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0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9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Pr="00AB49C5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B49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36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0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69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0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99" w:type="dxa"/>
          </w:tcPr>
          <w:p w:rsidR="00D47770" w:rsidRPr="00141868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95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D47770" w:rsidRPr="00AB49C5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330" w:type="dxa"/>
            <w:vMerge/>
          </w:tcPr>
          <w:p w:rsidR="00D47770" w:rsidRPr="00AB49C5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47770" w:rsidTr="00D47770">
        <w:tc>
          <w:tcPr>
            <w:tcW w:w="807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975733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99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70" w:rsidTr="00D47770">
        <w:tc>
          <w:tcPr>
            <w:tcW w:w="807" w:type="dxa"/>
          </w:tcPr>
          <w:p w:rsidR="00D47770" w:rsidRPr="00141868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31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D47770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141868" w:rsidRDefault="00D47770" w:rsidP="0058507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99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96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803" w:type="dxa"/>
          </w:tcPr>
          <w:p w:rsidR="00D47770" w:rsidRPr="00FB0673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736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D47770" w:rsidRDefault="00D47770" w:rsidP="0058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73" w:rsidRDefault="00FB0673" w:rsidP="00645D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504" w:rsidRDefault="00975733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верно заполненные и расставленные</w:t>
      </w:r>
      <w:r w:rsidR="00B34523">
        <w:rPr>
          <w:rFonts w:ascii="Times New Roman" w:hAnsi="Times New Roman" w:cs="Times New Roman"/>
          <w:sz w:val="24"/>
          <w:szCs w:val="24"/>
        </w:rPr>
        <w:t xml:space="preserve"> химические корабли с правильными индексами и на полях записаны названия всех кораблей</w:t>
      </w:r>
    </w:p>
    <w:p w:rsidR="00161BE3" w:rsidRDefault="00B34523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 учащийся с правильно заполненными ячейками, верно записанными формулами соединений. </w:t>
      </w:r>
    </w:p>
    <w:p w:rsidR="00B34523" w:rsidRDefault="00B34523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ставиться за верно оформленную «флотилию», правильно записанные элементы корабля</w:t>
      </w:r>
    </w:p>
    <w:p w:rsidR="00FB0673" w:rsidRDefault="00FB0673" w:rsidP="00645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261" w:rsidRDefault="000C5261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что получилось у нас.</w:t>
      </w:r>
    </w:p>
    <w:p w:rsidR="000C5261" w:rsidRDefault="000C5261" w:rsidP="00645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673" w:rsidRDefault="000C5261" w:rsidP="00645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4480" cy="4485939"/>
            <wp:effectExtent l="19050" t="0" r="1120" b="0"/>
            <wp:docPr id="1" name="Рисунок 1" descr="I:\DCIM\122___11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22___11\IMG_4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26" cy="44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73" w:rsidRPr="00B34523" w:rsidRDefault="00FB0673" w:rsidP="00645D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673" w:rsidRPr="00B34523" w:rsidSect="00BC22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03D"/>
    <w:multiLevelType w:val="hybridMultilevel"/>
    <w:tmpl w:val="9678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00E"/>
    <w:multiLevelType w:val="hybridMultilevel"/>
    <w:tmpl w:val="64A444D8"/>
    <w:lvl w:ilvl="0" w:tplc="C81692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DD9"/>
    <w:rsid w:val="000C5261"/>
    <w:rsid w:val="00141868"/>
    <w:rsid w:val="00161BE3"/>
    <w:rsid w:val="00420673"/>
    <w:rsid w:val="00645DD9"/>
    <w:rsid w:val="00975733"/>
    <w:rsid w:val="00AB49C5"/>
    <w:rsid w:val="00B036B1"/>
    <w:rsid w:val="00B34523"/>
    <w:rsid w:val="00BC2269"/>
    <w:rsid w:val="00C864B6"/>
    <w:rsid w:val="00D13504"/>
    <w:rsid w:val="00D47770"/>
    <w:rsid w:val="00E4777F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6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206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4206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20673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97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2014-11-30T12:30:00Z</dcterms:created>
  <dcterms:modified xsi:type="dcterms:W3CDTF">2014-11-30T15:04:00Z</dcterms:modified>
</cp:coreProperties>
</file>