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CF" w:rsidRPr="0012634A" w:rsidRDefault="00D014CF" w:rsidP="00D01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34A">
        <w:rPr>
          <w:b/>
          <w:sz w:val="28"/>
          <w:szCs w:val="28"/>
        </w:rPr>
        <w:t xml:space="preserve">Математика                           </w:t>
      </w:r>
      <w:r w:rsidRPr="0012634A">
        <w:rPr>
          <w:b/>
          <w:sz w:val="28"/>
          <w:szCs w:val="28"/>
        </w:rPr>
        <w:tab/>
      </w:r>
      <w:r w:rsidRPr="00126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14CF" w:rsidRPr="0012634A" w:rsidRDefault="00D014CF" w:rsidP="00D014CF">
      <w:pPr>
        <w:rPr>
          <w:b/>
          <w:sz w:val="28"/>
          <w:szCs w:val="28"/>
        </w:rPr>
      </w:pPr>
      <w:r w:rsidRPr="0012634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урока</w:t>
      </w:r>
      <w:r w:rsidRPr="0012634A">
        <w:rPr>
          <w:b/>
          <w:sz w:val="28"/>
          <w:szCs w:val="28"/>
        </w:rPr>
        <w:t>: «</w:t>
      </w:r>
      <w:r w:rsidRPr="0012634A">
        <w:rPr>
          <w:rFonts w:ascii="Times New Roman" w:hAnsi="Times New Roman"/>
          <w:b/>
          <w:sz w:val="28"/>
          <w:szCs w:val="28"/>
          <w:lang w:val="kk-KZ"/>
        </w:rPr>
        <w:t xml:space="preserve">Решение уравнений вида </w:t>
      </w:r>
      <w:r w:rsidRPr="0012634A">
        <w:rPr>
          <w:rFonts w:ascii="Times New Roman" w:hAnsi="Times New Roman"/>
          <w:b/>
          <w:i/>
          <w:sz w:val="28"/>
          <w:szCs w:val="28"/>
          <w:lang w:val="kk-KZ"/>
        </w:rPr>
        <w:t>х</w:t>
      </w:r>
      <w:r w:rsidRPr="0012634A">
        <w:rPr>
          <w:rFonts w:ascii="Times New Roman" w:hAnsi="Times New Roman"/>
          <w:b/>
          <w:sz w:val="28"/>
          <w:szCs w:val="28"/>
          <w:lang w:val="kk-KZ"/>
        </w:rPr>
        <w:t>+2</w:t>
      </w:r>
      <w:r w:rsidRPr="0012634A">
        <w:rPr>
          <w:rFonts w:ascii="Times New Roman" w:hAnsi="Times New Roman"/>
          <w:b/>
          <w:sz w:val="28"/>
          <w:szCs w:val="28"/>
        </w:rPr>
        <w:t>=</w:t>
      </w:r>
      <w:r w:rsidRPr="0012634A">
        <w:rPr>
          <w:rFonts w:ascii="Times New Roman" w:hAnsi="Times New Roman"/>
          <w:b/>
          <w:sz w:val="28"/>
          <w:szCs w:val="28"/>
          <w:lang w:val="kk-KZ"/>
        </w:rPr>
        <w:t>29 на основе свойства верных равенств»</w:t>
      </w:r>
    </w:p>
    <w:p w:rsidR="00D014CF" w:rsidRPr="0012634A" w:rsidRDefault="00D014CF" w:rsidP="00D014CF">
      <w:pPr>
        <w:spacing w:after="0" w:line="240" w:lineRule="auto"/>
        <w:rPr>
          <w:sz w:val="28"/>
          <w:szCs w:val="28"/>
        </w:rPr>
      </w:pPr>
      <w:r w:rsidRPr="0012634A">
        <w:rPr>
          <w:rFonts w:ascii="Times New Roman" w:hAnsi="Times New Roman" w:cs="Times New Roman"/>
          <w:b/>
          <w:sz w:val="28"/>
          <w:szCs w:val="28"/>
        </w:rPr>
        <w:t xml:space="preserve"> Цель обучения:</w:t>
      </w:r>
      <w:r w:rsidRPr="0012634A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понятия  о решении уравнений вида х+2=29 на основе свойства верных равенств;</w:t>
      </w:r>
      <w:r w:rsidRPr="0012634A">
        <w:rPr>
          <w:sz w:val="28"/>
          <w:szCs w:val="28"/>
        </w:rPr>
        <w:t xml:space="preserve"> с</w:t>
      </w:r>
      <w:r w:rsidRPr="0012634A">
        <w:rPr>
          <w:b/>
          <w:sz w:val="28"/>
          <w:szCs w:val="28"/>
        </w:rPr>
        <w:t>:</w:t>
      </w:r>
      <w:r w:rsidRPr="0012634A">
        <w:rPr>
          <w:sz w:val="28"/>
          <w:szCs w:val="28"/>
        </w:rPr>
        <w:t xml:space="preserve"> развивать логическое мышлен</w:t>
      </w:r>
      <w:r>
        <w:rPr>
          <w:sz w:val="28"/>
          <w:szCs w:val="28"/>
        </w:rPr>
        <w:t xml:space="preserve">ие, внимание, самостоятельность; </w:t>
      </w:r>
      <w:r w:rsidRPr="0012634A">
        <w:rPr>
          <w:sz w:val="28"/>
          <w:szCs w:val="28"/>
        </w:rPr>
        <w:t>совершенствовать вычислительные навыки, умение составлять верные равенства,</w:t>
      </w:r>
      <w:r>
        <w:rPr>
          <w:sz w:val="28"/>
          <w:szCs w:val="28"/>
        </w:rPr>
        <w:t xml:space="preserve"> умение решать текстовые задачи; </w:t>
      </w:r>
      <w:r w:rsidRPr="0012634A">
        <w:rPr>
          <w:sz w:val="28"/>
          <w:szCs w:val="28"/>
        </w:rPr>
        <w:t xml:space="preserve"> воспитывать аккуратн</w:t>
      </w:r>
      <w:r>
        <w:rPr>
          <w:sz w:val="28"/>
          <w:szCs w:val="28"/>
        </w:rPr>
        <w:t>о</w:t>
      </w:r>
      <w:r w:rsidRPr="0012634A">
        <w:rPr>
          <w:sz w:val="28"/>
          <w:szCs w:val="28"/>
        </w:rPr>
        <w:t>сть.</w:t>
      </w:r>
    </w:p>
    <w:p w:rsidR="00D014CF" w:rsidRPr="0012634A" w:rsidRDefault="00D014CF" w:rsidP="00D0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CF" w:rsidRPr="00595C0F" w:rsidRDefault="00D014CF" w:rsidP="00D01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C0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014CF" w:rsidRPr="00C9617A" w:rsidRDefault="00D014CF" w:rsidP="00D0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7A">
        <w:rPr>
          <w:rFonts w:ascii="Times New Roman" w:hAnsi="Times New Roman" w:cs="Times New Roman"/>
          <w:sz w:val="24"/>
          <w:szCs w:val="24"/>
        </w:rPr>
        <w:t>А: Ученики знают</w:t>
      </w:r>
      <w:r>
        <w:rPr>
          <w:rFonts w:ascii="Times New Roman" w:hAnsi="Times New Roman" w:cs="Times New Roman"/>
          <w:sz w:val="24"/>
          <w:szCs w:val="24"/>
        </w:rPr>
        <w:t xml:space="preserve"> алгоритм решения уравнения</w:t>
      </w:r>
    </w:p>
    <w:p w:rsidR="00D014CF" w:rsidRDefault="00D014CF" w:rsidP="00D0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Ученики могут  находить корень уравнения.</w:t>
      </w:r>
    </w:p>
    <w:p w:rsidR="00D014CF" w:rsidRDefault="00D014CF" w:rsidP="00D0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умеют выполнять проверку.</w:t>
      </w:r>
    </w:p>
    <w:tbl>
      <w:tblPr>
        <w:tblStyle w:val="a3"/>
        <w:tblW w:w="15417" w:type="dxa"/>
        <w:tblLayout w:type="fixed"/>
        <w:tblLook w:val="04A0"/>
      </w:tblPr>
      <w:tblGrid>
        <w:gridCol w:w="801"/>
        <w:gridCol w:w="1292"/>
        <w:gridCol w:w="5953"/>
        <w:gridCol w:w="1418"/>
        <w:gridCol w:w="3118"/>
        <w:gridCol w:w="993"/>
        <w:gridCol w:w="1842"/>
      </w:tblGrid>
      <w:tr w:rsidR="00D014CF" w:rsidRPr="006F62AA" w:rsidTr="00B35110">
        <w:tc>
          <w:tcPr>
            <w:tcW w:w="801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292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118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993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для обучения</w:t>
            </w:r>
          </w:p>
        </w:tc>
        <w:tc>
          <w:tcPr>
            <w:tcW w:w="1842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Модули</w:t>
            </w:r>
          </w:p>
        </w:tc>
      </w:tr>
      <w:tr w:rsidR="00D014CF" w:rsidRPr="006F62AA" w:rsidTr="00B35110">
        <w:tc>
          <w:tcPr>
            <w:tcW w:w="801" w:type="dxa"/>
            <w:vMerge w:val="restart"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Мотивационный этап – 10 мин</w:t>
            </w:r>
          </w:p>
        </w:tc>
        <w:tc>
          <w:tcPr>
            <w:tcW w:w="1292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астрой: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 xml:space="preserve">Ну- </w:t>
            </w:r>
            <w:proofErr w:type="spellStart"/>
            <w:r w:rsidRPr="006F62AA">
              <w:rPr>
                <w:rStyle w:val="c4"/>
                <w:sz w:val="20"/>
                <w:szCs w:val="20"/>
              </w:rPr>
              <w:t>ка</w:t>
            </w:r>
            <w:proofErr w:type="spellEnd"/>
            <w:r w:rsidRPr="006F62AA">
              <w:rPr>
                <w:rStyle w:val="c4"/>
                <w:sz w:val="20"/>
                <w:szCs w:val="20"/>
              </w:rPr>
              <w:t>, проверь, дружок,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Ты  готов начать урок?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Все ль на месте,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 xml:space="preserve">Все в порядке, 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Ручка, книжка и тетрадка?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Все ли правильно сидят?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Все ль внимательно глядят?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 xml:space="preserve">Каждый хочет получить 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Только лишь оценку «5»!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6F62AA" w:rsidRDefault="00D014CF" w:rsidP="00B35110">
            <w:pPr>
              <w:rPr>
                <w:sz w:val="20"/>
                <w:szCs w:val="20"/>
              </w:rPr>
            </w:pPr>
            <w:r w:rsidRPr="006F62AA">
              <w:rPr>
                <w:sz w:val="20"/>
                <w:szCs w:val="20"/>
              </w:rPr>
              <w:t>Эпиграфом к нашему уроку я взяла слова Б.Брехта «Самое главное – научить человека мыслить». Как вы понимаете это высказывание.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sz w:val="20"/>
                <w:szCs w:val="20"/>
              </w:rPr>
              <w:t>-Как вы понимаете эти слова?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группы </w:t>
            </w: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CF" w:rsidRPr="006F62AA" w:rsidTr="00B35110">
        <w:tc>
          <w:tcPr>
            <w:tcW w:w="801" w:type="dxa"/>
            <w:vMerge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D014CF" w:rsidRPr="006F62AA" w:rsidRDefault="00D014CF" w:rsidP="00B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7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Устный счет: </w:t>
            </w:r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пред 20, 100 (прямой, обратный).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Кал минутка: 20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На доске примеры: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45+12         65-48                 14+38                98-77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11+56          40+22                13+70                70-45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Вывод! Оценивание!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Учащиеся отвечают</w:t>
            </w: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842" w:type="dxa"/>
          </w:tcPr>
          <w:p w:rsidR="00D014CF" w:rsidRPr="006F62AA" w:rsidRDefault="00D014CF" w:rsidP="00B35110">
            <w:pPr>
              <w:tabs>
                <w:tab w:val="left" w:pos="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и ОО</w:t>
            </w:r>
          </w:p>
        </w:tc>
      </w:tr>
      <w:tr w:rsidR="00D014CF" w:rsidRPr="006F62AA" w:rsidTr="00B35110">
        <w:trPr>
          <w:cantSplit/>
          <w:trHeight w:val="1274"/>
        </w:trPr>
        <w:tc>
          <w:tcPr>
            <w:tcW w:w="801" w:type="dxa"/>
            <w:vMerge w:val="restart"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Операционный этап – 15 мин</w:t>
            </w: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b/>
                <w:sz w:val="20"/>
                <w:szCs w:val="20"/>
              </w:rPr>
              <w:t>Стадия вызова</w:t>
            </w: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Х+2=29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Учитель называет тему урока.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делают свои предположения 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На слайде тема урока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Новые подходы в обучении (</w:t>
            </w:r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диалоговое</w:t>
            </w:r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), ИКТ</w:t>
            </w:r>
          </w:p>
        </w:tc>
      </w:tr>
      <w:tr w:rsidR="00D014CF" w:rsidRPr="006F62AA" w:rsidTr="00B35110">
        <w:trPr>
          <w:cantSplit/>
          <w:trHeight w:val="1793"/>
        </w:trPr>
        <w:tc>
          <w:tcPr>
            <w:tcW w:w="801" w:type="dxa"/>
            <w:vMerge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На доске карточка  +4= 12.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Вам знакома такая запись? (Да, это пример с «окошком».)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 xml:space="preserve">На доске </w:t>
            </w:r>
            <w:proofErr w:type="gramStart"/>
            <w:r w:rsidRPr="006F62AA">
              <w:rPr>
                <w:rStyle w:val="c4"/>
                <w:sz w:val="20"/>
                <w:szCs w:val="20"/>
              </w:rPr>
              <w:t>карточка</w:t>
            </w:r>
            <w:proofErr w:type="gramEnd"/>
            <w:r w:rsidRPr="006F62AA">
              <w:rPr>
                <w:rStyle w:val="c4"/>
                <w:sz w:val="20"/>
                <w:szCs w:val="20"/>
              </w:rPr>
              <w:t xml:space="preserve"> а+4.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А такая запись вам знакома? (Да, это буквенное выражение.)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Что мы с вами делали в первом случае? (Подбирали число, чтобы запись была верной.)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Какое это число? (Это число 8.)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Что делали во втором случае? ( Вместо буквы подставляли числа и вычисляли.)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На доске карточка х+4=12.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А сейчас посмотрите на такую запись.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На что она похожа? ( И на пример с «окошком» и на буквенное выражение.)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Что нам говорит знак «=»? (Это равенство.)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Все ли числа известны в этом равенстве? (Нет.)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Что неизвестно? (Первое число.)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Как оно обозначено? ( Оно обозначено с помощью латинской буквы.)</w:t>
            </w:r>
          </w:p>
          <w:p w:rsidR="00D014CF" w:rsidRPr="006F62AA" w:rsidRDefault="00D014CF" w:rsidP="00B35110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Если оно неизвестно, перед нами встает какая задача? ( Найти, узнать, какое это число.)</w:t>
            </w:r>
          </w:p>
          <w:p w:rsidR="00D014CF" w:rsidRPr="006F62AA" w:rsidRDefault="00D014CF" w:rsidP="00B35110">
            <w:pPr>
              <w:pStyle w:val="c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Найдите это число, чтобы равенство стало верным. (Это число 8, потому что 8+4=12.)</w:t>
            </w:r>
          </w:p>
          <w:p w:rsidR="00D014CF" w:rsidRPr="006F62AA" w:rsidRDefault="00D014CF" w:rsidP="00B35110">
            <w:pPr>
              <w:pStyle w:val="c0"/>
              <w:rPr>
                <w:sz w:val="20"/>
                <w:szCs w:val="20"/>
              </w:rPr>
            </w:pPr>
            <w:r w:rsidRPr="006F62AA">
              <w:rPr>
                <w:rStyle w:val="c4"/>
                <w:sz w:val="20"/>
                <w:szCs w:val="20"/>
              </w:rPr>
              <w:t>- А знаете, что вы сейчас сделали? ( Вы решили уравнение х+4=12.)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Вывод! Оценивание!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Задание 1. Решите уравнения:</w:t>
            </w:r>
          </w:p>
          <w:p w:rsidR="00D014CF" w:rsidRPr="006F62AA" w:rsidRDefault="00D014CF" w:rsidP="00B35110">
            <w:pPr>
              <w:tabs>
                <w:tab w:val="left" w:pos="3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Х+6=12      14-а=6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45+х=98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а-65=11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Вывод! Оценивание!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учащиеся в группах отвечают на вопросы учителя </w:t>
            </w: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Новые подходы в обучении (</w:t>
            </w:r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диалоговое</w:t>
            </w:r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), ИКТ</w:t>
            </w:r>
          </w:p>
        </w:tc>
      </w:tr>
      <w:tr w:rsidR="00D014CF" w:rsidRPr="006F62AA" w:rsidTr="00B35110">
        <w:trPr>
          <w:cantSplit/>
          <w:trHeight w:val="422"/>
        </w:trPr>
        <w:tc>
          <w:tcPr>
            <w:tcW w:w="801" w:type="dxa"/>
            <w:vMerge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выполняют </w:t>
            </w: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D014CF" w:rsidRPr="006F62AA" w:rsidTr="00B35110">
        <w:trPr>
          <w:cantSplit/>
          <w:trHeight w:val="422"/>
        </w:trPr>
        <w:tc>
          <w:tcPr>
            <w:tcW w:w="801" w:type="dxa"/>
            <w:vMerge w:val="restart"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Рефлексивный этап – 20  мин</w:t>
            </w: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5953" w:type="dxa"/>
          </w:tcPr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Начерти и найди периметр</w:t>
            </w: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у которого стороны 8см и 2см.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Вывод! Оценивание!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3.Поставь знаки «+»</w:t>
            </w:r>
            <w:proofErr w:type="gramStart"/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-»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(38…12)…16 =10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(38…12)…16=66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Вывод! Оценивание!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proofErr w:type="gramStart"/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*С</w:t>
            </w:r>
            <w:proofErr w:type="gramEnd"/>
            <w:r w:rsidRPr="001D4C9B">
              <w:rPr>
                <w:rFonts w:ascii="Times New Roman" w:hAnsi="Times New Roman" w:cs="Times New Roman"/>
                <w:b/>
                <w:sz w:val="24"/>
                <w:szCs w:val="24"/>
              </w:rPr>
              <w:t>равни: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5дм7см*50см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10дм*1м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1м*80см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68см*6дм9см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18кг+60кг*90кг-20кг</w:t>
            </w:r>
          </w:p>
          <w:p w:rsidR="00D014CF" w:rsidRPr="001D4C9B" w:rsidRDefault="00D014CF" w:rsidP="00B3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9B">
              <w:rPr>
                <w:rFonts w:ascii="Times New Roman" w:hAnsi="Times New Roman" w:cs="Times New Roman"/>
                <w:sz w:val="24"/>
                <w:szCs w:val="24"/>
              </w:rPr>
              <w:t>86кг-6кг*80кг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Учащиеся выполняют задание в карточке.</w:t>
            </w: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бумажных носителях 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842" w:type="dxa"/>
          </w:tcPr>
          <w:p w:rsidR="00D014CF" w:rsidRPr="006F62AA" w:rsidRDefault="00D014CF" w:rsidP="00B35110">
            <w:pPr>
              <w:tabs>
                <w:tab w:val="left" w:pos="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и ОО</w:t>
            </w:r>
          </w:p>
        </w:tc>
      </w:tr>
      <w:tr w:rsidR="00D014CF" w:rsidRPr="006F62AA" w:rsidTr="00B35110">
        <w:trPr>
          <w:cantSplit/>
          <w:trHeight w:val="422"/>
        </w:trPr>
        <w:tc>
          <w:tcPr>
            <w:tcW w:w="801" w:type="dxa"/>
            <w:vMerge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Рефлексия. Учитель раздает </w:t>
            </w: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каждому учащемуся для получения обратной связи.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пишут на </w:t>
            </w: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стикерах</w:t>
            </w:r>
            <w:proofErr w:type="spell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: что хочет узнать, что было сложно, что понравилось, что нет. Затем вывешивают на доску под смайлик.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noProof/>
                <w:sz w:val="20"/>
                <w:szCs w:val="20"/>
              </w:rPr>
              <w:t>На доске вывешивается два смайлика.</w:t>
            </w: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842" w:type="dxa"/>
          </w:tcPr>
          <w:p w:rsidR="00D014CF" w:rsidRPr="006F62AA" w:rsidRDefault="00D014CF" w:rsidP="00B35110">
            <w:pPr>
              <w:tabs>
                <w:tab w:val="left" w:pos="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и ОО</w:t>
            </w:r>
          </w:p>
        </w:tc>
      </w:tr>
      <w:tr w:rsidR="00D014CF" w:rsidRPr="006F62AA" w:rsidTr="00B35110">
        <w:trPr>
          <w:cantSplit/>
          <w:trHeight w:val="422"/>
        </w:trPr>
        <w:tc>
          <w:tcPr>
            <w:tcW w:w="801" w:type="dxa"/>
            <w:vMerge/>
            <w:textDirection w:val="btLr"/>
          </w:tcPr>
          <w:p w:rsidR="00D014CF" w:rsidRPr="006F62AA" w:rsidRDefault="00D014CF" w:rsidP="00B351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595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задание:  </w:t>
            </w:r>
          </w:p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6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 № 3;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 № 4</w:t>
            </w:r>
          </w:p>
        </w:tc>
        <w:tc>
          <w:tcPr>
            <w:tcW w:w="14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D014CF" w:rsidRPr="006F62AA" w:rsidRDefault="00D014CF" w:rsidP="00B3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14CF" w:rsidRPr="006F62AA" w:rsidRDefault="00D014CF" w:rsidP="00B35110">
            <w:pPr>
              <w:tabs>
                <w:tab w:val="left" w:pos="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4CF" w:rsidRDefault="00D014CF" w:rsidP="00D014CF"/>
    <w:p w:rsidR="009E6FF1" w:rsidRDefault="00D014CF"/>
    <w:sectPr w:rsidR="009E6FF1" w:rsidSect="00D014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14CF"/>
    <w:rsid w:val="00661639"/>
    <w:rsid w:val="009E2EAF"/>
    <w:rsid w:val="00AC277D"/>
    <w:rsid w:val="00D0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0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2015-01-08T18:47:00Z</dcterms:created>
  <dcterms:modified xsi:type="dcterms:W3CDTF">2015-01-08T18:47:00Z</dcterms:modified>
</cp:coreProperties>
</file>