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39" w:rsidRDefault="00A231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Учитель: Егорова Ольга Павловна, г. Торжок, Тверская обл.</w:t>
      </w:r>
    </w:p>
    <w:p w:rsidR="00A23171" w:rsidRDefault="00A231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 w:rsidR="00727AE7">
        <w:rPr>
          <w:sz w:val="24"/>
          <w:szCs w:val="24"/>
          <w:lang w:val="ru-RU"/>
        </w:rPr>
        <w:t xml:space="preserve">         МБОУ Средняя школа №8</w:t>
      </w:r>
    </w:p>
    <w:p w:rsidR="00755761" w:rsidRPr="00A23171" w:rsidRDefault="00755761">
      <w:pPr>
        <w:rPr>
          <w:sz w:val="32"/>
          <w:szCs w:val="32"/>
          <w:lang w:val="ru-RU"/>
        </w:rPr>
      </w:pPr>
    </w:p>
    <w:p w:rsidR="00542223" w:rsidRPr="00A23171" w:rsidRDefault="00542223">
      <w:pPr>
        <w:rPr>
          <w:sz w:val="32"/>
          <w:szCs w:val="32"/>
          <w:lang w:val="ru-RU"/>
        </w:rPr>
      </w:pPr>
      <w:r w:rsidRPr="00A23171">
        <w:rPr>
          <w:sz w:val="32"/>
          <w:szCs w:val="32"/>
          <w:lang w:val="ru-RU"/>
        </w:rPr>
        <w:t>Программа : « Школа 21 века» проф. Виноградовой Н.Ф.</w:t>
      </w:r>
    </w:p>
    <w:p w:rsidR="003B4E02" w:rsidRPr="00A23171" w:rsidRDefault="00542223">
      <w:pPr>
        <w:rPr>
          <w:sz w:val="32"/>
          <w:szCs w:val="32"/>
          <w:lang w:val="ru-RU"/>
        </w:rPr>
      </w:pPr>
      <w:r w:rsidRPr="00A23171">
        <w:rPr>
          <w:sz w:val="32"/>
          <w:szCs w:val="32"/>
          <w:lang w:val="ru-RU"/>
        </w:rPr>
        <w:t>Предмет : Окружающий мир</w:t>
      </w:r>
    </w:p>
    <w:p w:rsidR="00542223" w:rsidRPr="00A23171" w:rsidRDefault="00542223">
      <w:pPr>
        <w:rPr>
          <w:sz w:val="32"/>
          <w:szCs w:val="32"/>
          <w:lang w:val="ru-RU"/>
        </w:rPr>
      </w:pPr>
      <w:r w:rsidRPr="00A23171">
        <w:rPr>
          <w:sz w:val="32"/>
          <w:szCs w:val="32"/>
          <w:lang w:val="ru-RU"/>
        </w:rPr>
        <w:t>Класс: 2</w:t>
      </w:r>
    </w:p>
    <w:p w:rsidR="00542223" w:rsidRPr="00A23171" w:rsidRDefault="00542223">
      <w:pPr>
        <w:rPr>
          <w:b/>
          <w:sz w:val="24"/>
          <w:szCs w:val="24"/>
          <w:lang w:val="ru-RU"/>
        </w:rPr>
      </w:pPr>
      <w:r w:rsidRPr="00A23171">
        <w:rPr>
          <w:sz w:val="32"/>
          <w:szCs w:val="32"/>
          <w:lang w:val="ru-RU"/>
        </w:rPr>
        <w:t xml:space="preserve">Тема: </w:t>
      </w:r>
      <w:r w:rsidRPr="00A23171">
        <w:rPr>
          <w:b/>
          <w:sz w:val="32"/>
          <w:szCs w:val="32"/>
          <w:lang w:val="ru-RU"/>
        </w:rPr>
        <w:t>Какие бывают поля. Растения поля</w:t>
      </w:r>
      <w:r w:rsidRPr="00A23171">
        <w:rPr>
          <w:b/>
          <w:sz w:val="24"/>
          <w:szCs w:val="24"/>
          <w:lang w:val="ru-RU"/>
        </w:rPr>
        <w:t>.</w:t>
      </w: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727AE7" w:rsidRDefault="00727AE7">
      <w:pPr>
        <w:rPr>
          <w:sz w:val="24"/>
          <w:szCs w:val="24"/>
          <w:lang w:val="ru-RU"/>
        </w:rPr>
      </w:pPr>
    </w:p>
    <w:p w:rsidR="00542223" w:rsidRDefault="0054222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Цели:</w:t>
      </w:r>
    </w:p>
    <w:p w:rsidR="00542223" w:rsidRPr="00542223" w:rsidRDefault="00542223" w:rsidP="0054222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1.Обучающие:</w:t>
      </w:r>
    </w:p>
    <w:p w:rsidR="00542223" w:rsidRDefault="00542223" w:rsidP="00542223">
      <w:pPr>
        <w:pStyle w:val="ac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Создать условия для формирования первичного представления младших школьников о большом разнообразии полевых культур;</w:t>
      </w:r>
    </w:p>
    <w:p w:rsidR="00542223" w:rsidRDefault="00542223" w:rsidP="00542223">
      <w:pPr>
        <w:pStyle w:val="ac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Раскрыть значение и роль полевых культур для жизнедеятельности человека</w:t>
      </w:r>
    </w:p>
    <w:p w:rsidR="00542223" w:rsidRDefault="00542223" w:rsidP="0054222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2.Развивающие:</w:t>
      </w:r>
    </w:p>
    <w:p w:rsidR="00542223" w:rsidRDefault="00542223" w:rsidP="00542223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Продолжить развитие и становление интеллектуальных умений (сравнение, обобщение, классификация, анализ);практических умений (работа с гербарием, справочной литературой)</w:t>
      </w:r>
    </w:p>
    <w:p w:rsidR="003E7BB9" w:rsidRDefault="003E7BB9" w:rsidP="003E7B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3.Воспитательные:</w:t>
      </w:r>
    </w:p>
    <w:p w:rsidR="003E7BB9" w:rsidRDefault="003E7BB9" w:rsidP="003E7BB9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Воспитывать любовь к природе, интерес к разнообразию растительного мира, учить видеть и ценить прекрасное.</w:t>
      </w:r>
    </w:p>
    <w:p w:rsidR="003E7BB9" w:rsidRDefault="003E7BB9" w:rsidP="003E7BB9">
      <w:pPr>
        <w:rPr>
          <w:sz w:val="24"/>
          <w:szCs w:val="24"/>
          <w:lang w:val="ru-RU"/>
        </w:rPr>
      </w:pPr>
    </w:p>
    <w:p w:rsidR="003E7BB9" w:rsidRDefault="003E7BB9" w:rsidP="003E7B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Оборудование:</w:t>
      </w:r>
    </w:p>
    <w:p w:rsidR="003E7BB9" w:rsidRDefault="003E7BB9" w:rsidP="003E7B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Учителю- предметные картинки с надписями, гербарные экземпляры зерновых культур, прядильных культур, таблички с опорными понятиями; репродукция картины Мясоедова «Косцы».</w:t>
      </w:r>
    </w:p>
    <w:p w:rsidR="003E7BB9" w:rsidRDefault="003E7BB9" w:rsidP="003E7B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Ученикам- учебник, рабочая тетрадь, сообщение о растении луга+ рисунок, сигнальные карточки.</w:t>
      </w:r>
    </w:p>
    <w:p w:rsidR="003E7BB9" w:rsidRDefault="003E7BB9" w:rsidP="003E7B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Ход урока</w:t>
      </w:r>
    </w:p>
    <w:p w:rsidR="003E7BB9" w:rsidRDefault="003E7BB9" w:rsidP="003E7B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1.Орг. момент</w:t>
      </w:r>
    </w:p>
    <w:p w:rsidR="003E7BB9" w:rsidRDefault="003E7BB9" w:rsidP="003E7B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2.Проверка домашнего задания.</w:t>
      </w:r>
    </w:p>
    <w:p w:rsidR="003E7BB9" w:rsidRDefault="00BB0113" w:rsidP="003E7B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-Давайте вспомним, что мы изучали на прошлом уроке.</w:t>
      </w:r>
    </w:p>
    <w:p w:rsidR="00BB0113" w:rsidRDefault="00BB0113" w:rsidP="003E7B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-Какие виды лугов существуют? Чем они отличаются?</w:t>
      </w:r>
    </w:p>
    <w:p w:rsidR="00BB0113" w:rsidRDefault="00BB0113" w:rsidP="003E7B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-Послушаем, какие сообщения вы приготовили. О каких растениях луга?</w:t>
      </w:r>
    </w:p>
    <w:p w:rsidR="00BB0113" w:rsidRDefault="00BB0113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3.Основная часть.</w:t>
      </w:r>
    </w:p>
    <w:p w:rsidR="00BB0113" w:rsidRDefault="00BB0113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а)Введение в тему урока.</w:t>
      </w:r>
    </w:p>
    <w:p w:rsidR="00BB0113" w:rsidRDefault="00BB0113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Логическая задача:</w:t>
      </w:r>
    </w:p>
    <w:p w:rsidR="00BB0113" w:rsidRDefault="00BB0113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-На доске записаны названия растений.</w:t>
      </w:r>
      <w:r w:rsidR="0066001A">
        <w:rPr>
          <w:sz w:val="24"/>
          <w:szCs w:val="24"/>
          <w:lang w:val="ru-RU"/>
        </w:rPr>
        <w:t xml:space="preserve"> Ваша задача перечислить только растения луга.</w:t>
      </w:r>
    </w:p>
    <w:p w:rsidR="0066001A" w:rsidRDefault="0066001A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-Кто сможет ответить, где растут оставшиеся растения?</w:t>
      </w:r>
    </w:p>
    <w:p w:rsidR="0066001A" w:rsidRDefault="0066001A" w:rsidP="00BB0113">
      <w:pPr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-Давайте зададим этот вопрос Егору и Даше, сравним ответы. (</w:t>
      </w:r>
      <w:r>
        <w:rPr>
          <w:i/>
          <w:sz w:val="24"/>
          <w:szCs w:val="24"/>
          <w:lang w:val="ru-RU"/>
        </w:rPr>
        <w:t>учебник стр.141)</w:t>
      </w:r>
    </w:p>
    <w:p w:rsidR="0066001A" w:rsidRDefault="0066001A" w:rsidP="00BB0113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Кто из детей прав? Как вы считаете?</w:t>
      </w:r>
    </w:p>
    <w:p w:rsidR="0066001A" w:rsidRDefault="0066001A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-О чём сегодня на уроке мы будем говорить?</w:t>
      </w:r>
    </w:p>
    <w:p w:rsidR="0066001A" w:rsidRDefault="0066001A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-Мы будем изучать разновидности полей, растения, которые там растут.</w:t>
      </w:r>
    </w:p>
    <w:p w:rsidR="0066001A" w:rsidRDefault="0066001A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б)Рассказ учителя.</w:t>
      </w:r>
    </w:p>
    <w:p w:rsidR="0066001A" w:rsidRDefault="0066001A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Земля- это волшебная кладовая. Положишь в волшебную кладовую горсть зерна- получишь взамен сто горстей. Спрячешь картофелину- вытащишь много-много картофелин. </w:t>
      </w:r>
      <w:r w:rsidR="00C15877">
        <w:rPr>
          <w:sz w:val="24"/>
          <w:szCs w:val="24"/>
          <w:lang w:val="ru-RU"/>
        </w:rPr>
        <w:t>Маленькое огуречное семечко обернётся в ней целой семейкой огурцов. У нас под ногами эта волшебная кладовка.  И зовётся она - земля.</w:t>
      </w:r>
    </w:p>
    <w:p w:rsidR="00C15877" w:rsidRDefault="00C15877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Издавна кормит людей матушка земля, но не всегда люди догадываются, какое богатство она в себе таит. Во времена, когда люди ещё не умели пахать и сеять, они брали только то, что земля сама для них припасла: ягоды, орехи, грибы, сочные стебельки, съедобные корешки.</w:t>
      </w:r>
    </w:p>
    <w:p w:rsidR="00C15877" w:rsidRDefault="00C15877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 часто случалось так, что вместе с грибами, съедобными травами, корешками человек невзначай приносил спрятавшееся в корзинке зёрнышко или несколько зёрнышек. Случайно упадут они на землю возле дома – глядь, на этом месте вскоре вырастет несколько колосков. Каша из них получается вкусная, лепёшки того лучше.</w:t>
      </w:r>
    </w:p>
    <w:p w:rsidR="00C15877" w:rsidRDefault="00C15877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Тогда люди смекнули, что можно не случайно, а специально приносить с собой с поля зёрна и сажать их возле жилья. Вот и появились первые колоски. Сперва- ячменя, потом- пшеницы, ржи.</w:t>
      </w:r>
    </w:p>
    <w:p w:rsidR="007C0FCD" w:rsidRDefault="007C0FCD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Знакомство с разновидностью полей</w:t>
      </w:r>
    </w:p>
    <w:p w:rsidR="007C0FCD" w:rsidRDefault="007C0FCD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«Угадай, где я расту?»</w:t>
      </w:r>
    </w:p>
    <w:p w:rsidR="007C0FCD" w:rsidRDefault="007C0FCD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Каждое растение имеет название, но ещё растения можно объединить в группы (виды) по схожести произрастания, уходу и т.д.</w:t>
      </w:r>
    </w:p>
    <w:p w:rsidR="00065B9C" w:rsidRDefault="00065B9C" w:rsidP="00BB01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-Сейчас я буду называть группу, а вы попробуйте объяснить , почему группа растений так называется.</w:t>
      </w:r>
    </w:p>
    <w:p w:rsidR="00065B9C" w:rsidRDefault="00065B9C" w:rsidP="00065B9C">
      <w:pPr>
        <w:pStyle w:val="ac"/>
        <w:numPr>
          <w:ilvl w:val="0"/>
          <w:numId w:val="3"/>
        </w:numPr>
        <w:tabs>
          <w:tab w:val="left" w:pos="130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Зерновые</w:t>
      </w:r>
    </w:p>
    <w:p w:rsidR="00065B9C" w:rsidRDefault="00065B9C" w:rsidP="00065B9C">
      <w:pPr>
        <w:tabs>
          <w:tab w:val="left" w:pos="130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-Почему группа носит такое название?</w:t>
      </w:r>
    </w:p>
    <w:p w:rsidR="00065B9C" w:rsidRDefault="00065B9C" w:rsidP="00065B9C">
      <w:pPr>
        <w:tabs>
          <w:tab w:val="left" w:pos="130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(Зерновые культуры –  важнейшая группа культурных растений, возделываемых в основном для получения зерна. Продукты переработки зерна используют в хлебопечении, изготовлении макаронных и кондитерских изделий. Зелёную массу зерновых культур скармливают скоту; солома (стебли) – подстилка для животных.</w:t>
      </w:r>
    </w:p>
    <w:p w:rsidR="00065B9C" w:rsidRDefault="00065B9C" w:rsidP="00065B9C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 w:rsidRPr="00065B9C">
        <w:rPr>
          <w:sz w:val="24"/>
          <w:szCs w:val="24"/>
          <w:lang w:val="ru-RU"/>
        </w:rPr>
        <w:t xml:space="preserve">Бобовые </w:t>
      </w:r>
    </w:p>
    <w:p w:rsidR="00065B9C" w:rsidRDefault="00065B9C" w:rsidP="00065B9C">
      <w:pPr>
        <w:pStyle w:val="ac"/>
        <w:rPr>
          <w:sz w:val="24"/>
          <w:szCs w:val="24"/>
          <w:lang w:val="ru-RU"/>
        </w:rPr>
      </w:pPr>
    </w:p>
    <w:p w:rsidR="00065B9C" w:rsidRDefault="00065B9C" w:rsidP="00065B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Объясните, почему определённая группа растений носит данное название.</w:t>
      </w:r>
    </w:p>
    <w:p w:rsidR="00065B9C" w:rsidRPr="00065B9C" w:rsidRDefault="00065B9C" w:rsidP="00065B9C">
      <w:pPr>
        <w:rPr>
          <w:sz w:val="24"/>
          <w:szCs w:val="24"/>
          <w:lang w:val="ru-RU"/>
        </w:rPr>
      </w:pPr>
    </w:p>
    <w:p w:rsidR="00065B9C" w:rsidRDefault="00A51514" w:rsidP="00065B9C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Масличные культуры</w:t>
      </w:r>
    </w:p>
    <w:p w:rsidR="00A51514" w:rsidRDefault="00A51514" w:rsidP="00A515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Наверное все вы догадались , что из растений этой группы получают масло.</w:t>
      </w:r>
    </w:p>
    <w:p w:rsidR="00A51514" w:rsidRPr="00A51514" w:rsidRDefault="00A51514" w:rsidP="00A51514">
      <w:pPr>
        <w:rPr>
          <w:sz w:val="24"/>
          <w:szCs w:val="24"/>
          <w:lang w:val="ru-RU"/>
        </w:rPr>
      </w:pPr>
    </w:p>
    <w:p w:rsidR="00065B9C" w:rsidRDefault="00A51514" w:rsidP="00A51514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Прядильные культуры</w:t>
      </w:r>
    </w:p>
    <w:p w:rsidR="00A51514" w:rsidRDefault="00A51514" w:rsidP="00A515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получают из растений этой группы? (волокно)</w:t>
      </w:r>
    </w:p>
    <w:p w:rsidR="00A51514" w:rsidRDefault="00A51514" w:rsidP="00A51514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Овощные культуры</w:t>
      </w:r>
    </w:p>
    <w:p w:rsidR="00A51514" w:rsidRDefault="00A51514" w:rsidP="00A515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Группа  растений выращиваемая для получения овощей.</w:t>
      </w:r>
    </w:p>
    <w:p w:rsidR="00A51514" w:rsidRDefault="00A51514" w:rsidP="00A515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 сейчас, глядя на группы растений, виды полей мы будем определять что, где растёт. Я показываю картинку, вы , если знаете название, то называете и говорите к какой группе оно относится.</w:t>
      </w:r>
    </w:p>
    <w:p w:rsidR="00A51514" w:rsidRDefault="00A51514" w:rsidP="00A51514">
      <w:pPr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Игровой материал</w:t>
      </w:r>
      <w:r>
        <w:rPr>
          <w:i/>
          <w:sz w:val="24"/>
          <w:szCs w:val="24"/>
          <w:lang w:val="ru-RU"/>
        </w:rPr>
        <w:t>: пшеница, томаты, тыква, редис, рожь, горох, мак, лён, картофель, баклажаны, кукуруза, фасоль, горчица ,хлопчатник, свёкла, арбузы, гречиха, арахис, подсолнечник, дыни, овёс, морковь, просо, репа, рис, чечевица</w:t>
      </w:r>
      <w:r w:rsidR="001921A3">
        <w:rPr>
          <w:i/>
          <w:sz w:val="24"/>
          <w:szCs w:val="24"/>
          <w:lang w:val="ru-RU"/>
        </w:rPr>
        <w:t>.</w:t>
      </w:r>
    </w:p>
    <w:p w:rsidR="001921A3" w:rsidRDefault="001921A3" w:rsidP="00A515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(на доске появляется схема-модель)</w:t>
      </w:r>
    </w:p>
    <w:p w:rsidR="001921A3" w:rsidRDefault="001921A3" w:rsidP="00A515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Оказывается, вот сколько видов полей! Почему у нас получилось такое деление?</w:t>
      </w:r>
    </w:p>
    <w:p w:rsidR="001921A3" w:rsidRDefault="001921A3" w:rsidP="00A515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 Все культуры имеют своё назначение. Вместе на одном поле произрастать они не могут)</w:t>
      </w:r>
    </w:p>
    <w:p w:rsidR="001921A3" w:rsidRDefault="001921A3" w:rsidP="00A5151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Физкультминутка</w:t>
      </w:r>
    </w:p>
    <w:p w:rsidR="001921A3" w:rsidRDefault="001921A3" w:rsidP="001921A3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сейчас, мои ребятки,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вами сделаем зарядку.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Чтобы все мы не устали,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Лучше чтоб соображали.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</w:p>
    <w:p w:rsidR="001921A3" w:rsidRDefault="001921A3" w:rsidP="001921A3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Вот картофельное поле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Знамо дело-благодать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Хорошо в ведро картошку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Пальчиками покидать.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Раз-два, раз-два-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Урожай собрать пора.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</w:p>
    <w:p w:rsidR="001921A3" w:rsidRDefault="001921A3" w:rsidP="001921A3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Вот на поле лён растёт,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Только жаль, что не цветёт.</w:t>
      </w:r>
    </w:p>
    <w:p w:rsidR="001921A3" w:rsidRDefault="001921A3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Зато до неба он дорос</w:t>
      </w:r>
      <w:r w:rsidR="00B07A95">
        <w:rPr>
          <w:sz w:val="24"/>
          <w:szCs w:val="24"/>
          <w:lang w:val="ru-RU"/>
        </w:rPr>
        <w:t>,</w:t>
      </w:r>
    </w:p>
    <w:p w:rsidR="00B07A95" w:rsidRDefault="00B07A95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Даёт он масло для волос.</w:t>
      </w:r>
    </w:p>
    <w:p w:rsidR="00B07A95" w:rsidRDefault="00B07A95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Раз-два</w:t>
      </w:r>
    </w:p>
    <w:p w:rsidR="00B07A95" w:rsidRDefault="00B07A95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нажимай,</w:t>
      </w:r>
    </w:p>
    <w:p w:rsidR="00B07A95" w:rsidRDefault="00B07A95" w:rsidP="001921A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Льняное масло выжимай.</w:t>
      </w:r>
    </w:p>
    <w:p w:rsidR="00B07A95" w:rsidRDefault="00B07A95" w:rsidP="00B07A95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Здесь стоит ржаное поле,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Колосков на нём не счесть,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приятно хлеба с солью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Нам за завтраком поесть.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Раз-два приседай, -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Колосочки собирай.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</w:p>
    <w:p w:rsidR="00B07A95" w:rsidRDefault="00B07A95" w:rsidP="00B07A95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Поле капустное.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Капуста очень вкусная.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Наклоняйся, не ленись,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Лист капустный оторвись.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Раз-два, раз-два,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Ешь капусту детвора.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</w:p>
    <w:p w:rsidR="00B07A95" w:rsidRDefault="00B07A95" w:rsidP="00B07A95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Поле в белом снеге всё,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это за диво?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Хлопок здесь растёт, ребята,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Смотрите, как красиво!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Раз-два покружись,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Пушинкой хлопка обернись.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</w:p>
    <w:p w:rsidR="00B07A95" w:rsidRDefault="00B07A95" w:rsidP="00B07A95">
      <w:pPr>
        <w:pStyle w:val="ac"/>
        <w:rPr>
          <w:sz w:val="24"/>
          <w:szCs w:val="24"/>
          <w:lang w:val="ru-RU"/>
        </w:rPr>
      </w:pPr>
    </w:p>
    <w:p w:rsidR="00B07A95" w:rsidRDefault="00B07A95" w:rsidP="00B07A95">
      <w:pPr>
        <w:pStyle w:val="ac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Красна ягодка блестит,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солнце улыбается.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кузовок залезть спешит,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Клубникой называется.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Раз-два не зевай,</w:t>
      </w:r>
    </w:p>
    <w:p w:rsidR="00B07A95" w:rsidRDefault="00B07A95" w:rsidP="00B07A95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Клубнику быстро собирай.</w:t>
      </w:r>
    </w:p>
    <w:p w:rsidR="007A60E0" w:rsidRDefault="007A60E0" w:rsidP="007A60E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Практическая работа</w:t>
      </w:r>
    </w:p>
    <w:p w:rsidR="007A60E0" w:rsidRDefault="007A60E0" w:rsidP="007A60E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Мы сказали, что все культуры имеют своё назначение. Вместе на одном поле произрастать не могут.</w:t>
      </w:r>
    </w:p>
    <w:p w:rsidR="007A60E0" w:rsidRDefault="007A60E0" w:rsidP="007A60E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Почему пшеницу, рожь и кукурузу мы отнесли к зерновым культурам? ( у них имеются зёрнышки)</w:t>
      </w:r>
    </w:p>
    <w:p w:rsidR="007A60E0" w:rsidRDefault="007A60E0" w:rsidP="007A60E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Чтобы правильным научным языком ответить на этот вопрос, нам надо познакомиться с колосками этих растений.</w:t>
      </w:r>
    </w:p>
    <w:p w:rsidR="00067139" w:rsidRDefault="007A60E0" w:rsidP="007A60E0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Работа с гербарными образцами</w:t>
      </w:r>
    </w:p>
    <w:p w:rsidR="007A60E0" w:rsidRDefault="00067139" w:rsidP="0006713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Откройте, пожалуйста,  учебники на стр. 141.</w:t>
      </w:r>
    </w:p>
    <w:p w:rsidR="00067139" w:rsidRDefault="00067139" w:rsidP="0006713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Рассмотрите изображения полевых растений. Сравните их между собой.</w:t>
      </w:r>
    </w:p>
    <w:p w:rsidR="00067139" w:rsidRDefault="00067139" w:rsidP="0006713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Расскажите о растении (в гербарном варианте ) в группах, по плану:</w:t>
      </w:r>
    </w:p>
    <w:p w:rsidR="00067139" w:rsidRDefault="00067139" w:rsidP="00067139">
      <w:pPr>
        <w:tabs>
          <w:tab w:val="left" w:pos="239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1.Название растения</w:t>
      </w:r>
    </w:p>
    <w:p w:rsidR="00067139" w:rsidRDefault="00067139" w:rsidP="00067139">
      <w:pPr>
        <w:tabs>
          <w:tab w:val="left" w:pos="239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2. Части растения (соцветие, соломина, корень)</w:t>
      </w:r>
    </w:p>
    <w:p w:rsidR="00067139" w:rsidRDefault="00067139" w:rsidP="00067139">
      <w:pPr>
        <w:tabs>
          <w:tab w:val="left" w:pos="239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3.Вид соцветия</w:t>
      </w:r>
      <w:r w:rsidR="00E046A2">
        <w:rPr>
          <w:sz w:val="24"/>
          <w:szCs w:val="24"/>
          <w:lang w:val="ru-RU"/>
        </w:rPr>
        <w:t>.</w:t>
      </w:r>
    </w:p>
    <w:p w:rsidR="00E046A2" w:rsidRDefault="00E046A2" w:rsidP="00067139">
      <w:pPr>
        <w:tabs>
          <w:tab w:val="left" w:pos="239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Давайте сделаем </w:t>
      </w:r>
      <w:r w:rsidRPr="00E046A2">
        <w:rPr>
          <w:b/>
          <w:sz w:val="24"/>
          <w:szCs w:val="24"/>
          <w:lang w:val="ru-RU"/>
        </w:rPr>
        <w:t>вывод</w:t>
      </w:r>
      <w:r>
        <w:rPr>
          <w:b/>
          <w:sz w:val="24"/>
          <w:szCs w:val="24"/>
          <w:lang w:val="ru-RU"/>
        </w:rPr>
        <w:t>:</w:t>
      </w:r>
    </w:p>
    <w:p w:rsidR="00E046A2" w:rsidRDefault="00E046A2" w:rsidP="00067139">
      <w:pPr>
        <w:tabs>
          <w:tab w:val="left" w:pos="239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Соцветие зерновых культур называется </w:t>
      </w:r>
      <w:r>
        <w:rPr>
          <w:i/>
          <w:sz w:val="24"/>
          <w:szCs w:val="24"/>
          <w:lang w:val="ru-RU"/>
        </w:rPr>
        <w:t>колосом</w:t>
      </w:r>
      <w:r>
        <w:rPr>
          <w:sz w:val="24"/>
          <w:szCs w:val="24"/>
          <w:lang w:val="ru-RU"/>
        </w:rPr>
        <w:t xml:space="preserve">, у проса, риса и овса цветок- </w:t>
      </w:r>
      <w:r w:rsidRPr="00E046A2">
        <w:rPr>
          <w:i/>
          <w:sz w:val="24"/>
          <w:szCs w:val="24"/>
          <w:lang w:val="ru-RU"/>
        </w:rPr>
        <w:t>метёлка</w:t>
      </w:r>
      <w:r>
        <w:rPr>
          <w:i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 у  злаков стебель пустой, он называется </w:t>
      </w:r>
      <w:r>
        <w:rPr>
          <w:i/>
          <w:sz w:val="24"/>
          <w:szCs w:val="24"/>
          <w:lang w:val="ru-RU"/>
        </w:rPr>
        <w:t>соломиной</w:t>
      </w:r>
      <w:r>
        <w:rPr>
          <w:sz w:val="24"/>
          <w:szCs w:val="24"/>
          <w:lang w:val="ru-RU"/>
        </w:rPr>
        <w:t xml:space="preserve"> (опорные слова на доске)</w:t>
      </w:r>
    </w:p>
    <w:p w:rsidR="00E046A2" w:rsidRDefault="00E046A2" w:rsidP="00067139">
      <w:pPr>
        <w:tabs>
          <w:tab w:val="left" w:pos="239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Для чего же люди занимаются выращиванием этих растений? (чтобы получать продукты питания)</w:t>
      </w:r>
    </w:p>
    <w:p w:rsidR="00755761" w:rsidRDefault="00E046A2" w:rsidP="00067139">
      <w:pPr>
        <w:tabs>
          <w:tab w:val="left" w:pos="239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Мы остановились на этих растениях, т. к.  из них получают хлеб.</w:t>
      </w:r>
    </w:p>
    <w:p w:rsidR="00E046A2" w:rsidRDefault="00755761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е) Картинная галерея</w:t>
      </w:r>
    </w:p>
    <w:p w:rsidR="00755761" w:rsidRDefault="00755761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(Мясоедов Г.Г. «Косцы»)</w:t>
      </w:r>
    </w:p>
    <w:p w:rsidR="00755761" w:rsidRDefault="00755761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Ребята, посмотрите на картину на доске. Как вы думаете, подходит ли эта картина к теме нашего урока? Почему?</w:t>
      </w:r>
    </w:p>
    <w:p w:rsidR="00755761" w:rsidRDefault="00755761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-Что делают люди?</w:t>
      </w:r>
    </w:p>
    <w:p w:rsidR="00755761" w:rsidRDefault="00755761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Эту картину написал примерно  140  лет  назад художник Григорий Григорьевич Мясоедов.</w:t>
      </w:r>
    </w:p>
    <w:p w:rsidR="00755761" w:rsidRDefault="00755761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изображено на картине, что пытался передать  художник, прочитаем в учебнике на стр. 144</w:t>
      </w:r>
    </w:p>
    <w:p w:rsidR="00755761" w:rsidRDefault="00755761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 вы понимаете выражение «помахивают усатыми головками»? «благодарят солнце за свет и тепло, тучки- за дождик, а человека – за руки золотые»?</w:t>
      </w:r>
    </w:p>
    <w:p w:rsidR="00755761" w:rsidRDefault="00755761" w:rsidP="00755761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Рассказ учителя  о ржи</w:t>
      </w:r>
    </w:p>
    <w:p w:rsidR="00755761" w:rsidRDefault="00755761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России рожь выращивают в больших количествах, т. к. культура морозоустойчивая, не требовательна к почве, даёт хорошие урожаи</w:t>
      </w:r>
      <w:r w:rsidR="00D24539">
        <w:rPr>
          <w:sz w:val="24"/>
          <w:szCs w:val="24"/>
          <w:lang w:val="ru-RU"/>
        </w:rPr>
        <w:t xml:space="preserve"> даже на бедных почвах. Рано созревает, не боится сорняков, т.к. быстрым ростом перебивает рост сорняков.</w:t>
      </w:r>
      <w:r w:rsidR="00DA6B89">
        <w:rPr>
          <w:sz w:val="24"/>
          <w:szCs w:val="24"/>
          <w:lang w:val="ru-RU"/>
        </w:rPr>
        <w:t xml:space="preserve"> Поэтому её называют санитаром полей. Рожь не заменима там, где капризная пшеница расти не может.</w:t>
      </w:r>
    </w:p>
    <w:p w:rsidR="00DA6B89" w:rsidRDefault="00DA6B89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ж) Путешествие в прошлое</w:t>
      </w:r>
    </w:p>
    <w:p w:rsidR="00DA6B89" w:rsidRDefault="00DA6B89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Давайте обратимся к рубрике «Путешествие в прошлое» и поговорим ещё об одной зерновой культуре «Кукурузе» , учебник, стр 145</w:t>
      </w:r>
    </w:p>
    <w:p w:rsidR="00DA6B89" w:rsidRDefault="00DA6B89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-Как же раньше называли кукурузу? ( еловая шишка, маис)</w:t>
      </w:r>
    </w:p>
    <w:p w:rsidR="00DA6B89" w:rsidRDefault="00DA6B89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-Рассмотрите «Чудо-дерево». Что получают из кукурузы, для чего её выращивают?</w:t>
      </w:r>
    </w:p>
    <w:p w:rsidR="00DA6B89" w:rsidRDefault="00DA6B89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з) Закрепление</w:t>
      </w:r>
    </w:p>
    <w:p w:rsidR="00DA6B89" w:rsidRDefault="00DA6B89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Откройте тетради №1 стр. 55, найдите №103.</w:t>
      </w:r>
    </w:p>
    <w:p w:rsidR="00DA6B89" w:rsidRDefault="00DA6B89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-Кто сможет сделать этот номер самостоятельно?</w:t>
      </w:r>
    </w:p>
    <w:p w:rsidR="00DA6B89" w:rsidRDefault="00DA6B89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-Остальные работаем коллективно; назовите виды полей по культурным растениям.</w:t>
      </w:r>
    </w:p>
    <w:p w:rsidR="00DA6B89" w:rsidRDefault="00DA6B89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w:r w:rsidR="00A118BB">
        <w:rPr>
          <w:sz w:val="24"/>
          <w:szCs w:val="24"/>
          <w:lang w:val="ru-RU"/>
        </w:rPr>
        <w:t>- Посмотрите фрагмент известного всем мультфильма «Ну погоди!».Ваша задача определить виды полевых культур, которые там встретятся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Резерв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Кроссворд «Поле»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вертикали: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1.как надела сто рубах- захрустела на зубах (капуста)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2.в огороде у дорожки стоит солнышко на ножке, 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Только жёлтые лучи у него не горячи. (подсолнух)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3.на стебельках белеют чашки ,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них и нитки, и рубашки (хлопок)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в поле росла,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 жерновами была,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печки на стол- караваем пришёл (пшеница)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! по горизонтали получается слово ПОЛЕ</w:t>
      </w:r>
    </w:p>
    <w:p w:rsidR="005A6293" w:rsidRDefault="005A6293" w:rsidP="00755761">
      <w:pPr>
        <w:rPr>
          <w:sz w:val="24"/>
          <w:szCs w:val="24"/>
          <w:lang w:val="ru-RU"/>
        </w:rPr>
      </w:pP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4.Итог урока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Что нового вы узнали на уроке?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Какие виды культур вы знаете?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особенно понравилось на уроке?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Домашнее задание</w:t>
      </w:r>
    </w:p>
    <w:p w:rsidR="005A6293" w:rsidRDefault="005A6293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Нарисовать «Чудо-дерево</w:t>
      </w:r>
      <w:r w:rsidR="00B34141">
        <w:rPr>
          <w:sz w:val="24"/>
          <w:szCs w:val="24"/>
          <w:lang w:val="ru-RU"/>
        </w:rPr>
        <w:t>-КУКУРУЗА»,</w:t>
      </w:r>
    </w:p>
    <w:p w:rsidR="00B34141" w:rsidRDefault="00B34141" w:rsidP="0075576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Сообщения о понравивш. культурах</w:t>
      </w:r>
    </w:p>
    <w:p w:rsidR="00DA6B89" w:rsidRPr="00755761" w:rsidRDefault="00DA6B89" w:rsidP="00755761">
      <w:pPr>
        <w:rPr>
          <w:sz w:val="24"/>
          <w:szCs w:val="24"/>
          <w:lang w:val="ru-RU"/>
        </w:rPr>
      </w:pPr>
    </w:p>
    <w:sectPr w:rsidR="00DA6B89" w:rsidRPr="00755761" w:rsidSect="003B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9A" w:rsidRDefault="00D7159A" w:rsidP="00065B9C">
      <w:pPr>
        <w:spacing w:after="0" w:line="240" w:lineRule="auto"/>
      </w:pPr>
      <w:r>
        <w:separator/>
      </w:r>
    </w:p>
  </w:endnote>
  <w:endnote w:type="continuationSeparator" w:id="1">
    <w:p w:rsidR="00D7159A" w:rsidRDefault="00D7159A" w:rsidP="0006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9A" w:rsidRDefault="00D7159A" w:rsidP="00065B9C">
      <w:pPr>
        <w:spacing w:after="0" w:line="240" w:lineRule="auto"/>
      </w:pPr>
      <w:r>
        <w:separator/>
      </w:r>
    </w:p>
  </w:footnote>
  <w:footnote w:type="continuationSeparator" w:id="1">
    <w:p w:rsidR="00D7159A" w:rsidRDefault="00D7159A" w:rsidP="0006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1E64"/>
    <w:multiLevelType w:val="hybridMultilevel"/>
    <w:tmpl w:val="23641E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B86059"/>
    <w:multiLevelType w:val="hybridMultilevel"/>
    <w:tmpl w:val="072C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C6ACD"/>
    <w:multiLevelType w:val="hybridMultilevel"/>
    <w:tmpl w:val="2BC4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B7EEC"/>
    <w:multiLevelType w:val="hybridMultilevel"/>
    <w:tmpl w:val="5AF8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223"/>
    <w:rsid w:val="00065B9C"/>
    <w:rsid w:val="00067139"/>
    <w:rsid w:val="000A3942"/>
    <w:rsid w:val="001664B1"/>
    <w:rsid w:val="001921A3"/>
    <w:rsid w:val="00362708"/>
    <w:rsid w:val="003B4E02"/>
    <w:rsid w:val="003E7BB9"/>
    <w:rsid w:val="00542223"/>
    <w:rsid w:val="005A6293"/>
    <w:rsid w:val="0066001A"/>
    <w:rsid w:val="00727AE7"/>
    <w:rsid w:val="00755761"/>
    <w:rsid w:val="007A60E0"/>
    <w:rsid w:val="007C0FCD"/>
    <w:rsid w:val="008C43DF"/>
    <w:rsid w:val="00951315"/>
    <w:rsid w:val="00A118BB"/>
    <w:rsid w:val="00A23171"/>
    <w:rsid w:val="00A51514"/>
    <w:rsid w:val="00B07A95"/>
    <w:rsid w:val="00B310A7"/>
    <w:rsid w:val="00B34141"/>
    <w:rsid w:val="00BB0113"/>
    <w:rsid w:val="00C15877"/>
    <w:rsid w:val="00D24539"/>
    <w:rsid w:val="00D446F1"/>
    <w:rsid w:val="00D7159A"/>
    <w:rsid w:val="00DA6B89"/>
    <w:rsid w:val="00E046A2"/>
    <w:rsid w:val="00F3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23"/>
  </w:style>
  <w:style w:type="paragraph" w:styleId="1">
    <w:name w:val="heading 1"/>
    <w:basedOn w:val="a"/>
    <w:next w:val="a"/>
    <w:link w:val="10"/>
    <w:uiPriority w:val="9"/>
    <w:qFormat/>
    <w:rsid w:val="0054222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22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2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2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2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2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22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22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22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2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222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222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22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422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4222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4222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4222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222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222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22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4222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4222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4222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4222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4222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422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2223"/>
  </w:style>
  <w:style w:type="paragraph" w:styleId="ac">
    <w:name w:val="List Paragraph"/>
    <w:basedOn w:val="a"/>
    <w:uiPriority w:val="34"/>
    <w:qFormat/>
    <w:rsid w:val="005422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222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222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422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4222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42223"/>
    <w:rPr>
      <w:i/>
      <w:iCs/>
    </w:rPr>
  </w:style>
  <w:style w:type="character" w:styleId="af0">
    <w:name w:val="Intense Emphasis"/>
    <w:uiPriority w:val="21"/>
    <w:qFormat/>
    <w:rsid w:val="0054222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422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422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4222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42223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6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65B9C"/>
  </w:style>
  <w:style w:type="paragraph" w:styleId="af7">
    <w:name w:val="footer"/>
    <w:basedOn w:val="a"/>
    <w:link w:val="af8"/>
    <w:uiPriority w:val="99"/>
    <w:semiHidden/>
    <w:unhideWhenUsed/>
    <w:rsid w:val="0006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5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11</cp:revision>
  <dcterms:created xsi:type="dcterms:W3CDTF">2012-06-19T08:43:00Z</dcterms:created>
  <dcterms:modified xsi:type="dcterms:W3CDTF">2012-07-25T19:47:00Z</dcterms:modified>
</cp:coreProperties>
</file>