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69" w:rsidRDefault="002F1A69" w:rsidP="000A29C3">
      <w:pPr>
        <w:pStyle w:val="1"/>
        <w:jc w:val="both"/>
        <w:rPr>
          <w:rFonts w:ascii="Times New Roman" w:hAnsi="Times New Roman"/>
          <w:b/>
          <w:sz w:val="24"/>
          <w:szCs w:val="24"/>
        </w:rPr>
      </w:pPr>
    </w:p>
    <w:p w:rsidR="002F1A69" w:rsidRPr="002F1A69" w:rsidRDefault="002F1A69" w:rsidP="000A29C3">
      <w:pPr>
        <w:pStyle w:val="1"/>
        <w:jc w:val="both"/>
        <w:rPr>
          <w:rFonts w:ascii="Times New Roman" w:hAnsi="Times New Roman"/>
          <w:b/>
          <w:sz w:val="24"/>
          <w:szCs w:val="24"/>
        </w:rPr>
      </w:pPr>
      <w:r w:rsidRPr="002F1A69">
        <w:rPr>
          <w:rFonts w:ascii="Times New Roman" w:hAnsi="Times New Roman"/>
          <w:b/>
          <w:sz w:val="24"/>
          <w:szCs w:val="24"/>
        </w:rPr>
        <w:t xml:space="preserve">Муниципальное бюджетное общеобразовательное учреждение «Средняя общеобразовательная школа №6 муниципального образования город Ноябрьск» </w:t>
      </w:r>
    </w:p>
    <w:p w:rsidR="002F1A69" w:rsidRPr="002F1A69" w:rsidRDefault="002F1A69" w:rsidP="000A29C3">
      <w:pPr>
        <w:pStyle w:val="1"/>
        <w:jc w:val="both"/>
        <w:rPr>
          <w:rFonts w:ascii="Times New Roman" w:hAnsi="Times New Roman"/>
          <w:b/>
          <w:sz w:val="24"/>
          <w:szCs w:val="24"/>
        </w:rPr>
      </w:pPr>
      <w:r w:rsidRPr="002F1A69">
        <w:rPr>
          <w:rFonts w:ascii="Times New Roman" w:hAnsi="Times New Roman"/>
          <w:b/>
          <w:sz w:val="24"/>
          <w:szCs w:val="24"/>
        </w:rPr>
        <w:t>Братцева Алевтина Ивановна, учитель истории и обществознания</w:t>
      </w:r>
    </w:p>
    <w:p w:rsidR="002F1A69" w:rsidRPr="002F1A69" w:rsidRDefault="002F1A69" w:rsidP="000A29C3">
      <w:pPr>
        <w:pStyle w:val="1"/>
        <w:jc w:val="both"/>
        <w:rPr>
          <w:rFonts w:ascii="Times New Roman" w:hAnsi="Times New Roman"/>
          <w:b/>
          <w:sz w:val="24"/>
          <w:szCs w:val="24"/>
        </w:rPr>
      </w:pPr>
    </w:p>
    <w:p w:rsidR="002F1A69" w:rsidRPr="002F1A69" w:rsidRDefault="002F1A69" w:rsidP="002F1A69">
      <w:pPr>
        <w:pStyle w:val="1"/>
        <w:jc w:val="both"/>
        <w:rPr>
          <w:rFonts w:ascii="Times New Roman" w:hAnsi="Times New Roman"/>
          <w:b/>
          <w:sz w:val="24"/>
          <w:szCs w:val="24"/>
        </w:rPr>
      </w:pPr>
      <w:r w:rsidRPr="002F1A69">
        <w:rPr>
          <w:rFonts w:ascii="Times New Roman" w:hAnsi="Times New Roman"/>
          <w:b/>
          <w:sz w:val="24"/>
          <w:szCs w:val="24"/>
        </w:rPr>
        <w:t>Рабочая программа по внеурочной деятельности по курсу «Юный экономист для 5-6 класса</w:t>
      </w:r>
      <w:r w:rsidR="009A10E7">
        <w:rPr>
          <w:rFonts w:ascii="Times New Roman" w:hAnsi="Times New Roman"/>
          <w:b/>
          <w:sz w:val="24"/>
          <w:szCs w:val="24"/>
        </w:rPr>
        <w:t>( обществознание),2014 год.</w:t>
      </w:r>
    </w:p>
    <w:p w:rsidR="002F1A69" w:rsidRPr="002F1A69" w:rsidRDefault="002F1A69" w:rsidP="002F1A69">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Pr="002F1A69" w:rsidRDefault="002F1A69" w:rsidP="000A29C3">
      <w:pPr>
        <w:pStyle w:val="1"/>
        <w:jc w:val="both"/>
        <w:rPr>
          <w:rFonts w:ascii="Times New Roman" w:hAnsi="Times New Roman"/>
          <w:b/>
          <w:sz w:val="24"/>
          <w:szCs w:val="24"/>
        </w:rPr>
      </w:pPr>
      <w:bookmarkStart w:id="0" w:name="_GoBack"/>
      <w:bookmarkEnd w:id="0"/>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2F1A69" w:rsidRDefault="002F1A69" w:rsidP="000A29C3">
      <w:pPr>
        <w:pStyle w:val="1"/>
        <w:jc w:val="both"/>
        <w:rPr>
          <w:rFonts w:ascii="Times New Roman" w:hAnsi="Times New Roman"/>
          <w:b/>
          <w:sz w:val="24"/>
          <w:szCs w:val="24"/>
        </w:rPr>
      </w:pPr>
    </w:p>
    <w:p w:rsidR="000A29C3" w:rsidRDefault="000A29C3" w:rsidP="000A29C3">
      <w:pPr>
        <w:pStyle w:val="1"/>
        <w:jc w:val="both"/>
        <w:rPr>
          <w:rFonts w:ascii="Times New Roman" w:hAnsi="Times New Roman"/>
          <w:b/>
          <w:sz w:val="24"/>
          <w:szCs w:val="24"/>
        </w:rPr>
      </w:pPr>
      <w:r>
        <w:rPr>
          <w:rFonts w:ascii="Times New Roman" w:hAnsi="Times New Roman"/>
          <w:b/>
          <w:sz w:val="24"/>
          <w:szCs w:val="24"/>
        </w:rPr>
        <w:t xml:space="preserve">            Пояснительная записка</w:t>
      </w:r>
    </w:p>
    <w:p w:rsidR="000A29C3" w:rsidRDefault="000A29C3" w:rsidP="000A29C3">
      <w:pPr>
        <w:pStyle w:val="1"/>
        <w:jc w:val="both"/>
        <w:rPr>
          <w:rFonts w:ascii="Times New Roman" w:hAnsi="Times New Roman"/>
          <w:bCs/>
          <w:sz w:val="24"/>
          <w:szCs w:val="24"/>
        </w:rPr>
      </w:pPr>
      <w:r>
        <w:rPr>
          <w:rFonts w:ascii="Times New Roman" w:hAnsi="Times New Roman"/>
          <w:sz w:val="24"/>
          <w:szCs w:val="24"/>
        </w:rPr>
        <w:t>Рабочая программа по элективному предмету для 5 класса  «Потребитель в экономике» разработана  на основе Федерального государственного образовательного стандарта основного общего образования и  авторской программы курса «Основы потребительских знаний»</w:t>
      </w:r>
      <w:r>
        <w:rPr>
          <w:rFonts w:ascii="Times New Roman" w:hAnsi="Times New Roman"/>
          <w:noProof/>
          <w:sz w:val="24"/>
          <w:szCs w:val="24"/>
        </w:rPr>
        <w:t xml:space="preserve"> Б.И. Мишин, В.Д. Симоненко, Т.А. Степченко</w:t>
      </w:r>
      <w:r>
        <w:rPr>
          <w:rFonts w:ascii="Times New Roman" w:hAnsi="Times New Roman"/>
          <w:sz w:val="24"/>
          <w:szCs w:val="24"/>
        </w:rPr>
        <w:t>.</w:t>
      </w:r>
    </w:p>
    <w:p w:rsidR="000A29C3" w:rsidRDefault="000A29C3" w:rsidP="000A29C3">
      <w:pPr>
        <w:pStyle w:val="1"/>
        <w:jc w:val="both"/>
        <w:rPr>
          <w:rFonts w:ascii="Times New Roman" w:hAnsi="Times New Roman"/>
          <w:bCs/>
          <w:sz w:val="24"/>
          <w:szCs w:val="24"/>
        </w:rPr>
      </w:pPr>
      <w:r>
        <w:rPr>
          <w:rFonts w:ascii="Times New Roman" w:hAnsi="Times New Roman"/>
          <w:bCs/>
          <w:sz w:val="24"/>
          <w:szCs w:val="24"/>
        </w:rPr>
        <w:t>Рабочая программа ориентирована на использование учебников:</w:t>
      </w:r>
    </w:p>
    <w:p w:rsidR="000A29C3" w:rsidRDefault="000A29C3" w:rsidP="000A29C3">
      <w:pPr>
        <w:jc w:val="both"/>
      </w:pPr>
      <w:r>
        <w:t xml:space="preserve">-Абрамов А.В., Битиянова М.Р., Иванов А.В. и др/ под ред. Тишкова В.А. Обществознание. – М.: «Просвещение», 2009. </w:t>
      </w:r>
    </w:p>
    <w:p w:rsidR="000A29C3" w:rsidRDefault="000A29C3" w:rsidP="000A29C3">
      <w:pPr>
        <w:jc w:val="both"/>
      </w:pPr>
      <w:r>
        <w:t>-Симоненко В.Д., Степченко Т.А.  «Основы потребительской культуры»  М.: Вита-Пресс, 2008.</w:t>
      </w:r>
    </w:p>
    <w:p w:rsidR="000A29C3" w:rsidRDefault="000A29C3" w:rsidP="000A29C3">
      <w:pPr>
        <w:jc w:val="both"/>
        <w:rPr>
          <w:rFonts w:eastAsia="Times New Roman"/>
          <w:noProof/>
        </w:rPr>
      </w:pPr>
      <w:r>
        <w:t>Предлагаемая программа рассчитана на</w:t>
      </w:r>
      <w:r>
        <w:rPr>
          <w:noProof/>
        </w:rPr>
        <w:t xml:space="preserve"> 35</w:t>
      </w:r>
      <w:r>
        <w:t xml:space="preserve"> часа учебного времени и предназначена для учащихся</w:t>
      </w:r>
      <w:r>
        <w:rPr>
          <w:noProof/>
        </w:rPr>
        <w:t xml:space="preserve"> 8–9</w:t>
      </w:r>
      <w:r>
        <w:t xml:space="preserve"> классов общеобразовательных школ, лицеев, гимназий. Программу пришлось адаптировать, она рассчитана на 2 года обучения 5-6 класс. Пятый класс «Потребитель в экономике» 35 часов, шестой «Юный Экономист» 35 часов.</w:t>
      </w:r>
      <w:r>
        <w:rPr>
          <w:rFonts w:eastAsia="Times New Roman"/>
          <w:noProof/>
        </w:rPr>
        <w:t xml:space="preserve"> </w:t>
      </w:r>
    </w:p>
    <w:p w:rsidR="000A29C3" w:rsidRDefault="000A29C3" w:rsidP="000A29C3">
      <w:pPr>
        <w:jc w:val="both"/>
        <w:rPr>
          <w:rFonts w:eastAsia="Times New Roman"/>
        </w:rPr>
      </w:pPr>
      <w:r>
        <w:rPr>
          <w:rFonts w:eastAsia="Times New Roman"/>
          <w:noProof/>
        </w:rPr>
        <w:t>«</w:t>
      </w:r>
      <w:r>
        <w:rPr>
          <w:rFonts w:eastAsia="Times New Roman"/>
        </w:rPr>
        <w:t>Юный экономист</w:t>
      </w:r>
      <w:r>
        <w:rPr>
          <w:rFonts w:eastAsia="Times New Roman"/>
          <w:noProof/>
        </w:rPr>
        <w:t>»</w:t>
      </w:r>
      <w:r>
        <w:rPr>
          <w:rFonts w:eastAsia="Times New Roman"/>
        </w:rPr>
        <w:t xml:space="preserve"> преследует </w:t>
      </w:r>
      <w:r>
        <w:rPr>
          <w:rFonts w:eastAsia="Times New Roman"/>
          <w:b/>
        </w:rPr>
        <w:t>цели:</w:t>
      </w:r>
    </w:p>
    <w:p w:rsidR="000A29C3" w:rsidRDefault="000A29C3" w:rsidP="000A29C3">
      <w:pPr>
        <w:jc w:val="both"/>
        <w:rPr>
          <w:rFonts w:eastAsia="Times New Roman"/>
        </w:rPr>
      </w:pPr>
      <w:r>
        <w:rPr>
          <w:rFonts w:eastAsia="Times New Roman"/>
          <w:noProof/>
        </w:rPr>
        <w:t>1.</w:t>
      </w:r>
      <w:r>
        <w:rPr>
          <w:rFonts w:eastAsia="Times New Roman"/>
        </w:rPr>
        <w:t xml:space="preserve"> Сформировать у учащихся знания и умения грамотного поведения потребителей в различных рыночных ситуациях.</w:t>
      </w:r>
    </w:p>
    <w:p w:rsidR="000A29C3" w:rsidRDefault="000A29C3" w:rsidP="000A29C3">
      <w:pPr>
        <w:jc w:val="both"/>
        <w:rPr>
          <w:rFonts w:eastAsia="Times New Roman"/>
        </w:rPr>
      </w:pPr>
      <w:r>
        <w:rPr>
          <w:rFonts w:eastAsia="Times New Roman"/>
          <w:noProof/>
        </w:rPr>
        <w:t>2.</w:t>
      </w:r>
      <w:r>
        <w:rPr>
          <w:rFonts w:eastAsia="Times New Roman"/>
        </w:rPr>
        <w:t xml:space="preserve"> Развивать у учащихся экономическое и логическое мышление, творческие способности, коммуникативные умения.</w:t>
      </w:r>
    </w:p>
    <w:p w:rsidR="000A29C3" w:rsidRDefault="000A29C3" w:rsidP="000A29C3">
      <w:pPr>
        <w:jc w:val="both"/>
        <w:rPr>
          <w:rFonts w:eastAsia="Times New Roman"/>
        </w:rPr>
      </w:pPr>
      <w:r>
        <w:rPr>
          <w:rFonts w:eastAsia="Times New Roman"/>
          <w:noProof/>
        </w:rPr>
        <w:t>3.</w:t>
      </w:r>
      <w:r>
        <w:rPr>
          <w:rFonts w:eastAsia="Times New Roman"/>
        </w:rPr>
        <w:t xml:space="preserve"> Воспитывать у учащихся организованность, деловитость, культуру потребления, самостоятельность и смелость в защите своих прав.</w:t>
      </w:r>
    </w:p>
    <w:p w:rsidR="000A29C3" w:rsidRDefault="000A29C3" w:rsidP="000A29C3">
      <w:pPr>
        <w:jc w:val="both"/>
        <w:rPr>
          <w:rFonts w:eastAsia="Times New Roman"/>
          <w:b/>
        </w:rPr>
      </w:pPr>
      <w:r>
        <w:rPr>
          <w:rFonts w:eastAsia="Times New Roman"/>
          <w:b/>
        </w:rPr>
        <w:t>Задачи курса:</w:t>
      </w:r>
    </w:p>
    <w:p w:rsidR="000A29C3" w:rsidRDefault="000A29C3" w:rsidP="000A29C3">
      <w:pPr>
        <w:jc w:val="both"/>
        <w:rPr>
          <w:rFonts w:eastAsia="Times New Roman"/>
        </w:rPr>
      </w:pPr>
      <w:r>
        <w:rPr>
          <w:rFonts w:eastAsia="Times New Roman"/>
          <w:noProof/>
        </w:rPr>
        <w:t>1.</w:t>
      </w:r>
      <w:r>
        <w:rPr>
          <w:rFonts w:eastAsia="Times New Roman"/>
        </w:rPr>
        <w:t xml:space="preserve"> Подвести учащихся к осознанию необходимости овладения различными экономическими знаниями в области прав потребителей.</w:t>
      </w:r>
    </w:p>
    <w:p w:rsidR="000A29C3" w:rsidRDefault="000A29C3" w:rsidP="000A29C3">
      <w:pPr>
        <w:jc w:val="both"/>
        <w:rPr>
          <w:rFonts w:eastAsia="Times New Roman"/>
        </w:rPr>
      </w:pPr>
      <w:r>
        <w:rPr>
          <w:rFonts w:eastAsia="Times New Roman"/>
          <w:noProof/>
        </w:rPr>
        <w:t>2.</w:t>
      </w:r>
      <w:r>
        <w:rPr>
          <w:rFonts w:eastAsia="Times New Roman"/>
        </w:rPr>
        <w:t xml:space="preserve"> Рассмотреть природу, виды потребностей человека и общества и пути их удовлетворения, способствовать формированию разумных потребностей.</w:t>
      </w:r>
    </w:p>
    <w:p w:rsidR="000A29C3" w:rsidRDefault="000A29C3" w:rsidP="000A29C3">
      <w:pPr>
        <w:jc w:val="both"/>
        <w:rPr>
          <w:rFonts w:eastAsia="Times New Roman"/>
        </w:rPr>
      </w:pPr>
      <w:r>
        <w:rPr>
          <w:rFonts w:eastAsia="Times New Roman"/>
          <w:noProof/>
        </w:rPr>
        <w:t>3.</w:t>
      </w:r>
      <w:r>
        <w:rPr>
          <w:rFonts w:eastAsia="Times New Roman"/>
        </w:rPr>
        <w:t xml:space="preserve"> Показать, что потребитель является главным действующим лицом в рыночной экономике, поэтому должен вести себя в соответствии с требованиями объективных экономических законов.</w:t>
      </w:r>
    </w:p>
    <w:p w:rsidR="000A29C3" w:rsidRDefault="000A29C3" w:rsidP="000A29C3">
      <w:pPr>
        <w:jc w:val="both"/>
        <w:rPr>
          <w:rFonts w:eastAsia="Times New Roman"/>
        </w:rPr>
      </w:pPr>
      <w:r>
        <w:rPr>
          <w:rFonts w:eastAsia="Times New Roman"/>
          <w:noProof/>
        </w:rPr>
        <w:t>4.</w:t>
      </w:r>
      <w:r>
        <w:rPr>
          <w:rFonts w:eastAsia="Times New Roman"/>
        </w:rPr>
        <w:t xml:space="preserve"> Наглядно, в доступной игровой форме вырабатывать умения и навыки разумного поведения потребителей при покупке товаров, оказании услуг.</w:t>
      </w:r>
    </w:p>
    <w:p w:rsidR="000A29C3" w:rsidRDefault="000A29C3" w:rsidP="000A29C3">
      <w:pPr>
        <w:jc w:val="both"/>
        <w:rPr>
          <w:rFonts w:eastAsia="Times New Roman"/>
        </w:rPr>
      </w:pPr>
      <w:r>
        <w:rPr>
          <w:rFonts w:eastAsia="Times New Roman"/>
          <w:noProof/>
        </w:rPr>
        <w:t>5.</w:t>
      </w:r>
      <w:r>
        <w:rPr>
          <w:rFonts w:eastAsia="Times New Roman"/>
        </w:rPr>
        <w:t xml:space="preserve"> Регулярно знакомить учащихся с основными законодательными актами, регламентирующими права и защиту интересов потребителей.</w:t>
      </w:r>
    </w:p>
    <w:p w:rsidR="000A29C3" w:rsidRDefault="000A29C3" w:rsidP="000A29C3">
      <w:pPr>
        <w:jc w:val="both"/>
        <w:rPr>
          <w:rFonts w:eastAsia="Times New Roman"/>
        </w:rPr>
      </w:pPr>
      <w:r>
        <w:rPr>
          <w:b/>
        </w:rPr>
        <w:t>Направленность  программы</w:t>
      </w:r>
      <w:r>
        <w:t xml:space="preserve"> – научно-познавательная. Программа носит практико-ориентировочный характер и направлена на овладение воспитанниками элементарными коммуникативными умениями.</w:t>
      </w:r>
    </w:p>
    <w:p w:rsidR="000A29C3" w:rsidRDefault="000A29C3" w:rsidP="000A29C3">
      <w:pPr>
        <w:pStyle w:val="1"/>
        <w:jc w:val="both"/>
        <w:rPr>
          <w:rFonts w:ascii="Times New Roman" w:hAnsi="Times New Roman"/>
          <w:sz w:val="24"/>
          <w:szCs w:val="24"/>
        </w:rPr>
      </w:pPr>
    </w:p>
    <w:p w:rsidR="000A29C3" w:rsidRDefault="000A29C3" w:rsidP="000A29C3">
      <w:pPr>
        <w:jc w:val="both"/>
        <w:rPr>
          <w:b/>
        </w:rPr>
      </w:pPr>
      <w:r>
        <w:t xml:space="preserve">          </w:t>
      </w:r>
      <w:r>
        <w:rPr>
          <w:b/>
        </w:rPr>
        <w:t>Общая характеристика учебного предмета «Юный экономист»</w:t>
      </w:r>
    </w:p>
    <w:p w:rsidR="000A29C3" w:rsidRDefault="000A29C3" w:rsidP="000A29C3">
      <w:pPr>
        <w:jc w:val="both"/>
      </w:pPr>
      <w: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w:t>
      </w:r>
      <w:r>
        <w:rPr>
          <w:rFonts w:eastAsia="Times New Roman"/>
          <w:noProof/>
        </w:rPr>
        <w:t xml:space="preserve"> </w:t>
      </w:r>
      <w:r>
        <w:rPr>
          <w:rFonts w:eastAsia="Times New Roman"/>
        </w:rPr>
        <w:t>В настоящее время в общеобразовательной школе нет специального предмета, в результате изучения которого школьники приобретали бы знания, необходимые им в современной жизни: о правах и обязанностях потребителей, системе защиты прав потребителей, о разумном потребительском поведении, о месте и роли потребителей в рыночной экономике.</w:t>
      </w:r>
      <w:r>
        <w:t xml:space="preserve">                                                                                                                                                         </w:t>
      </w:r>
    </w:p>
    <w:p w:rsidR="000A29C3" w:rsidRDefault="000A29C3" w:rsidP="000A29C3">
      <w:pPr>
        <w:jc w:val="both"/>
        <w:rPr>
          <w:rFonts w:eastAsia="Times New Roman"/>
        </w:rPr>
      </w:pPr>
      <w:r>
        <w:rPr>
          <w:rFonts w:eastAsia="Times New Roman"/>
        </w:rPr>
        <w:t>Так как главным действующим лицом является потребитель, то в первом разделе программы говорится о роли потребителей в рыночной экономике, о суверенитете потребителя, рассматриваются их основные права и обязанности, дается анализ человеческих потребностей и потребления.</w:t>
      </w:r>
    </w:p>
    <w:p w:rsidR="000A29C3" w:rsidRDefault="000A29C3" w:rsidP="000A29C3">
      <w:pPr>
        <w:jc w:val="both"/>
        <w:rPr>
          <w:rFonts w:eastAsia="Times New Roman"/>
        </w:rPr>
      </w:pPr>
      <w:r>
        <w:rPr>
          <w:rFonts w:eastAsia="Times New Roman"/>
        </w:rPr>
        <w:t xml:space="preserve">Одним из важных вопросов как при покупке товаров (выполнении работ, оказании услуг), так и при защите прав потребителей является владение потребителями полной и </w:t>
      </w:r>
      <w:r>
        <w:rPr>
          <w:rFonts w:eastAsia="Times New Roman"/>
        </w:rPr>
        <w:lastRenderedPageBreak/>
        <w:t>достоверной информацией о продавце (исполнителе, изготовителе) и о предлагаемых им товарах (работах, услугах), и поэтому второй раздел посвящен доступным для потребителя источникам информации.</w:t>
      </w:r>
    </w:p>
    <w:p w:rsidR="000A29C3" w:rsidRDefault="000A29C3" w:rsidP="000A29C3">
      <w:pPr>
        <w:jc w:val="both"/>
        <w:rPr>
          <w:rFonts w:eastAsia="Times New Roman"/>
        </w:rPr>
      </w:pPr>
      <w:r>
        <w:rPr>
          <w:rFonts w:eastAsia="Times New Roman"/>
        </w:rPr>
        <w:t>На вопрос: «Как должен вести себя потребитель при покупке товаров и оказании услуг?</w:t>
      </w:r>
      <w:r>
        <w:rPr>
          <w:rFonts w:eastAsia="Times New Roman"/>
          <w:noProof/>
        </w:rPr>
        <w:t>» –</w:t>
      </w:r>
      <w:r>
        <w:rPr>
          <w:rFonts w:eastAsia="Times New Roman"/>
        </w:rPr>
        <w:t xml:space="preserve"> отвечает содержание третьего и четвертого разделов. Хорошо знать свои права потребителям чрезвычайно важно. Причем не просто знать, но и проявлять активность в их защите, поэтому завершает программу раздел о защите прав потребителей, главная цель которого</w:t>
      </w:r>
      <w:r>
        <w:rPr>
          <w:rFonts w:eastAsia="Times New Roman"/>
          <w:noProof/>
        </w:rPr>
        <w:t xml:space="preserve"> –</w:t>
      </w:r>
      <w:r>
        <w:rPr>
          <w:rFonts w:eastAsia="Times New Roman"/>
        </w:rPr>
        <w:t xml:space="preserve"> познакомить учащихся с системой государственных органов и общественных организаций по защите прав потребителей, с оформлением необходимой документации, если дело дошло до судебного разбирательства. Примечательно, что все ответы на те или иные вопросы, связанные с поведением потребителей при покупке товаров и оказании услуг, даны со ссылкой на конкретные статьи Закона «О защите прав потребителей», соответствующие Правила и другие нормативные документы.</w:t>
      </w:r>
    </w:p>
    <w:p w:rsidR="000A29C3" w:rsidRDefault="000A29C3" w:rsidP="000A29C3">
      <w:pPr>
        <w:jc w:val="both"/>
        <w:rPr>
          <w:rFonts w:eastAsia="Times New Roman"/>
        </w:rPr>
      </w:pPr>
      <w:r>
        <w:rPr>
          <w:rFonts w:eastAsia="Times New Roman"/>
        </w:rPr>
        <w:t xml:space="preserve">Программой предусмотрено сочетание </w:t>
      </w:r>
      <w:r>
        <w:rPr>
          <w:rFonts w:eastAsia="Times New Roman"/>
          <w:b/>
        </w:rPr>
        <w:t>различных форм и методов обучения:</w:t>
      </w:r>
      <w:r>
        <w:rPr>
          <w:rFonts w:eastAsia="Times New Roman"/>
        </w:rPr>
        <w:t xml:space="preserve"> уроки</w:t>
      </w:r>
      <w:r>
        <w:rPr>
          <w:rFonts w:eastAsia="Times New Roman"/>
          <w:noProof/>
        </w:rPr>
        <w:t xml:space="preserve"> –</w:t>
      </w:r>
      <w:r>
        <w:rPr>
          <w:rFonts w:eastAsia="Times New Roman"/>
        </w:rPr>
        <w:t xml:space="preserve"> деловые игры, практикумы, уроки защиты тематических заданий, самостоятельные работы; экскурсии, а также решение тестов, творческих задач и проблемных ситуаций.</w:t>
      </w:r>
    </w:p>
    <w:p w:rsidR="000A29C3" w:rsidRDefault="000A29C3" w:rsidP="000A29C3">
      <w:pPr>
        <w:jc w:val="both"/>
        <w:rPr>
          <w:rFonts w:eastAsia="Times New Roman"/>
        </w:rPr>
      </w:pPr>
      <w:r>
        <w:rPr>
          <w:rFonts w:eastAsia="Times New Roman"/>
        </w:rPr>
        <w:t>Практика преподавания курса показывает, что одной из эффективных форм проведения занятий является урок-диспут (лекция, беседа) с приглашением для выступления представителей отделов по защите прав потребителей при местных органах самоуправления, территориального антимонопольного комитета, общественных организаций по защите прав потребителей, сотрудников Госсанэпиднадзора, Госторгинспекции и др.</w:t>
      </w:r>
    </w:p>
    <w:p w:rsidR="000A29C3" w:rsidRDefault="000A29C3" w:rsidP="000A29C3">
      <w:pPr>
        <w:jc w:val="both"/>
      </w:pPr>
      <w:r>
        <w:t>Приоритетными принципами программы являются:</w:t>
      </w:r>
    </w:p>
    <w:p w:rsidR="000A29C3" w:rsidRDefault="000A29C3" w:rsidP="000A29C3">
      <w:pPr>
        <w:pStyle w:val="a5"/>
        <w:spacing w:after="0" w:line="240" w:lineRule="auto"/>
        <w:ind w:left="0"/>
        <w:jc w:val="both"/>
        <w:rPr>
          <w:rFonts w:ascii="Times New Roman" w:hAnsi="Times New Roman"/>
          <w:sz w:val="24"/>
          <w:szCs w:val="24"/>
        </w:rPr>
      </w:pPr>
      <w:r>
        <w:rPr>
          <w:rFonts w:ascii="Times New Roman" w:hAnsi="Times New Roman"/>
          <w:sz w:val="24"/>
          <w:szCs w:val="24"/>
        </w:rPr>
        <w:t>-связь теории с практикой, обучения с жизнью;</w:t>
      </w:r>
    </w:p>
    <w:p w:rsidR="000A29C3" w:rsidRDefault="000A29C3" w:rsidP="000A29C3">
      <w:pPr>
        <w:pStyle w:val="a5"/>
        <w:spacing w:after="0" w:line="240" w:lineRule="auto"/>
        <w:ind w:left="0"/>
        <w:jc w:val="both"/>
        <w:rPr>
          <w:rFonts w:ascii="Times New Roman" w:hAnsi="Times New Roman"/>
          <w:sz w:val="24"/>
          <w:szCs w:val="24"/>
        </w:rPr>
      </w:pPr>
      <w:r>
        <w:rPr>
          <w:rFonts w:ascii="Times New Roman" w:hAnsi="Times New Roman"/>
          <w:sz w:val="24"/>
          <w:szCs w:val="24"/>
        </w:rPr>
        <w:t>-заложить у учащихся основы потребительской культуры;</w:t>
      </w:r>
    </w:p>
    <w:p w:rsidR="000A29C3" w:rsidRDefault="000A29C3" w:rsidP="000A29C3">
      <w:pPr>
        <w:pStyle w:val="a5"/>
        <w:spacing w:after="0" w:line="240" w:lineRule="auto"/>
        <w:ind w:left="0"/>
        <w:jc w:val="both"/>
        <w:rPr>
          <w:rFonts w:ascii="Times New Roman" w:hAnsi="Times New Roman"/>
          <w:sz w:val="24"/>
          <w:szCs w:val="24"/>
        </w:rPr>
      </w:pPr>
      <w:r>
        <w:rPr>
          <w:rFonts w:ascii="Times New Roman" w:hAnsi="Times New Roman"/>
          <w:sz w:val="24"/>
          <w:szCs w:val="24"/>
        </w:rPr>
        <w:t>- учет возрастных и индивидуальных особенностей личности;</w:t>
      </w:r>
    </w:p>
    <w:p w:rsidR="000A29C3" w:rsidRDefault="000A29C3" w:rsidP="000A29C3">
      <w:pPr>
        <w:pStyle w:val="a5"/>
        <w:spacing w:after="0" w:line="240" w:lineRule="auto"/>
        <w:ind w:left="0"/>
        <w:jc w:val="both"/>
        <w:rPr>
          <w:rFonts w:ascii="Times New Roman" w:hAnsi="Times New Roman"/>
          <w:sz w:val="24"/>
          <w:szCs w:val="24"/>
        </w:rPr>
      </w:pPr>
      <w:r>
        <w:rPr>
          <w:rFonts w:ascii="Times New Roman" w:hAnsi="Times New Roman"/>
          <w:sz w:val="24"/>
          <w:szCs w:val="24"/>
        </w:rPr>
        <w:t>-единство обучения, воспитания и развития;</w:t>
      </w:r>
    </w:p>
    <w:p w:rsidR="000A29C3" w:rsidRDefault="000A29C3" w:rsidP="000A29C3">
      <w:pPr>
        <w:pStyle w:val="1"/>
        <w:jc w:val="both"/>
        <w:rPr>
          <w:rFonts w:ascii="Times New Roman" w:hAnsi="Times New Roman"/>
          <w:b/>
          <w:sz w:val="24"/>
          <w:szCs w:val="24"/>
        </w:rPr>
      </w:pPr>
      <w:r>
        <w:rPr>
          <w:rFonts w:ascii="Times New Roman" w:hAnsi="Times New Roman"/>
          <w:b/>
          <w:sz w:val="24"/>
          <w:szCs w:val="24"/>
        </w:rPr>
        <w:t xml:space="preserve">                       Место учебного предмета «</w:t>
      </w:r>
      <w:r w:rsidR="00EA052B">
        <w:rPr>
          <w:rFonts w:ascii="Times New Roman" w:hAnsi="Times New Roman"/>
          <w:b/>
          <w:sz w:val="24"/>
          <w:szCs w:val="24"/>
        </w:rPr>
        <w:t>Юный экономист» в учебном плане</w:t>
      </w:r>
    </w:p>
    <w:p w:rsidR="000A29C3" w:rsidRDefault="000A29C3" w:rsidP="000A29C3">
      <w:pPr>
        <w:pStyle w:val="a4"/>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0A29C3" w:rsidRDefault="000A29C3" w:rsidP="000A29C3">
      <w:pPr>
        <w:pStyle w:val="a4"/>
        <w:ind w:firstLine="426"/>
        <w:jc w:val="both"/>
        <w:rPr>
          <w:rFonts w:ascii="Times New Roman" w:hAnsi="Times New Roman"/>
          <w:sz w:val="24"/>
          <w:szCs w:val="24"/>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соответствии с учебным планом МБОУ СОШ №6  на элективный предмет  «Юный экономист» отводится в 5 классе1час в неделю, всего 35 часов</w:t>
      </w:r>
    </w:p>
    <w:p w:rsidR="000A29C3" w:rsidRDefault="000A29C3" w:rsidP="000A29C3">
      <w:pPr>
        <w:jc w:val="both"/>
      </w:pPr>
      <w:r>
        <w:rPr>
          <w:b/>
          <w:bCs/>
        </w:rPr>
        <w:t>Метапредметные и предметные результаты освоения элективного  предмета «</w:t>
      </w:r>
      <w:r>
        <w:rPr>
          <w:rFonts w:eastAsia="Times New Roman"/>
        </w:rPr>
        <w:t>Юный экономист</w:t>
      </w:r>
      <w:r>
        <w:rPr>
          <w:b/>
          <w:bCs/>
        </w:rPr>
        <w:t>».</w:t>
      </w:r>
    </w:p>
    <w:p w:rsidR="000A29C3" w:rsidRDefault="000A29C3" w:rsidP="000A29C3">
      <w:pPr>
        <w:jc w:val="both"/>
        <w:rPr>
          <w:b/>
          <w:i/>
        </w:rPr>
      </w:pPr>
      <w:r>
        <w:rPr>
          <w:b/>
          <w:i/>
        </w:rPr>
        <w:t>Метапредметные  результаты:</w:t>
      </w:r>
    </w:p>
    <w:p w:rsidR="000A29C3" w:rsidRDefault="000A29C3" w:rsidP="000A29C3">
      <w:pPr>
        <w:jc w:val="both"/>
        <w:rPr>
          <w:b/>
          <w:i/>
        </w:rPr>
      </w:pPr>
      <w:r>
        <w:t>-способность сознательно организовывать и регулировать свою деятельность – учебную, общественную и др.;</w:t>
      </w:r>
    </w:p>
    <w:p w:rsidR="000A29C3" w:rsidRDefault="000A29C3" w:rsidP="000A29C3">
      <w:pPr>
        <w:jc w:val="both"/>
        <w:rPr>
          <w:b/>
          <w:i/>
        </w:rPr>
      </w:pPr>
      <w: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0A29C3" w:rsidRDefault="000A29C3" w:rsidP="000A29C3">
      <w:pPr>
        <w:jc w:val="both"/>
        <w:rPr>
          <w:b/>
          <w:i/>
        </w:rPr>
      </w:pPr>
      <w: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A29C3" w:rsidRDefault="000A29C3" w:rsidP="000A29C3">
      <w:pPr>
        <w:jc w:val="both"/>
        <w:rPr>
          <w:b/>
          <w:i/>
        </w:rPr>
      </w:pPr>
      <w: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0A29C3" w:rsidRDefault="000A29C3" w:rsidP="000A29C3">
      <w:pPr>
        <w:jc w:val="both"/>
        <w:rPr>
          <w:b/>
          <w:i/>
        </w:rPr>
      </w:pPr>
      <w:r>
        <w:rPr>
          <w:b/>
          <w:i/>
        </w:rPr>
        <w:t>Предметные  результаты:</w:t>
      </w:r>
    </w:p>
    <w:p w:rsidR="000A29C3" w:rsidRDefault="000A29C3" w:rsidP="000A29C3">
      <w:pPr>
        <w:jc w:val="both"/>
        <w:rPr>
          <w:b/>
          <w:i/>
        </w:rPr>
      </w:pPr>
      <w: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A29C3" w:rsidRDefault="000A29C3" w:rsidP="000A29C3">
      <w:pPr>
        <w:jc w:val="both"/>
      </w:pPr>
      <w:r>
        <w:t>-готовность применять экономические знания для выявления в повседневной жизни.</w:t>
      </w:r>
    </w:p>
    <w:p w:rsidR="000A29C3" w:rsidRDefault="000A29C3" w:rsidP="000A29C3">
      <w:pPr>
        <w:jc w:val="both"/>
        <w:rPr>
          <w:rFonts w:eastAsia="Times New Roman"/>
          <w:b/>
        </w:rPr>
      </w:pPr>
      <w:r>
        <w:rPr>
          <w:rFonts w:eastAsia="Times New Roman"/>
          <w:b/>
        </w:rPr>
        <w:t>Учащиеся  научатся:</w:t>
      </w:r>
    </w:p>
    <w:p w:rsidR="000A29C3" w:rsidRDefault="000A29C3" w:rsidP="000A29C3">
      <w:pPr>
        <w:jc w:val="both"/>
        <w:rPr>
          <w:rFonts w:eastAsia="Times New Roman"/>
        </w:rPr>
      </w:pPr>
      <w:r>
        <w:rPr>
          <w:rFonts w:eastAsia="Times New Roman"/>
        </w:rPr>
        <w:t>– определять основные закономерности экономической жизни общества, категории экономической науки и изучаемого курса;</w:t>
      </w:r>
    </w:p>
    <w:p w:rsidR="000A29C3" w:rsidRDefault="000A29C3" w:rsidP="000A29C3">
      <w:pPr>
        <w:jc w:val="both"/>
        <w:rPr>
          <w:rFonts w:eastAsia="Times New Roman"/>
        </w:rPr>
      </w:pPr>
      <w:r>
        <w:rPr>
          <w:rFonts w:eastAsia="Times New Roman"/>
          <w:noProof/>
        </w:rPr>
        <w:lastRenderedPageBreak/>
        <w:t>–</w:t>
      </w:r>
      <w:r>
        <w:rPr>
          <w:rFonts w:eastAsia="Times New Roman"/>
        </w:rPr>
        <w:t xml:space="preserve"> понимать место и роль потребителей в рыночной экономике, природу и сущность потребностей человека, пути их удовлетворения и формы разумного потребления;</w:t>
      </w:r>
    </w:p>
    <w:p w:rsidR="000A29C3" w:rsidRDefault="000A29C3" w:rsidP="000A29C3">
      <w:pPr>
        <w:jc w:val="both"/>
        <w:rPr>
          <w:rFonts w:eastAsia="Times New Roman"/>
        </w:rPr>
      </w:pPr>
      <w:r>
        <w:rPr>
          <w:rFonts w:eastAsia="Times New Roman"/>
          <w:noProof/>
        </w:rPr>
        <w:t>–</w:t>
      </w:r>
      <w:r>
        <w:rPr>
          <w:rFonts w:eastAsia="Times New Roman"/>
        </w:rPr>
        <w:t xml:space="preserve"> классифицировать специфику взаимоотношений производителей и потребителей, продавцов и покупателей;</w:t>
      </w:r>
    </w:p>
    <w:p w:rsidR="000A29C3" w:rsidRDefault="000A29C3" w:rsidP="000A29C3">
      <w:pPr>
        <w:jc w:val="both"/>
        <w:rPr>
          <w:rFonts w:eastAsia="Times New Roman"/>
        </w:rPr>
      </w:pPr>
      <w:r>
        <w:rPr>
          <w:rFonts w:eastAsia="Times New Roman"/>
          <w:noProof/>
        </w:rPr>
        <w:t>–</w:t>
      </w:r>
      <w:r>
        <w:rPr>
          <w:rFonts w:eastAsia="Times New Roman"/>
        </w:rPr>
        <w:t xml:space="preserve"> выделять  основы теории потребительского поведения;</w:t>
      </w:r>
    </w:p>
    <w:p w:rsidR="000A29C3" w:rsidRDefault="000A29C3" w:rsidP="000A29C3">
      <w:pPr>
        <w:jc w:val="both"/>
        <w:rPr>
          <w:rFonts w:eastAsia="Times New Roman"/>
        </w:rPr>
      </w:pPr>
      <w:r>
        <w:rPr>
          <w:rFonts w:eastAsia="Times New Roman"/>
          <w:noProof/>
        </w:rPr>
        <w:t>–</w:t>
      </w:r>
      <w:r>
        <w:rPr>
          <w:rFonts w:eastAsia="Times New Roman"/>
        </w:rPr>
        <w:t xml:space="preserve"> классифицировать свои права и обязанности как потребителей и понимать куда следует обращаться в случае нарушения этих прав.</w:t>
      </w:r>
    </w:p>
    <w:p w:rsidR="000A29C3" w:rsidRDefault="000A29C3" w:rsidP="000A29C3">
      <w:pPr>
        <w:jc w:val="both"/>
        <w:rPr>
          <w:rFonts w:eastAsia="Times New Roman"/>
          <w:b/>
        </w:rPr>
      </w:pPr>
      <w:r>
        <w:rPr>
          <w:rFonts w:eastAsia="Times New Roman"/>
          <w:b/>
        </w:rPr>
        <w:t>Учащиеся смогут научиться:</w:t>
      </w:r>
    </w:p>
    <w:p w:rsidR="000A29C3" w:rsidRDefault="000A29C3" w:rsidP="000A29C3">
      <w:pPr>
        <w:jc w:val="both"/>
        <w:rPr>
          <w:rFonts w:eastAsia="Times New Roman"/>
        </w:rPr>
      </w:pPr>
      <w:r>
        <w:rPr>
          <w:rFonts w:eastAsia="Times New Roman"/>
          <w:noProof/>
        </w:rPr>
        <w:t>–</w:t>
      </w:r>
      <w:r>
        <w:rPr>
          <w:rFonts w:eastAsia="Times New Roman"/>
        </w:rPr>
        <w:t xml:space="preserve"> разумно обосновывать свои потребности, соотносить свои потребности и возможности их удовлетворения;</w:t>
      </w:r>
    </w:p>
    <w:p w:rsidR="000A29C3" w:rsidRDefault="000A29C3" w:rsidP="000A29C3">
      <w:pPr>
        <w:jc w:val="both"/>
        <w:rPr>
          <w:rFonts w:eastAsia="Times New Roman"/>
        </w:rPr>
      </w:pPr>
      <w:r>
        <w:rPr>
          <w:rFonts w:eastAsia="Times New Roman"/>
          <w:noProof/>
        </w:rPr>
        <w:t>–</w:t>
      </w:r>
      <w:r>
        <w:rPr>
          <w:rFonts w:eastAsia="Times New Roman"/>
        </w:rPr>
        <w:t xml:space="preserve"> анализировать текущую информацию об изменениях в жизни общества, статистические данные, работать с дополнительной литературой;</w:t>
      </w:r>
    </w:p>
    <w:p w:rsidR="000A29C3" w:rsidRDefault="000A29C3" w:rsidP="000A29C3">
      <w:pPr>
        <w:jc w:val="both"/>
        <w:rPr>
          <w:rFonts w:eastAsia="Times New Roman"/>
        </w:rPr>
      </w:pPr>
      <w:r>
        <w:rPr>
          <w:rFonts w:eastAsia="Times New Roman"/>
          <w:noProof/>
        </w:rPr>
        <w:t>–</w:t>
      </w:r>
      <w:r>
        <w:rPr>
          <w:rFonts w:eastAsia="Times New Roman"/>
        </w:rPr>
        <w:t xml:space="preserve"> различать символы на этикетках, упаковках, вкладышах, извлекать из них необходимую и важную для себя информацию;</w:t>
      </w:r>
    </w:p>
    <w:p w:rsidR="000A29C3" w:rsidRDefault="000A29C3" w:rsidP="000A29C3">
      <w:pPr>
        <w:jc w:val="both"/>
        <w:rPr>
          <w:rFonts w:eastAsia="Times New Roman"/>
        </w:rPr>
      </w:pPr>
      <w:r>
        <w:rPr>
          <w:rFonts w:eastAsia="Times New Roman"/>
          <w:noProof/>
        </w:rPr>
        <w:t>–</w:t>
      </w:r>
      <w:r>
        <w:rPr>
          <w:rFonts w:eastAsia="Times New Roman"/>
        </w:rPr>
        <w:t xml:space="preserve"> защищать свои права в случае их нарушения.</w:t>
      </w:r>
    </w:p>
    <w:p w:rsidR="000A29C3" w:rsidRDefault="000A29C3" w:rsidP="000A29C3">
      <w:pPr>
        <w:jc w:val="both"/>
        <w:rPr>
          <w:b/>
          <w:i/>
        </w:rPr>
      </w:pPr>
    </w:p>
    <w:p w:rsidR="000A29C3" w:rsidRDefault="000A29C3" w:rsidP="000A29C3">
      <w:pPr>
        <w:shd w:val="clear" w:color="auto" w:fill="FFFFFF"/>
        <w:tabs>
          <w:tab w:val="left" w:pos="1274"/>
        </w:tabs>
        <w:spacing w:before="22"/>
        <w:ind w:right="7"/>
        <w:jc w:val="both"/>
        <w:rPr>
          <w:b/>
        </w:rPr>
      </w:pPr>
      <w:r>
        <w:rPr>
          <w:b/>
        </w:rPr>
        <w:t xml:space="preserve">                                                Содержание учебного предмета.</w:t>
      </w:r>
    </w:p>
    <w:p w:rsidR="000A29C3" w:rsidRDefault="000A29C3" w:rsidP="000A29C3">
      <w:pPr>
        <w:pStyle w:val="a3"/>
        <w:spacing w:before="0" w:beforeAutospacing="0" w:after="0" w:afterAutospacing="0"/>
        <w:jc w:val="both"/>
        <w:rPr>
          <w:rFonts w:ascii="Times New Roman" w:hAnsi="Times New Roman"/>
          <w:sz w:val="24"/>
          <w:szCs w:val="24"/>
        </w:rPr>
      </w:pPr>
      <w:r>
        <w:rPr>
          <w:rStyle w:val="a9"/>
          <w:sz w:val="24"/>
          <w:szCs w:val="24"/>
        </w:rPr>
        <w:t xml:space="preserve">Раздел </w:t>
      </w:r>
      <w:r>
        <w:rPr>
          <w:rStyle w:val="a9"/>
          <w:sz w:val="24"/>
          <w:szCs w:val="24"/>
          <w:lang w:val="en-US"/>
        </w:rPr>
        <w:t>I</w:t>
      </w:r>
      <w:r>
        <w:rPr>
          <w:rStyle w:val="a9"/>
          <w:sz w:val="24"/>
          <w:szCs w:val="24"/>
        </w:rPr>
        <w:t>.</w:t>
      </w:r>
      <w:r>
        <w:rPr>
          <w:rFonts w:ascii="Times New Roman" w:hAnsi="Times New Roman"/>
          <w:b/>
          <w:sz w:val="24"/>
          <w:szCs w:val="24"/>
        </w:rPr>
        <w:t xml:space="preserve"> Потребитель и его потребности.</w:t>
      </w:r>
      <w:r>
        <w:rPr>
          <w:rFonts w:ascii="Times New Roman" w:hAnsi="Times New Roman"/>
          <w:sz w:val="24"/>
          <w:szCs w:val="24"/>
        </w:rPr>
        <w:t xml:space="preserve"> </w:t>
      </w:r>
    </w:p>
    <w:p w:rsidR="000A29C3" w:rsidRDefault="000A29C3" w:rsidP="000A29C3">
      <w:pPr>
        <w:jc w:val="both"/>
        <w:rPr>
          <w:rFonts w:eastAsia="Times New Roman"/>
        </w:rPr>
      </w:pPr>
      <w:r>
        <w:rPr>
          <w:rFonts w:eastAsia="Times New Roman"/>
        </w:rPr>
        <w:t>Кто является потребителем? Суверенитет потребителя. Права и обязанности потребителей. Общее представление о видах потребностей. Индивидуальные, групповые, общественные потребности. «Пирамида» человеческих потребностей по Маслоу. Переход потребностей с одного уровня на другой. Психология потребителя. Самоменеджмент в деятельности потребителя.</w:t>
      </w:r>
    </w:p>
    <w:p w:rsidR="000A29C3" w:rsidRDefault="000A29C3" w:rsidP="000A29C3">
      <w:pPr>
        <w:jc w:val="both"/>
        <w:rPr>
          <w:rFonts w:eastAsia="Times New Roman"/>
        </w:rPr>
      </w:pPr>
      <w:r>
        <w:rPr>
          <w:rFonts w:eastAsia="Times New Roman"/>
        </w:rPr>
        <w:t>Рациональное потребление и норма потребления. Потребление и сбережения. Можно ли потребить больше, чем произведено? Что значит «правильно питаться»?</w:t>
      </w:r>
    </w:p>
    <w:p w:rsidR="000A29C3" w:rsidRDefault="000A29C3" w:rsidP="000A29C3">
      <w:pPr>
        <w:pStyle w:val="a3"/>
        <w:spacing w:before="0" w:beforeAutospacing="0" w:after="0" w:afterAutospacing="0"/>
        <w:jc w:val="both"/>
        <w:rPr>
          <w:rFonts w:ascii="Times New Roman" w:hAnsi="Times New Roman"/>
          <w:b/>
          <w:i/>
          <w:sz w:val="24"/>
          <w:szCs w:val="24"/>
        </w:rPr>
      </w:pPr>
      <w:r>
        <w:rPr>
          <w:rFonts w:ascii="Times New Roman" w:hAnsi="Times New Roman"/>
          <w:b/>
          <w:i/>
          <w:sz w:val="24"/>
          <w:szCs w:val="24"/>
        </w:rPr>
        <w:t xml:space="preserve">Основные понятия: </w:t>
      </w:r>
    </w:p>
    <w:p w:rsidR="000A29C3" w:rsidRDefault="000A29C3" w:rsidP="000A29C3">
      <w:pPr>
        <w:pStyle w:val="a3"/>
        <w:spacing w:before="0" w:beforeAutospacing="0" w:after="0" w:afterAutospacing="0"/>
        <w:rPr>
          <w:rFonts w:ascii="Times New Roman" w:hAnsi="Times New Roman"/>
          <w:sz w:val="24"/>
          <w:szCs w:val="24"/>
        </w:rPr>
      </w:pPr>
      <w:r>
        <w:rPr>
          <w:rFonts w:ascii="Times New Roman" w:hAnsi="Times New Roman"/>
          <w:sz w:val="24"/>
          <w:szCs w:val="24"/>
        </w:rPr>
        <w:t>Потребитель, потребность, суверенитет потребителя, продавец, обязанность, потребительская культура, право,  рациональное потребление.</w:t>
      </w:r>
    </w:p>
    <w:p w:rsidR="000A29C3" w:rsidRDefault="000A29C3" w:rsidP="000A29C3">
      <w:pPr>
        <w:pStyle w:val="a3"/>
        <w:spacing w:before="0" w:beforeAutospacing="0" w:after="0" w:afterAutospacing="0"/>
        <w:rPr>
          <w:rFonts w:ascii="Times New Roman" w:hAnsi="Times New Roman"/>
          <w:sz w:val="24"/>
          <w:szCs w:val="24"/>
        </w:rPr>
      </w:pPr>
      <w:r>
        <w:rPr>
          <w:rStyle w:val="a9"/>
          <w:sz w:val="24"/>
          <w:szCs w:val="24"/>
        </w:rPr>
        <w:t xml:space="preserve">Раздел </w:t>
      </w:r>
      <w:r>
        <w:rPr>
          <w:rStyle w:val="a9"/>
          <w:sz w:val="24"/>
          <w:szCs w:val="24"/>
          <w:lang w:val="en-US"/>
        </w:rPr>
        <w:t>II</w:t>
      </w:r>
      <w:r>
        <w:rPr>
          <w:rStyle w:val="a9"/>
          <w:sz w:val="24"/>
          <w:szCs w:val="24"/>
        </w:rPr>
        <w:t>.</w:t>
      </w:r>
      <w:r>
        <w:rPr>
          <w:rFonts w:ascii="Times New Roman" w:hAnsi="Times New Roman"/>
          <w:sz w:val="24"/>
          <w:szCs w:val="24"/>
        </w:rPr>
        <w:t xml:space="preserve"> </w:t>
      </w:r>
      <w:r>
        <w:rPr>
          <w:rFonts w:ascii="Times New Roman" w:hAnsi="Times New Roman"/>
          <w:b/>
          <w:sz w:val="24"/>
          <w:szCs w:val="24"/>
        </w:rPr>
        <w:t>Источники информации для потребителей.</w:t>
      </w:r>
      <w:r>
        <w:rPr>
          <w:rFonts w:ascii="Times New Roman" w:hAnsi="Times New Roman"/>
          <w:sz w:val="24"/>
          <w:szCs w:val="24"/>
        </w:rPr>
        <w:t xml:space="preserve"> </w:t>
      </w:r>
    </w:p>
    <w:p w:rsidR="000A29C3" w:rsidRDefault="000A29C3" w:rsidP="000A29C3">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Реклама. Виды рекламы. Приемы, используемые в рекламе. Достоинства и недостатки рекламу. Проблемы государственного регулирования рекламы. Сертификация продукции. На какие виды продукции необходим сертификат. Какую информацию потребитель может получить из сертификата. Как регулируется право потребителя на информацию. Символы на этикетках, упаковках, вкладышах. Товарные знаки и их назначение. Штриховой код. Разновидности систем кодирования. Что стоит за цифрами. Кто имеет право ставить штрих-код на товаре. Индекс Е. Для чего нужны пищевые добавки. Классификация пищевых добавок. </w:t>
      </w:r>
    </w:p>
    <w:p w:rsidR="000A29C3" w:rsidRDefault="000A29C3" w:rsidP="000A29C3">
      <w:pPr>
        <w:pStyle w:val="a3"/>
        <w:spacing w:before="0" w:beforeAutospacing="0" w:after="0" w:afterAutospacing="0"/>
        <w:rPr>
          <w:rFonts w:ascii="Times New Roman" w:hAnsi="Times New Roman"/>
          <w:sz w:val="24"/>
          <w:szCs w:val="24"/>
        </w:rPr>
      </w:pPr>
      <w:r>
        <w:rPr>
          <w:rFonts w:ascii="Times New Roman" w:hAnsi="Times New Roman"/>
          <w:b/>
          <w:i/>
          <w:sz w:val="24"/>
          <w:szCs w:val="24"/>
        </w:rPr>
        <w:t>Основные понятия:</w:t>
      </w:r>
      <w:r>
        <w:rPr>
          <w:rFonts w:ascii="Times New Roman" w:hAnsi="Times New Roman"/>
          <w:sz w:val="24"/>
          <w:szCs w:val="24"/>
          <w:u w:val="single"/>
        </w:rPr>
        <w:t xml:space="preserve"> </w:t>
      </w:r>
      <w:r>
        <w:rPr>
          <w:rFonts w:ascii="Times New Roman" w:hAnsi="Times New Roman"/>
          <w:sz w:val="24"/>
          <w:szCs w:val="24"/>
          <w:u w:val="single"/>
        </w:rPr>
        <w:br/>
      </w:r>
      <w:r>
        <w:rPr>
          <w:rFonts w:ascii="Times New Roman" w:hAnsi="Times New Roman"/>
          <w:sz w:val="24"/>
          <w:szCs w:val="24"/>
        </w:rPr>
        <w:t xml:space="preserve">Индекс Е, реклама, сертификат, товарный знак, этикетка, штрих-код, товарная марка, упаковка. </w:t>
      </w:r>
    </w:p>
    <w:p w:rsidR="000A29C3" w:rsidRDefault="000A29C3" w:rsidP="000A29C3">
      <w:pPr>
        <w:jc w:val="both"/>
        <w:rPr>
          <w:rFonts w:eastAsia="Times New Roman"/>
          <w:b/>
          <w:i/>
        </w:rPr>
      </w:pPr>
      <w:r>
        <w:rPr>
          <w:rFonts w:eastAsia="Times New Roman"/>
          <w:b/>
          <w:i/>
        </w:rPr>
        <w:t>Практическая часть</w:t>
      </w:r>
    </w:p>
    <w:p w:rsidR="000A29C3" w:rsidRDefault="000A29C3" w:rsidP="000A29C3">
      <w:pPr>
        <w:jc w:val="both"/>
        <w:rPr>
          <w:rFonts w:eastAsia="Times New Roman"/>
        </w:rPr>
      </w:pPr>
      <w:r>
        <w:rPr>
          <w:rFonts w:eastAsia="Times New Roman"/>
        </w:rPr>
        <w:t xml:space="preserve">«Определение пищевых добавок в продуктах» </w:t>
      </w:r>
    </w:p>
    <w:p w:rsidR="000A29C3" w:rsidRDefault="000A29C3" w:rsidP="000A29C3">
      <w:pPr>
        <w:jc w:val="both"/>
        <w:rPr>
          <w:rFonts w:eastAsia="Times New Roman"/>
        </w:rPr>
      </w:pPr>
      <w:r>
        <w:rPr>
          <w:rFonts w:eastAsia="Times New Roman"/>
        </w:rPr>
        <w:t xml:space="preserve">«Определение видов маркировки» </w:t>
      </w:r>
    </w:p>
    <w:p w:rsidR="000A29C3" w:rsidRDefault="000A29C3" w:rsidP="000A29C3">
      <w:pPr>
        <w:jc w:val="both"/>
        <w:rPr>
          <w:rFonts w:eastAsia="Times New Roman"/>
        </w:rPr>
      </w:pPr>
      <w:r>
        <w:rPr>
          <w:rFonts w:eastAsia="Times New Roman"/>
        </w:rPr>
        <w:t xml:space="preserve">«О чем нам расскажет штрих-код» </w:t>
      </w:r>
    </w:p>
    <w:p w:rsidR="000A29C3" w:rsidRDefault="000A29C3" w:rsidP="000A29C3">
      <w:pPr>
        <w:jc w:val="both"/>
        <w:rPr>
          <w:rFonts w:eastAsia="Times New Roman"/>
        </w:rPr>
      </w:pPr>
      <w:r>
        <w:rPr>
          <w:rFonts w:eastAsia="Times New Roman"/>
        </w:rPr>
        <w:t>«Создание рекламы»</w:t>
      </w:r>
    </w:p>
    <w:p w:rsidR="000A29C3" w:rsidRDefault="000A29C3" w:rsidP="000A29C3">
      <w:pPr>
        <w:pStyle w:val="a3"/>
        <w:spacing w:before="0" w:beforeAutospacing="0" w:after="0" w:afterAutospacing="0"/>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xml:space="preserve">. Поведение потребителей при покупке товаров. </w:t>
      </w:r>
    </w:p>
    <w:p w:rsidR="000A29C3" w:rsidRDefault="000A29C3" w:rsidP="000A29C3">
      <w:pPr>
        <w:pStyle w:val="a3"/>
        <w:spacing w:before="0" w:beforeAutospacing="0" w:after="0" w:afterAutospacing="0"/>
        <w:rPr>
          <w:rFonts w:ascii="Times New Roman" w:hAnsi="Times New Roman"/>
          <w:sz w:val="24"/>
          <w:szCs w:val="24"/>
        </w:rPr>
      </w:pPr>
      <w:r>
        <w:rPr>
          <w:rFonts w:ascii="Times New Roman" w:hAnsi="Times New Roman"/>
          <w:sz w:val="24"/>
          <w:szCs w:val="24"/>
        </w:rPr>
        <w:t xml:space="preserve">Что должен знать потребитель о товаре. Требование к товару. Вы покупаете продукты питания. О чем следует помнить потребителю при покупке товаров. Как не ошибиться в выборе товара. Международные стандарты размеров одежды. Качество товаров. Недостатки: явные, скрытые, существенные. Специальные сроки: гарантийный срок, срок годности, срок службы. Замена недоброкачественного товара. Обмен товаров надлежащего качества. Особенности продажи товаров: в кредит, по образцам, по заказам и </w:t>
      </w:r>
      <w:r>
        <w:rPr>
          <w:rFonts w:ascii="Times New Roman" w:hAnsi="Times New Roman"/>
          <w:sz w:val="24"/>
          <w:szCs w:val="24"/>
        </w:rPr>
        <w:lastRenderedPageBreak/>
        <w:t xml:space="preserve">на дому у покупателя, по почте, в комиссионном магазине. Торговые уловки: скидки, распродажи, лотереи, торговля по схеме «пирамида». Преимущества и недостатки указанных видов продажи.  </w:t>
      </w:r>
    </w:p>
    <w:p w:rsidR="000A29C3" w:rsidRDefault="000A29C3" w:rsidP="000A29C3">
      <w:pPr>
        <w:pStyle w:val="a3"/>
        <w:spacing w:before="0" w:beforeAutospacing="0" w:after="0" w:afterAutospacing="0"/>
        <w:rPr>
          <w:rFonts w:ascii="Times New Roman" w:hAnsi="Times New Roman"/>
          <w:sz w:val="24"/>
          <w:szCs w:val="24"/>
        </w:rPr>
      </w:pPr>
      <w:r>
        <w:rPr>
          <w:rFonts w:ascii="Times New Roman" w:hAnsi="Times New Roman"/>
          <w:b/>
          <w:i/>
          <w:sz w:val="24"/>
          <w:szCs w:val="24"/>
        </w:rPr>
        <w:t xml:space="preserve">Опорные понятия: </w:t>
      </w:r>
      <w:r>
        <w:rPr>
          <w:rFonts w:ascii="Times New Roman" w:hAnsi="Times New Roman"/>
          <w:b/>
          <w:i/>
          <w:sz w:val="24"/>
          <w:szCs w:val="24"/>
        </w:rPr>
        <w:br/>
      </w:r>
      <w:r>
        <w:rPr>
          <w:rFonts w:ascii="Times New Roman" w:hAnsi="Times New Roman"/>
          <w:sz w:val="24"/>
          <w:szCs w:val="24"/>
        </w:rPr>
        <w:t xml:space="preserve">гарантийный срок, качество, недостатки, срок годности, дата реализации, срок службы, скидка, кредит, рассрочка. </w:t>
      </w:r>
    </w:p>
    <w:p w:rsidR="000A29C3" w:rsidRDefault="000A29C3" w:rsidP="000A29C3">
      <w:pPr>
        <w:jc w:val="both"/>
        <w:rPr>
          <w:rFonts w:eastAsia="Times New Roman"/>
          <w:b/>
          <w:i/>
        </w:rPr>
      </w:pPr>
      <w:r>
        <w:rPr>
          <w:rFonts w:eastAsia="Times New Roman"/>
          <w:b/>
          <w:i/>
        </w:rPr>
        <w:t>Практическая часть</w:t>
      </w:r>
    </w:p>
    <w:p w:rsidR="000A29C3" w:rsidRDefault="000A29C3" w:rsidP="000A29C3">
      <w:pPr>
        <w:pStyle w:val="a3"/>
        <w:spacing w:before="0" w:beforeAutospacing="0" w:after="0" w:afterAutospacing="0"/>
        <w:jc w:val="both"/>
        <w:textAlignment w:val="top"/>
        <w:rPr>
          <w:rFonts w:ascii="Times New Roman" w:hAnsi="Times New Roman"/>
          <w:sz w:val="24"/>
          <w:szCs w:val="24"/>
        </w:rPr>
      </w:pPr>
      <w:r>
        <w:rPr>
          <w:rFonts w:ascii="Times New Roman" w:hAnsi="Times New Roman"/>
          <w:sz w:val="24"/>
          <w:szCs w:val="24"/>
        </w:rPr>
        <w:t>«Международные стандарты размеров одежды»</w:t>
      </w:r>
    </w:p>
    <w:p w:rsidR="000A29C3" w:rsidRDefault="000A29C3" w:rsidP="000A29C3">
      <w:pPr>
        <w:pStyle w:val="a3"/>
        <w:spacing w:before="0" w:beforeAutospacing="0" w:after="0" w:afterAutospacing="0"/>
        <w:jc w:val="both"/>
        <w:textAlignment w:val="top"/>
        <w:rPr>
          <w:rFonts w:ascii="Times New Roman" w:hAnsi="Times New Roman"/>
          <w:sz w:val="24"/>
          <w:szCs w:val="24"/>
        </w:rPr>
      </w:pPr>
      <w:r>
        <w:rPr>
          <w:rFonts w:ascii="Times New Roman" w:hAnsi="Times New Roman"/>
          <w:sz w:val="24"/>
          <w:szCs w:val="24"/>
        </w:rPr>
        <w:t>«Расшифровка маркировки на консервированной продукции»</w:t>
      </w:r>
    </w:p>
    <w:p w:rsidR="000A29C3" w:rsidRDefault="000A29C3" w:rsidP="000A29C3">
      <w:pPr>
        <w:pStyle w:val="a3"/>
        <w:spacing w:before="0" w:beforeAutospacing="0" w:after="0" w:afterAutospacing="0"/>
        <w:jc w:val="both"/>
        <w:textAlignment w:val="top"/>
        <w:rPr>
          <w:rFonts w:ascii="Times New Roman" w:hAnsi="Times New Roman"/>
          <w:sz w:val="24"/>
          <w:szCs w:val="24"/>
        </w:rPr>
      </w:pPr>
      <w:r>
        <w:rPr>
          <w:rFonts w:ascii="Times New Roman" w:hAnsi="Times New Roman"/>
          <w:sz w:val="24"/>
          <w:szCs w:val="24"/>
        </w:rPr>
        <w:t xml:space="preserve">Деловая игра: «Как я покупаю товар?» </w:t>
      </w:r>
    </w:p>
    <w:p w:rsidR="000A29C3" w:rsidRDefault="000A29C3" w:rsidP="000A29C3">
      <w:pPr>
        <w:pStyle w:val="a3"/>
        <w:spacing w:before="0" w:beforeAutospacing="0" w:after="0" w:afterAutospacing="0"/>
        <w:jc w:val="both"/>
        <w:textAlignment w:val="top"/>
        <w:rPr>
          <w:rFonts w:ascii="Times New Roman" w:hAnsi="Times New Roman"/>
          <w:sz w:val="24"/>
          <w:szCs w:val="24"/>
        </w:rPr>
      </w:pPr>
      <w:r>
        <w:rPr>
          <w:rFonts w:ascii="Times New Roman" w:hAnsi="Times New Roman"/>
          <w:sz w:val="24"/>
          <w:szCs w:val="24"/>
        </w:rPr>
        <w:t xml:space="preserve">Экскурсия в супермаркет </w:t>
      </w:r>
    </w:p>
    <w:p w:rsidR="000A29C3" w:rsidRDefault="000A29C3" w:rsidP="000A29C3">
      <w:pPr>
        <w:pStyle w:val="FR3"/>
        <w:jc w:val="both"/>
        <w:rPr>
          <w:rFonts w:ascii="Times New Roman" w:hAnsi="Times New Roman"/>
          <w:b/>
          <w:sz w:val="24"/>
          <w:szCs w:val="24"/>
        </w:rPr>
      </w:pPr>
      <w:r>
        <w:rPr>
          <w:rFonts w:ascii="Times New Roman" w:hAnsi="Times New Roman"/>
          <w:b/>
          <w:sz w:val="24"/>
          <w:szCs w:val="24"/>
        </w:rPr>
        <w:t>Раздел</w:t>
      </w:r>
      <w:r>
        <w:rPr>
          <w:rFonts w:ascii="Times New Roman" w:hAnsi="Times New Roman"/>
          <w:b/>
          <w:noProof/>
          <w:sz w:val="24"/>
          <w:szCs w:val="24"/>
        </w:rPr>
        <w:t xml:space="preserve"> IV.</w:t>
      </w:r>
      <w:r>
        <w:rPr>
          <w:rFonts w:ascii="Times New Roman" w:hAnsi="Times New Roman"/>
          <w:b/>
          <w:sz w:val="24"/>
          <w:szCs w:val="24"/>
        </w:rPr>
        <w:t xml:space="preserve"> Поведение потребителей при выполнении работ, оказании услуг</w:t>
      </w:r>
    </w:p>
    <w:p w:rsidR="000A29C3" w:rsidRDefault="000A29C3" w:rsidP="000A29C3">
      <w:pPr>
        <w:jc w:val="both"/>
      </w:pPr>
      <w:r>
        <w:rPr>
          <w:rFonts w:eastAsia="Times New Roman"/>
        </w:rPr>
        <w:t>Предприятия службы быта. О правилах бытового обслуживания населения.</w:t>
      </w:r>
      <w:r>
        <w:t xml:space="preserve"> </w:t>
      </w:r>
      <w:r>
        <w:rPr>
          <w:rFonts w:eastAsia="Times New Roman"/>
        </w:rPr>
        <w:t>Договор. Что должно быть указано в договоре? Поведение потребителей: в химчистке, в ремонтной мастерской, в ателье.</w:t>
      </w:r>
      <w:r>
        <w:t xml:space="preserve"> </w:t>
      </w:r>
      <w:r>
        <w:rPr>
          <w:rFonts w:eastAsia="Times New Roman"/>
        </w:rPr>
        <w:t>Сроки выполнения работ (услуг) и какова ответственность за их несоблюдение. Устранение недостатков в выполненной работе. Условия выполнения работ из материала исполнителя и (или) заказчика.</w:t>
      </w:r>
      <w:r>
        <w:t xml:space="preserve"> </w:t>
      </w:r>
      <w:r>
        <w:rPr>
          <w:rFonts w:eastAsia="Times New Roman"/>
        </w:rPr>
        <w:t>Что такое финансовые услуги? Куда наиболее выгодно вкладывать деньги? Кто может получить кредит в Сбербанке? Как правильно застраховать вклад?</w:t>
      </w:r>
      <w:r>
        <w:t xml:space="preserve"> </w:t>
      </w:r>
      <w:r>
        <w:rPr>
          <w:rFonts w:eastAsia="Times New Roman"/>
        </w:rPr>
        <w:t>Операции с ценными бумагами. Покупка ценных бумаг. Защита прав потребителей при оказании финансовых услуг.</w:t>
      </w:r>
      <w:r>
        <w:t xml:space="preserve"> </w:t>
      </w:r>
      <w:r>
        <w:rPr>
          <w:rFonts w:eastAsia="Times New Roman"/>
        </w:rPr>
        <w:t>Порядок пользования коммунальными услугами. Права и обязанности потребителя и исполнителя услуг. Что должен знать потребитель о пользовании радио и телефоном?</w:t>
      </w:r>
      <w:r>
        <w:t xml:space="preserve"> </w:t>
      </w:r>
      <w:r>
        <w:rPr>
          <w:rFonts w:eastAsia="Times New Roman"/>
        </w:rPr>
        <w:t>Об услугах лечебных учреждений. Медицинское страхование.</w:t>
      </w:r>
      <w:r>
        <w:t xml:space="preserve"> </w:t>
      </w:r>
      <w:r>
        <w:rPr>
          <w:rFonts w:eastAsia="Times New Roman"/>
        </w:rPr>
        <w:t>Защищены ли Законом «О защите прав потребителей» права пассажиров, туристов? О правилах гостиничных услуг.</w:t>
      </w:r>
      <w:r>
        <w:t xml:space="preserve"> </w:t>
      </w:r>
    </w:p>
    <w:p w:rsidR="000A29C3" w:rsidRDefault="000A29C3" w:rsidP="000A29C3">
      <w:r>
        <w:rPr>
          <w:rFonts w:eastAsia="Times New Roman"/>
          <w:b/>
        </w:rPr>
        <w:t>Опорные понятия:</w:t>
      </w:r>
      <w:r>
        <w:rPr>
          <w:rFonts w:eastAsia="Times New Roman"/>
        </w:rPr>
        <w:t xml:space="preserve"> акция, банк, дивиденды, договор, инвестор, кредит, неустойка, номинал, облигация, страхование, финансы, финансовые услуги, финансовые учреждения, ценная бумага, эмитент.</w:t>
      </w:r>
      <w:r>
        <w:t xml:space="preserve"> </w:t>
      </w:r>
    </w:p>
    <w:p w:rsidR="000A29C3" w:rsidRDefault="000A29C3" w:rsidP="000A29C3">
      <w:r>
        <w:rPr>
          <w:b/>
        </w:rPr>
        <w:t xml:space="preserve">Практическая часть.                                                                                                                                                         1. </w:t>
      </w:r>
      <w:r>
        <w:rPr>
          <w:rFonts w:eastAsia="Times New Roman"/>
        </w:rPr>
        <w:t xml:space="preserve"> «Оплата коммунальных услуг». Решение практических ситуаций.</w:t>
      </w:r>
      <w:r>
        <w:t xml:space="preserve">                                                                2.</w:t>
      </w:r>
      <w:r>
        <w:rPr>
          <w:rFonts w:eastAsia="Times New Roman"/>
        </w:rPr>
        <w:t>Экскурсия в Дом быта. Встреча с руководителями предприятий бытового обслуживания и оказания услуг.</w:t>
      </w:r>
    </w:p>
    <w:p w:rsidR="000A29C3" w:rsidRDefault="000A29C3" w:rsidP="000A29C3">
      <w:pPr>
        <w:pStyle w:val="a3"/>
        <w:spacing w:before="0" w:beforeAutospacing="0" w:after="0" w:afterAutospacing="0"/>
        <w:jc w:val="both"/>
        <w:rPr>
          <w:rFonts w:ascii="Times New Roman" w:hAnsi="Times New Roman"/>
          <w:sz w:val="24"/>
          <w:szCs w:val="24"/>
        </w:rPr>
      </w:pPr>
      <w:r>
        <w:rPr>
          <w:rStyle w:val="a9"/>
          <w:sz w:val="24"/>
          <w:szCs w:val="24"/>
        </w:rPr>
        <w:t xml:space="preserve">Раздел </w:t>
      </w:r>
      <w:r>
        <w:rPr>
          <w:rStyle w:val="a9"/>
          <w:sz w:val="24"/>
          <w:szCs w:val="24"/>
          <w:lang w:val="en-US"/>
        </w:rPr>
        <w:t>V</w:t>
      </w:r>
      <w:r>
        <w:rPr>
          <w:rStyle w:val="a9"/>
          <w:sz w:val="24"/>
          <w:szCs w:val="24"/>
        </w:rPr>
        <w:t>.</w:t>
      </w:r>
      <w:r>
        <w:rPr>
          <w:rFonts w:ascii="Times New Roman" w:hAnsi="Times New Roman"/>
          <w:sz w:val="24"/>
          <w:szCs w:val="24"/>
        </w:rPr>
        <w:t xml:space="preserve"> </w:t>
      </w:r>
      <w:r>
        <w:rPr>
          <w:rFonts w:ascii="Times New Roman" w:hAnsi="Times New Roman"/>
          <w:b/>
          <w:sz w:val="24"/>
          <w:szCs w:val="24"/>
        </w:rPr>
        <w:t xml:space="preserve"> Защита прав потребителей.</w:t>
      </w:r>
      <w:r>
        <w:rPr>
          <w:rFonts w:ascii="Times New Roman" w:hAnsi="Times New Roman"/>
          <w:sz w:val="24"/>
          <w:szCs w:val="24"/>
        </w:rPr>
        <w:t xml:space="preserve"> </w:t>
      </w:r>
    </w:p>
    <w:p w:rsidR="000A29C3" w:rsidRDefault="000A29C3" w:rsidP="000A29C3">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Государственный антимонопольный комитет России. Госстандарт России, Госсанэпидемслужба России, Государственный комитет по стандартизации, метрологии и сертификации. Органы по защите прав потребителей. Общественные организации потребителей, их функции и полномочия. Правила обращения в суд. Как обжаловать решение суда. Кассационная жалоба, исковое заявление. Что должно быть указано в исковом заявлении. Кто может определить размер морального вреда. Как возмещается моральный вред. Изучение статей 18 – 25 закона РФ «О защите прав потребителей». </w:t>
      </w:r>
    </w:p>
    <w:p w:rsidR="000A29C3" w:rsidRDefault="000A29C3" w:rsidP="000A29C3">
      <w:pPr>
        <w:pStyle w:val="a3"/>
        <w:spacing w:before="0" w:beforeAutospacing="0" w:after="0" w:afterAutospacing="0"/>
        <w:jc w:val="both"/>
        <w:rPr>
          <w:rFonts w:ascii="Times New Roman" w:hAnsi="Times New Roman"/>
          <w:b/>
          <w:i/>
          <w:sz w:val="24"/>
          <w:szCs w:val="24"/>
        </w:rPr>
      </w:pPr>
      <w:r>
        <w:rPr>
          <w:rFonts w:ascii="Times New Roman" w:hAnsi="Times New Roman"/>
          <w:b/>
          <w:i/>
          <w:sz w:val="24"/>
          <w:szCs w:val="24"/>
        </w:rPr>
        <w:t>Основные понятия:</w:t>
      </w:r>
    </w:p>
    <w:p w:rsidR="000A29C3" w:rsidRDefault="000A29C3" w:rsidP="000A29C3">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Адвокат, арбитраж, исковое заявление, Государственный антимонопольный комитет, исковое заявление, кассационная жалоба, моральный вред, суд. </w:t>
      </w:r>
    </w:p>
    <w:p w:rsidR="000A29C3" w:rsidRDefault="000A29C3" w:rsidP="000A29C3">
      <w:pPr>
        <w:jc w:val="both"/>
        <w:rPr>
          <w:rFonts w:eastAsia="Times New Roman"/>
          <w:b/>
          <w:i/>
        </w:rPr>
      </w:pPr>
      <w:r>
        <w:rPr>
          <w:rFonts w:eastAsia="Times New Roman"/>
          <w:b/>
          <w:i/>
        </w:rPr>
        <w:t>Практическая часть</w:t>
      </w:r>
    </w:p>
    <w:p w:rsidR="000A29C3" w:rsidRDefault="000A29C3" w:rsidP="000A29C3">
      <w:pPr>
        <w:jc w:val="both"/>
        <w:rPr>
          <w:rFonts w:eastAsia="Times New Roman"/>
        </w:rPr>
      </w:pPr>
      <w:r>
        <w:rPr>
          <w:rFonts w:eastAsia="Times New Roman"/>
        </w:rPr>
        <w:t>«Как правильно составить исковое заявление?»</w:t>
      </w:r>
    </w:p>
    <w:p w:rsidR="000A29C3" w:rsidRDefault="000A29C3" w:rsidP="000A29C3">
      <w:pPr>
        <w:jc w:val="both"/>
        <w:rPr>
          <w:rFonts w:eastAsia="Times New Roman"/>
        </w:rPr>
      </w:pPr>
      <w:r>
        <w:rPr>
          <w:rFonts w:eastAsia="Times New Roman"/>
        </w:rPr>
        <w:t xml:space="preserve">«Как обжаловать решение суда?» </w:t>
      </w:r>
    </w:p>
    <w:p w:rsidR="000A29C3" w:rsidRDefault="000A29C3" w:rsidP="000A29C3">
      <w:pPr>
        <w:jc w:val="both"/>
        <w:rPr>
          <w:rFonts w:eastAsia="Times New Roman"/>
        </w:rPr>
      </w:pPr>
      <w:r>
        <w:rPr>
          <w:rFonts w:eastAsia="Times New Roman"/>
        </w:rPr>
        <w:t xml:space="preserve">Анализ конкретных практических ситуаций. </w:t>
      </w:r>
    </w:p>
    <w:p w:rsidR="000A29C3" w:rsidRDefault="000A29C3" w:rsidP="000A29C3">
      <w:pPr>
        <w:jc w:val="both"/>
        <w:rPr>
          <w:rFonts w:eastAsia="Times New Roman"/>
        </w:rPr>
      </w:pPr>
      <w:r>
        <w:rPr>
          <w:rFonts w:eastAsia="Times New Roman"/>
        </w:rPr>
        <w:t>Организация встречи с руководителями Департамента по социальной политике комитета, отделов по защите прав потребителей при местной администрации</w:t>
      </w:r>
    </w:p>
    <w:p w:rsidR="000A29C3" w:rsidRDefault="000A29C3" w:rsidP="000A29C3">
      <w:pPr>
        <w:jc w:val="both"/>
        <w:rPr>
          <w:rFonts w:eastAsia="Times New Roman"/>
        </w:rPr>
      </w:pPr>
      <w:r>
        <w:rPr>
          <w:rFonts w:eastAsia="Times New Roman"/>
        </w:rPr>
        <w:t xml:space="preserve">Деловая игра: «Вы приобрели недоброкачественный товар». </w:t>
      </w:r>
    </w:p>
    <w:p w:rsidR="000A29C3" w:rsidRDefault="000A29C3" w:rsidP="000A29C3">
      <w:pPr>
        <w:spacing w:after="200" w:line="276" w:lineRule="auto"/>
        <w:jc w:val="center"/>
        <w:rPr>
          <w:b/>
          <w:lang w:eastAsia="en-US"/>
        </w:rPr>
      </w:pPr>
    </w:p>
    <w:p w:rsidR="000A29C3" w:rsidRDefault="000A29C3" w:rsidP="000A29C3">
      <w:pPr>
        <w:spacing w:after="200" w:line="276" w:lineRule="auto"/>
        <w:jc w:val="center"/>
        <w:rPr>
          <w:b/>
          <w:lang w:eastAsia="en-US"/>
        </w:rPr>
      </w:pPr>
      <w:r>
        <w:rPr>
          <w:b/>
          <w:lang w:eastAsia="en-US"/>
        </w:rPr>
        <w:lastRenderedPageBreak/>
        <w:t>Контроль уровня обученности обучающихся.                                                                      Карта контроля.</w:t>
      </w:r>
    </w:p>
    <w:tbl>
      <w:tblPr>
        <w:tblW w:w="10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261"/>
        <w:gridCol w:w="1574"/>
        <w:gridCol w:w="1403"/>
        <w:gridCol w:w="3367"/>
      </w:tblGrid>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b/>
                <w:lang w:eastAsia="en-US"/>
              </w:rPr>
            </w:pPr>
            <w:r>
              <w:rPr>
                <w:b/>
                <w:sz w:val="22"/>
                <w:szCs w:val="22"/>
                <w:lang w:eastAsia="en-US"/>
              </w:rPr>
              <w:t>№</w:t>
            </w:r>
          </w:p>
          <w:p w:rsidR="000A29C3" w:rsidRDefault="000A29C3">
            <w:pPr>
              <w:spacing w:line="276" w:lineRule="auto"/>
              <w:jc w:val="center"/>
              <w:rPr>
                <w:b/>
                <w:lang w:eastAsia="en-US"/>
              </w:rPr>
            </w:pPr>
            <w:r>
              <w:rPr>
                <w:b/>
                <w:sz w:val="22"/>
                <w:szCs w:val="22"/>
                <w:lang w:eastAsia="en-US"/>
              </w:rPr>
              <w:t>п/п</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120" w:line="276" w:lineRule="auto"/>
              <w:ind w:right="567"/>
              <w:jc w:val="center"/>
              <w:rPr>
                <w:b/>
                <w:lang w:eastAsia="en-US"/>
              </w:rPr>
            </w:pPr>
            <w:r>
              <w:rPr>
                <w:b/>
                <w:sz w:val="22"/>
                <w:szCs w:val="22"/>
                <w:lang w:eastAsia="en-US"/>
              </w:rPr>
              <w:t>Раздел, тема</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120" w:line="276" w:lineRule="auto"/>
              <w:jc w:val="center"/>
              <w:rPr>
                <w:b/>
                <w:lang w:eastAsia="en-US"/>
              </w:rPr>
            </w:pPr>
            <w:r>
              <w:rPr>
                <w:b/>
                <w:sz w:val="22"/>
                <w:szCs w:val="22"/>
                <w:lang w:eastAsia="en-US"/>
              </w:rPr>
              <w:t>Вид контроля</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120" w:line="276" w:lineRule="auto"/>
              <w:jc w:val="center"/>
              <w:rPr>
                <w:b/>
                <w:lang w:eastAsia="en-US"/>
              </w:rPr>
            </w:pPr>
            <w:r>
              <w:rPr>
                <w:b/>
                <w:sz w:val="22"/>
                <w:szCs w:val="22"/>
                <w:lang w:eastAsia="en-US"/>
              </w:rPr>
              <w:t>Форма контроля</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after="120" w:line="276" w:lineRule="auto"/>
              <w:ind w:right="567"/>
              <w:jc w:val="center"/>
              <w:rPr>
                <w:b/>
                <w:lang w:eastAsia="en-US"/>
              </w:rPr>
            </w:pPr>
            <w:r>
              <w:rPr>
                <w:b/>
                <w:sz w:val="22"/>
                <w:szCs w:val="22"/>
                <w:lang w:eastAsia="en-US"/>
              </w:rPr>
              <w:t>Методические инструменты</w:t>
            </w:r>
          </w:p>
        </w:tc>
      </w:tr>
      <w:tr w:rsidR="000A29C3" w:rsidTr="000A29C3">
        <w:tc>
          <w:tcPr>
            <w:tcW w:w="851" w:type="dxa"/>
            <w:tcBorders>
              <w:top w:val="single" w:sz="4" w:space="0" w:color="auto"/>
              <w:left w:val="single" w:sz="4" w:space="0" w:color="auto"/>
              <w:bottom w:val="single" w:sz="4" w:space="0" w:color="auto"/>
              <w:right w:val="single" w:sz="4" w:space="0" w:color="auto"/>
            </w:tcBorders>
          </w:tcPr>
          <w:p w:rsidR="000A29C3" w:rsidRDefault="000A29C3">
            <w:pPr>
              <w:spacing w:after="120" w:line="276" w:lineRule="auto"/>
              <w:ind w:right="567"/>
              <w:jc w:val="center"/>
              <w:rPr>
                <w:lang w:eastAsia="en-US"/>
              </w:rPr>
            </w:pPr>
          </w:p>
        </w:tc>
        <w:tc>
          <w:tcPr>
            <w:tcW w:w="9605" w:type="dxa"/>
            <w:gridSpan w:val="4"/>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b/>
                <w:lang w:eastAsia="en-US"/>
              </w:rPr>
            </w:pPr>
            <w:r>
              <w:rPr>
                <w:b/>
                <w:sz w:val="22"/>
                <w:szCs w:val="22"/>
                <w:lang w:eastAsia="en-US"/>
              </w:rPr>
              <w:t xml:space="preserve">Раздел </w:t>
            </w:r>
            <w:r>
              <w:rPr>
                <w:b/>
                <w:sz w:val="22"/>
                <w:szCs w:val="22"/>
                <w:lang w:val="en-US" w:eastAsia="en-US"/>
              </w:rPr>
              <w:t>I</w:t>
            </w:r>
            <w:r>
              <w:rPr>
                <w:b/>
                <w:sz w:val="22"/>
                <w:szCs w:val="22"/>
                <w:lang w:eastAsia="en-US"/>
              </w:rPr>
              <w:t>. Потребитель и его потребности</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b/>
                <w:lang w:eastAsia="en-US"/>
              </w:rPr>
            </w:pPr>
            <w:r>
              <w:rPr>
                <w:sz w:val="22"/>
                <w:szCs w:val="22"/>
                <w:lang w:eastAsia="en-US"/>
              </w:rPr>
              <w:t>Кто такие потребители</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Вводный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ind w:right="-108"/>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У/О</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b/>
                <w:lang w:eastAsia="en-US"/>
              </w:rPr>
            </w:pPr>
            <w:r>
              <w:rPr>
                <w:sz w:val="22"/>
                <w:szCs w:val="22"/>
                <w:lang w:eastAsia="en-US"/>
              </w:rPr>
              <w:t xml:space="preserve">Классификация человеческих потребностей </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ind w:right="-108"/>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Анализ человеческих потребностей</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Права и обязанностей потребителей</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ind w:right="-108"/>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Закон РФ «О защите прав потребителей»</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Психология потребителя</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ind w:right="-108"/>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Вопросы и задания</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120" w:line="276" w:lineRule="auto"/>
              <w:ind w:left="-108" w:right="-108" w:firstLine="108"/>
              <w:rPr>
                <w:lang w:eastAsia="en-US"/>
              </w:rPr>
            </w:pPr>
            <w:r>
              <w:rPr>
                <w:sz w:val="22"/>
                <w:szCs w:val="22"/>
                <w:lang w:eastAsia="en-US"/>
              </w:rPr>
              <w:t xml:space="preserve">    5</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Рациональное потребление и норма потребления</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120" w:line="276" w:lineRule="auto"/>
              <w:ind w:right="-108"/>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Рациональный бюджет</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Поговорим о культуре питания</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120" w:line="276" w:lineRule="auto"/>
              <w:ind w:right="-108"/>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Составление меню</w:t>
            </w:r>
          </w:p>
        </w:tc>
      </w:tr>
      <w:tr w:rsidR="000A29C3" w:rsidTr="000A29C3">
        <w:tc>
          <w:tcPr>
            <w:tcW w:w="851" w:type="dxa"/>
            <w:tcBorders>
              <w:top w:val="single" w:sz="4" w:space="0" w:color="auto"/>
              <w:left w:val="single" w:sz="4" w:space="0" w:color="auto"/>
              <w:bottom w:val="single" w:sz="4" w:space="0" w:color="auto"/>
              <w:right w:val="single" w:sz="4" w:space="0" w:color="auto"/>
            </w:tcBorders>
          </w:tcPr>
          <w:p w:rsidR="000A29C3" w:rsidRDefault="000A29C3">
            <w:pPr>
              <w:spacing w:line="276" w:lineRule="auto"/>
              <w:jc w:val="center"/>
              <w:rPr>
                <w:lang w:eastAsia="en-US"/>
              </w:rPr>
            </w:pPr>
          </w:p>
        </w:tc>
        <w:tc>
          <w:tcPr>
            <w:tcW w:w="9605" w:type="dxa"/>
            <w:gridSpan w:val="4"/>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b/>
                <w:lang w:eastAsia="en-US"/>
              </w:rPr>
            </w:pPr>
            <w:r>
              <w:rPr>
                <w:b/>
                <w:sz w:val="22"/>
                <w:szCs w:val="22"/>
                <w:lang w:eastAsia="en-US"/>
              </w:rPr>
              <w:t xml:space="preserve">Раздел </w:t>
            </w:r>
            <w:r>
              <w:rPr>
                <w:b/>
                <w:sz w:val="22"/>
                <w:szCs w:val="22"/>
                <w:lang w:val="en-US" w:eastAsia="en-US"/>
              </w:rPr>
              <w:t>II</w:t>
            </w:r>
            <w:r>
              <w:rPr>
                <w:b/>
                <w:sz w:val="22"/>
                <w:szCs w:val="22"/>
                <w:lang w:eastAsia="en-US"/>
              </w:rPr>
              <w:t>. Источники информации для потребителя</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Реклама: доверяй, но проверяй</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Задание. Вспомните и перечислите не менее 15 рекламных носителей</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8</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 xml:space="preserve">Виды рекламы </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Г</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Деловая игра «Рекламный агент»</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9</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Предъявите сертификат</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Г</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в группах с наглядным материалом</w:t>
            </w:r>
          </w:p>
        </w:tc>
      </w:tr>
      <w:tr w:rsidR="000A29C3" w:rsidTr="000A29C3">
        <w:trPr>
          <w:trHeight w:val="637"/>
        </w:trPr>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10</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Символы на этикетках, упаковках, вкладышах</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Г</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с раздаточным материалом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Назначение товарных знаков</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Г</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с раздаточным материалом</w:t>
            </w:r>
          </w:p>
        </w:tc>
      </w:tr>
      <w:tr w:rsidR="000A29C3" w:rsidTr="000A29C3">
        <w:trPr>
          <w:trHeight w:val="457"/>
        </w:trPr>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12</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 xml:space="preserve">Загадочная зебра, или О чем нам расскажет штрих-код </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Что стоит за цифрами?</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13</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Индекс Е. Что он означает?</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Определение пищевых добавок в продуктах</w:t>
            </w:r>
          </w:p>
        </w:tc>
      </w:tr>
      <w:tr w:rsidR="000A29C3" w:rsidTr="000A29C3">
        <w:tc>
          <w:tcPr>
            <w:tcW w:w="851" w:type="dxa"/>
            <w:tcBorders>
              <w:top w:val="single" w:sz="4" w:space="0" w:color="auto"/>
              <w:left w:val="single" w:sz="4" w:space="0" w:color="auto"/>
              <w:bottom w:val="single" w:sz="4" w:space="0" w:color="auto"/>
              <w:right w:val="single" w:sz="4" w:space="0" w:color="auto"/>
            </w:tcBorders>
          </w:tcPr>
          <w:p w:rsidR="000A29C3" w:rsidRDefault="000A29C3">
            <w:pPr>
              <w:spacing w:line="276" w:lineRule="auto"/>
              <w:jc w:val="center"/>
              <w:rPr>
                <w:lang w:eastAsia="en-US"/>
              </w:rPr>
            </w:pPr>
          </w:p>
        </w:tc>
        <w:tc>
          <w:tcPr>
            <w:tcW w:w="9605" w:type="dxa"/>
            <w:gridSpan w:val="4"/>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b/>
                <w:lang w:eastAsia="en-US"/>
              </w:rPr>
            </w:pPr>
            <w:r>
              <w:rPr>
                <w:b/>
                <w:sz w:val="22"/>
                <w:szCs w:val="22"/>
                <w:lang w:eastAsia="en-US"/>
              </w:rPr>
              <w:t xml:space="preserve">Раздел </w:t>
            </w:r>
            <w:r>
              <w:rPr>
                <w:b/>
                <w:sz w:val="22"/>
                <w:szCs w:val="22"/>
                <w:lang w:val="en-US" w:eastAsia="en-US"/>
              </w:rPr>
              <w:t>III</w:t>
            </w:r>
            <w:r>
              <w:rPr>
                <w:b/>
                <w:sz w:val="22"/>
                <w:szCs w:val="22"/>
                <w:lang w:eastAsia="en-US"/>
              </w:rPr>
              <w:t>. Поведение потребителей при покупке товаров</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На что следует обращать внимание при покупке товаров? Экскурсия в супермаркет</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Составление таблиц «Советы потребителя»</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15</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Будьте внимательны при покупке продуктов питания</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Составление таблицы  «Важные минералы, их источники и значение»</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16</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Вы выбираете одежду и обувь</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Международные стандарты размеров одежды</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17</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Бытовая техника</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Таблица «Знаки, информирующие о правилах пользоваться товаром»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18</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 xml:space="preserve">О продаже товаров в кредит и </w:t>
            </w:r>
            <w:r>
              <w:rPr>
                <w:sz w:val="22"/>
                <w:szCs w:val="22"/>
                <w:lang w:eastAsia="en-US"/>
              </w:rPr>
              <w:lastRenderedPageBreak/>
              <w:t xml:space="preserve">по образцам </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lastRenderedPageBreak/>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Г</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Деловая игра «Как я покупаю товар»</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lastRenderedPageBreak/>
              <w:t>19</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Отдельные виды продажи товаров: по заказам и на дому у покупателей, по почте, в комиссионном магазине</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с раздаточным материалом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20</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Если вы приобрели недоброкачественный товар</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Как оформить рекламацию?</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Можно ли обменять качественный товар?</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Деловая игра «Потребитель и маркетинг</w:t>
            </w:r>
          </w:p>
        </w:tc>
      </w:tr>
      <w:tr w:rsidR="000A29C3" w:rsidTr="000A29C3">
        <w:tc>
          <w:tcPr>
            <w:tcW w:w="851" w:type="dxa"/>
            <w:tcBorders>
              <w:top w:val="single" w:sz="4" w:space="0" w:color="auto"/>
              <w:left w:val="single" w:sz="4" w:space="0" w:color="auto"/>
              <w:bottom w:val="single" w:sz="4" w:space="0" w:color="auto"/>
              <w:right w:val="single" w:sz="4" w:space="0" w:color="auto"/>
            </w:tcBorders>
          </w:tcPr>
          <w:p w:rsidR="000A29C3" w:rsidRDefault="000A29C3">
            <w:pPr>
              <w:spacing w:line="276" w:lineRule="auto"/>
              <w:jc w:val="center"/>
              <w:rPr>
                <w:lang w:eastAsia="en-US"/>
              </w:rPr>
            </w:pPr>
          </w:p>
        </w:tc>
        <w:tc>
          <w:tcPr>
            <w:tcW w:w="9605" w:type="dxa"/>
            <w:gridSpan w:val="4"/>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b/>
                <w:lang w:eastAsia="en-US"/>
              </w:rPr>
            </w:pPr>
            <w:r>
              <w:rPr>
                <w:b/>
                <w:sz w:val="22"/>
                <w:szCs w:val="22"/>
                <w:lang w:eastAsia="en-US"/>
              </w:rPr>
              <w:t xml:space="preserve">Раздел </w:t>
            </w:r>
            <w:r>
              <w:rPr>
                <w:b/>
                <w:sz w:val="22"/>
                <w:szCs w:val="22"/>
                <w:lang w:val="en-US" w:eastAsia="en-US"/>
              </w:rPr>
              <w:t>IV</w:t>
            </w:r>
            <w:r>
              <w:rPr>
                <w:b/>
                <w:sz w:val="22"/>
                <w:szCs w:val="22"/>
                <w:lang w:eastAsia="en-US"/>
              </w:rPr>
              <w:t>. Поведение потребителей при выполнении работ и оказании услуг</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22</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Что должен знать потребитель о службе быта?</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Г</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Экскурсия в дом быта. Встреча с руководителями предприятий бытового обслуживания и оказания услуг</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23</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Оформление заказов на услуги. Договор</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с раздаточным материалом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24</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О чем следует помнить, передавая материал в работу?</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Задания по карточкам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25</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Финансовые услуги</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Задания по карточкам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26</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rPr>
                <w:lang w:eastAsia="en-US"/>
              </w:rPr>
            </w:pPr>
            <w:r>
              <w:rPr>
                <w:sz w:val="22"/>
                <w:szCs w:val="22"/>
                <w:lang w:eastAsia="en-US"/>
              </w:rPr>
              <w:t xml:space="preserve">Правила пользования коммунальными услугами </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Оплата коммунальных услуг Решение практических ситуаций.</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27</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Услуги лечебных учреждений</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с раздаточным материалом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28</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Это должен знать каждый прежде, чем отправиться в дорогу: потребитель в роли пассажира, туриста, клиента</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с раздаточным материалом</w:t>
            </w:r>
          </w:p>
        </w:tc>
      </w:tr>
      <w:tr w:rsidR="000A29C3" w:rsidTr="000A29C3">
        <w:tc>
          <w:tcPr>
            <w:tcW w:w="851" w:type="dxa"/>
            <w:tcBorders>
              <w:top w:val="single" w:sz="4" w:space="0" w:color="auto"/>
              <w:left w:val="single" w:sz="4" w:space="0" w:color="auto"/>
              <w:bottom w:val="single" w:sz="4" w:space="0" w:color="auto"/>
              <w:right w:val="single" w:sz="4" w:space="0" w:color="auto"/>
            </w:tcBorders>
          </w:tcPr>
          <w:p w:rsidR="000A29C3" w:rsidRDefault="000A29C3">
            <w:pPr>
              <w:spacing w:line="276" w:lineRule="auto"/>
              <w:jc w:val="center"/>
              <w:rPr>
                <w:lang w:eastAsia="en-US"/>
              </w:rPr>
            </w:pPr>
          </w:p>
        </w:tc>
        <w:tc>
          <w:tcPr>
            <w:tcW w:w="9605" w:type="dxa"/>
            <w:gridSpan w:val="4"/>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b/>
                <w:lang w:eastAsia="en-US"/>
              </w:rPr>
            </w:pPr>
            <w:r>
              <w:rPr>
                <w:b/>
                <w:sz w:val="22"/>
                <w:szCs w:val="22"/>
                <w:lang w:eastAsia="en-US"/>
              </w:rPr>
              <w:t xml:space="preserve">Раздел </w:t>
            </w:r>
            <w:r>
              <w:rPr>
                <w:b/>
                <w:sz w:val="22"/>
                <w:szCs w:val="22"/>
                <w:lang w:val="en-US" w:eastAsia="en-US"/>
              </w:rPr>
              <w:t>V</w:t>
            </w:r>
            <w:r>
              <w:rPr>
                <w:b/>
                <w:sz w:val="22"/>
                <w:szCs w:val="22"/>
                <w:lang w:eastAsia="en-US"/>
              </w:rPr>
              <w:t>. Защита прав потребителей</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29</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Система государственных органов по защите прав потребителей</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Работа с раздаточным материалом</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30</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Общественные организации по защите прав потребителей</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Советы потребителя</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В каких случаях потребитель имеет право на судебную защиту?</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Как обжаловать решение суда?</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32</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Как правильно составить исковое заявление?</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ПР</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Практикум: «Как правильно составить исковое заявление?»</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33</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Что такое моральный вред и как он возмещается?</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Ф</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Решение проблемных ситуаций, образцы заявлений и жалоб</w:t>
            </w:r>
          </w:p>
        </w:tc>
      </w:tr>
      <w:tr w:rsidR="000A29C3" w:rsidTr="000A29C3">
        <w:tc>
          <w:tcPr>
            <w:tcW w:w="85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34-35</w:t>
            </w:r>
          </w:p>
        </w:tc>
        <w:tc>
          <w:tcPr>
            <w:tcW w:w="3261"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jc w:val="center"/>
              <w:rPr>
                <w:lang w:eastAsia="en-US"/>
              </w:rPr>
            </w:pPr>
            <w:r>
              <w:rPr>
                <w:sz w:val="22"/>
                <w:szCs w:val="22"/>
                <w:lang w:eastAsia="en-US"/>
              </w:rPr>
              <w:t>Презентации проектов. Обсуждение презентации</w:t>
            </w:r>
          </w:p>
        </w:tc>
        <w:tc>
          <w:tcPr>
            <w:tcW w:w="1574"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Текущий</w:t>
            </w:r>
          </w:p>
        </w:tc>
        <w:tc>
          <w:tcPr>
            <w:tcW w:w="1403" w:type="dxa"/>
            <w:tcBorders>
              <w:top w:val="single" w:sz="4" w:space="0" w:color="auto"/>
              <w:left w:val="single" w:sz="4" w:space="0" w:color="auto"/>
              <w:bottom w:val="single" w:sz="4" w:space="0" w:color="auto"/>
              <w:right w:val="single" w:sz="4" w:space="0" w:color="auto"/>
            </w:tcBorders>
            <w:hideMark/>
          </w:tcPr>
          <w:p w:rsidR="000A29C3" w:rsidRDefault="000A29C3">
            <w:pPr>
              <w:spacing w:after="200" w:line="276" w:lineRule="auto"/>
              <w:jc w:val="center"/>
              <w:rPr>
                <w:lang w:eastAsia="en-US"/>
              </w:rPr>
            </w:pPr>
            <w:r>
              <w:rPr>
                <w:sz w:val="22"/>
                <w:szCs w:val="22"/>
                <w:lang w:eastAsia="en-US"/>
              </w:rPr>
              <w:t>И</w:t>
            </w:r>
          </w:p>
        </w:tc>
        <w:tc>
          <w:tcPr>
            <w:tcW w:w="3367" w:type="dxa"/>
            <w:tcBorders>
              <w:top w:val="single" w:sz="4" w:space="0" w:color="auto"/>
              <w:left w:val="single" w:sz="4" w:space="0" w:color="auto"/>
              <w:bottom w:val="single" w:sz="4" w:space="0" w:color="auto"/>
              <w:right w:val="single" w:sz="4" w:space="0" w:color="auto"/>
            </w:tcBorders>
            <w:hideMark/>
          </w:tcPr>
          <w:p w:rsidR="000A29C3" w:rsidRDefault="000A29C3">
            <w:pPr>
              <w:spacing w:line="276" w:lineRule="auto"/>
              <w:rPr>
                <w:lang w:eastAsia="en-US"/>
              </w:rPr>
            </w:pPr>
            <w:r>
              <w:rPr>
                <w:sz w:val="22"/>
                <w:szCs w:val="22"/>
                <w:lang w:eastAsia="en-US"/>
              </w:rPr>
              <w:t>Заслушивание сообщений</w:t>
            </w:r>
          </w:p>
        </w:tc>
      </w:tr>
    </w:tbl>
    <w:p w:rsidR="000A29C3" w:rsidRDefault="000A29C3" w:rsidP="000A29C3">
      <w:pPr>
        <w:spacing w:after="200" w:line="276" w:lineRule="auto"/>
        <w:ind w:left="567"/>
        <w:rPr>
          <w:rFonts w:ascii="Calibri" w:hAnsi="Calibri"/>
          <w:sz w:val="22"/>
          <w:szCs w:val="22"/>
          <w:lang w:eastAsia="en-US"/>
        </w:rPr>
      </w:pPr>
    </w:p>
    <w:p w:rsidR="000A29C3" w:rsidRDefault="000A29C3" w:rsidP="000A29C3">
      <w:pPr>
        <w:spacing w:after="200" w:line="276" w:lineRule="auto"/>
        <w:rPr>
          <w:rFonts w:ascii="Calibri" w:hAnsi="Calibri"/>
          <w:sz w:val="22"/>
          <w:szCs w:val="22"/>
          <w:lang w:eastAsia="en-US"/>
        </w:rPr>
      </w:pPr>
    </w:p>
    <w:p w:rsidR="000A29C3" w:rsidRDefault="000A29C3" w:rsidP="000A29C3">
      <w:pPr>
        <w:shd w:val="clear" w:color="auto" w:fill="FFFFFF"/>
        <w:tabs>
          <w:tab w:val="left" w:pos="554"/>
        </w:tabs>
        <w:jc w:val="both"/>
      </w:pPr>
    </w:p>
    <w:p w:rsidR="000A29C3" w:rsidRDefault="000A29C3" w:rsidP="000A29C3">
      <w:pPr>
        <w:pStyle w:val="a7"/>
        <w:spacing w:line="240" w:lineRule="auto"/>
        <w:ind w:firstLine="0"/>
        <w:rPr>
          <w:b/>
          <w:sz w:val="24"/>
          <w:szCs w:val="24"/>
        </w:rPr>
      </w:pPr>
      <w:r>
        <w:rPr>
          <w:b/>
          <w:sz w:val="24"/>
          <w:szCs w:val="24"/>
        </w:rPr>
        <w:t xml:space="preserve">                                       Учебно-тематический план</w:t>
      </w:r>
    </w:p>
    <w:p w:rsidR="000A29C3" w:rsidRDefault="000A29C3" w:rsidP="000A29C3">
      <w:pPr>
        <w:ind w:firstLine="709"/>
        <w:jc w:val="both"/>
        <w:rPr>
          <w:rFonts w:eastAsia="Times New Roman"/>
        </w:rPr>
      </w:pPr>
    </w:p>
    <w:tbl>
      <w:tblPr>
        <w:tblStyle w:val="a8"/>
        <w:tblW w:w="0" w:type="auto"/>
        <w:tblLook w:val="04A0"/>
      </w:tblPr>
      <w:tblGrid>
        <w:gridCol w:w="817"/>
        <w:gridCol w:w="2393"/>
        <w:gridCol w:w="1151"/>
        <w:gridCol w:w="1831"/>
        <w:gridCol w:w="1783"/>
      </w:tblGrid>
      <w:tr w:rsidR="000A29C3" w:rsidTr="000A29C3">
        <w:tc>
          <w:tcPr>
            <w:tcW w:w="817" w:type="dxa"/>
            <w:vMerge w:val="restart"/>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b/>
                <w:lang w:eastAsia="en-US"/>
              </w:rPr>
            </w:pPr>
            <w:r>
              <w:rPr>
                <w:rFonts w:eastAsia="Times New Roman"/>
                <w:b/>
                <w:lang w:eastAsia="en-US"/>
              </w:rPr>
              <w:t>№</w:t>
            </w:r>
          </w:p>
        </w:tc>
        <w:tc>
          <w:tcPr>
            <w:tcW w:w="2393" w:type="dxa"/>
            <w:vMerge w:val="restart"/>
            <w:tcBorders>
              <w:top w:val="single" w:sz="4" w:space="0" w:color="auto"/>
              <w:left w:val="single" w:sz="4" w:space="0" w:color="auto"/>
              <w:bottom w:val="single" w:sz="4" w:space="0" w:color="auto"/>
              <w:right w:val="single" w:sz="4" w:space="0" w:color="auto"/>
            </w:tcBorders>
          </w:tcPr>
          <w:p w:rsidR="000A29C3" w:rsidRDefault="000A29C3">
            <w:pPr>
              <w:jc w:val="both"/>
              <w:rPr>
                <w:b/>
                <w:lang w:eastAsia="en-US"/>
              </w:rPr>
            </w:pPr>
          </w:p>
          <w:p w:rsidR="000A29C3" w:rsidRDefault="000A29C3">
            <w:pPr>
              <w:jc w:val="both"/>
              <w:rPr>
                <w:rFonts w:eastAsia="Times New Roman"/>
                <w:b/>
                <w:lang w:eastAsia="en-US"/>
              </w:rPr>
            </w:pPr>
            <w:r>
              <w:rPr>
                <w:rFonts w:eastAsia="Times New Roman"/>
                <w:b/>
                <w:lang w:eastAsia="en-US"/>
              </w:rPr>
              <w:t>Название разделов</w:t>
            </w:r>
          </w:p>
        </w:tc>
        <w:tc>
          <w:tcPr>
            <w:tcW w:w="4499" w:type="dxa"/>
            <w:gridSpan w:val="3"/>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b/>
                <w:lang w:eastAsia="en-US"/>
              </w:rPr>
            </w:pPr>
            <w:r>
              <w:rPr>
                <w:rFonts w:eastAsia="Times New Roman"/>
                <w:b/>
                <w:lang w:eastAsia="en-US"/>
              </w:rPr>
              <w:t>Количество часов</w:t>
            </w:r>
          </w:p>
        </w:tc>
      </w:tr>
      <w:tr w:rsidR="000A29C3" w:rsidTr="000A29C3">
        <w:tc>
          <w:tcPr>
            <w:tcW w:w="0" w:type="auto"/>
            <w:vMerge/>
            <w:tcBorders>
              <w:top w:val="single" w:sz="4" w:space="0" w:color="auto"/>
              <w:left w:val="single" w:sz="4" w:space="0" w:color="auto"/>
              <w:bottom w:val="single" w:sz="4" w:space="0" w:color="auto"/>
              <w:right w:val="single" w:sz="4" w:space="0" w:color="auto"/>
            </w:tcBorders>
            <w:vAlign w:val="center"/>
            <w:hideMark/>
          </w:tcPr>
          <w:p w:rsidR="000A29C3" w:rsidRDefault="000A29C3">
            <w:pPr>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9C3" w:rsidRDefault="000A29C3">
            <w:pPr>
              <w:rPr>
                <w:rFonts w:eastAsia="Times New Roman"/>
                <w:b/>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b/>
                <w:lang w:eastAsia="en-US"/>
              </w:rPr>
            </w:pPr>
            <w:r>
              <w:rPr>
                <w:rFonts w:eastAsia="Times New Roman"/>
                <w:b/>
                <w:lang w:eastAsia="en-US"/>
              </w:rPr>
              <w:t>Всего</w:t>
            </w:r>
          </w:p>
        </w:tc>
        <w:tc>
          <w:tcPr>
            <w:tcW w:w="1696"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b/>
                <w:lang w:eastAsia="en-US"/>
              </w:rPr>
            </w:pPr>
            <w:r>
              <w:rPr>
                <w:rFonts w:eastAsia="Times New Roman"/>
                <w:b/>
                <w:lang w:eastAsia="en-US"/>
              </w:rPr>
              <w:t>Теоретические занятия</w:t>
            </w:r>
          </w:p>
        </w:tc>
        <w:tc>
          <w:tcPr>
            <w:tcW w:w="1652"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b/>
                <w:lang w:eastAsia="en-US"/>
              </w:rPr>
            </w:pPr>
            <w:r>
              <w:rPr>
                <w:rFonts w:eastAsia="Times New Roman"/>
                <w:b/>
                <w:lang w:eastAsia="en-US"/>
              </w:rPr>
              <w:t>Практические занятия</w:t>
            </w:r>
          </w:p>
        </w:tc>
      </w:tr>
      <w:tr w:rsidR="000A29C3" w:rsidTr="000A29C3">
        <w:tc>
          <w:tcPr>
            <w:tcW w:w="817"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 xml:space="preserve">Раздел </w:t>
            </w:r>
            <w:r>
              <w:rPr>
                <w:rFonts w:eastAsia="Times New Roman"/>
                <w:lang w:val="en-US" w:eastAsia="en-US"/>
              </w:rPr>
              <w:t>I</w:t>
            </w:r>
            <w:r>
              <w:rPr>
                <w:rFonts w:eastAsia="Times New Roman"/>
                <w:lang w:eastAsia="en-US"/>
              </w:rPr>
              <w:t>. Потребитель и его потребности</w:t>
            </w:r>
          </w:p>
        </w:tc>
        <w:tc>
          <w:tcPr>
            <w:tcW w:w="1151"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11</w:t>
            </w:r>
          </w:p>
        </w:tc>
        <w:tc>
          <w:tcPr>
            <w:tcW w:w="1696" w:type="dxa"/>
            <w:tcBorders>
              <w:top w:val="single" w:sz="4" w:space="0" w:color="auto"/>
              <w:left w:val="single" w:sz="4" w:space="0" w:color="auto"/>
              <w:bottom w:val="single" w:sz="4" w:space="0" w:color="auto"/>
              <w:right w:val="single" w:sz="4" w:space="0" w:color="auto"/>
            </w:tcBorders>
            <w:hideMark/>
          </w:tcPr>
          <w:p w:rsidR="000A29C3" w:rsidRDefault="000A29C3">
            <w:pPr>
              <w:jc w:val="both"/>
              <w:rPr>
                <w:lang w:eastAsia="en-US"/>
              </w:rPr>
            </w:pPr>
            <w:r>
              <w:rPr>
                <w:lang w:eastAsia="en-US"/>
              </w:rPr>
              <w:t>6</w:t>
            </w:r>
          </w:p>
        </w:tc>
        <w:tc>
          <w:tcPr>
            <w:tcW w:w="1652"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5</w:t>
            </w:r>
          </w:p>
        </w:tc>
      </w:tr>
      <w:tr w:rsidR="000A29C3" w:rsidTr="000A29C3">
        <w:tc>
          <w:tcPr>
            <w:tcW w:w="817"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 xml:space="preserve">Раздел </w:t>
            </w:r>
            <w:r>
              <w:rPr>
                <w:rFonts w:eastAsia="Times New Roman"/>
                <w:lang w:val="en-US" w:eastAsia="en-US"/>
              </w:rPr>
              <w:t>II</w:t>
            </w:r>
            <w:r>
              <w:rPr>
                <w:rFonts w:eastAsia="Times New Roman"/>
                <w:lang w:eastAsia="en-US"/>
              </w:rPr>
              <w:t>. Источники информации для потребителя</w:t>
            </w:r>
          </w:p>
        </w:tc>
        <w:tc>
          <w:tcPr>
            <w:tcW w:w="1151"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13</w:t>
            </w:r>
          </w:p>
        </w:tc>
        <w:tc>
          <w:tcPr>
            <w:tcW w:w="1696" w:type="dxa"/>
            <w:tcBorders>
              <w:top w:val="single" w:sz="4" w:space="0" w:color="auto"/>
              <w:left w:val="single" w:sz="4" w:space="0" w:color="auto"/>
              <w:bottom w:val="single" w:sz="4" w:space="0" w:color="auto"/>
              <w:right w:val="single" w:sz="4" w:space="0" w:color="auto"/>
            </w:tcBorders>
            <w:hideMark/>
          </w:tcPr>
          <w:p w:rsidR="000A29C3" w:rsidRDefault="000A29C3">
            <w:pPr>
              <w:jc w:val="both"/>
              <w:rPr>
                <w:lang w:eastAsia="en-US"/>
              </w:rPr>
            </w:pPr>
            <w:r>
              <w:rPr>
                <w:lang w:eastAsia="en-US"/>
              </w:rPr>
              <w:t>7</w:t>
            </w:r>
          </w:p>
        </w:tc>
        <w:tc>
          <w:tcPr>
            <w:tcW w:w="1652"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6</w:t>
            </w:r>
          </w:p>
        </w:tc>
      </w:tr>
      <w:tr w:rsidR="000A29C3" w:rsidTr="000A29C3">
        <w:tc>
          <w:tcPr>
            <w:tcW w:w="817"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0A29C3" w:rsidRDefault="000A29C3">
            <w:pPr>
              <w:jc w:val="both"/>
              <w:rPr>
                <w:lang w:eastAsia="en-US"/>
              </w:rPr>
            </w:pPr>
            <w:r>
              <w:rPr>
                <w:rFonts w:eastAsia="Times New Roman"/>
                <w:lang w:eastAsia="en-US"/>
              </w:rPr>
              <w:t xml:space="preserve">Раздел </w:t>
            </w:r>
            <w:r>
              <w:rPr>
                <w:rFonts w:eastAsia="Times New Roman"/>
                <w:lang w:val="en-US" w:eastAsia="en-US"/>
              </w:rPr>
              <w:t>III</w:t>
            </w:r>
            <w:r>
              <w:rPr>
                <w:rFonts w:eastAsia="Times New Roman"/>
                <w:lang w:eastAsia="en-US"/>
              </w:rPr>
              <w:t>. Поведение потребителей при покупке товаров</w:t>
            </w:r>
          </w:p>
        </w:tc>
        <w:tc>
          <w:tcPr>
            <w:tcW w:w="1151" w:type="dxa"/>
            <w:tcBorders>
              <w:top w:val="single" w:sz="4" w:space="0" w:color="auto"/>
              <w:left w:val="single" w:sz="4" w:space="0" w:color="auto"/>
              <w:bottom w:val="single" w:sz="4" w:space="0" w:color="auto"/>
              <w:right w:val="single" w:sz="4" w:space="0" w:color="auto"/>
            </w:tcBorders>
            <w:hideMark/>
          </w:tcPr>
          <w:p w:rsidR="000A29C3" w:rsidRDefault="000A29C3">
            <w:pPr>
              <w:jc w:val="both"/>
              <w:rPr>
                <w:lang w:eastAsia="en-US"/>
              </w:rPr>
            </w:pPr>
            <w:r>
              <w:rPr>
                <w:lang w:eastAsia="en-US"/>
              </w:rPr>
              <w:t>13</w:t>
            </w:r>
          </w:p>
        </w:tc>
        <w:tc>
          <w:tcPr>
            <w:tcW w:w="1696" w:type="dxa"/>
            <w:tcBorders>
              <w:top w:val="single" w:sz="4" w:space="0" w:color="auto"/>
              <w:left w:val="single" w:sz="4" w:space="0" w:color="auto"/>
              <w:bottom w:val="single" w:sz="4" w:space="0" w:color="auto"/>
              <w:right w:val="single" w:sz="4" w:space="0" w:color="auto"/>
            </w:tcBorders>
            <w:hideMark/>
          </w:tcPr>
          <w:p w:rsidR="000A29C3" w:rsidRDefault="000A29C3">
            <w:pPr>
              <w:jc w:val="both"/>
              <w:rPr>
                <w:lang w:eastAsia="en-US"/>
              </w:rPr>
            </w:pPr>
            <w:r>
              <w:rPr>
                <w:lang w:eastAsia="en-US"/>
              </w:rPr>
              <w:t>7</w:t>
            </w:r>
          </w:p>
        </w:tc>
        <w:tc>
          <w:tcPr>
            <w:tcW w:w="1652"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6</w:t>
            </w:r>
          </w:p>
        </w:tc>
      </w:tr>
      <w:tr w:rsidR="000A29C3" w:rsidTr="000A29C3">
        <w:tc>
          <w:tcPr>
            <w:tcW w:w="817"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4</w:t>
            </w:r>
          </w:p>
        </w:tc>
        <w:tc>
          <w:tcPr>
            <w:tcW w:w="2393"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 xml:space="preserve">Раздел </w:t>
            </w:r>
            <w:r>
              <w:rPr>
                <w:rFonts w:eastAsia="Times New Roman"/>
                <w:lang w:val="en-US" w:eastAsia="en-US"/>
              </w:rPr>
              <w:t>IV</w:t>
            </w:r>
            <w:r>
              <w:rPr>
                <w:rFonts w:eastAsia="Times New Roman"/>
                <w:lang w:eastAsia="en-US"/>
              </w:rPr>
              <w:t>. Поведение потребителей при выполнении работ и оказании услуг</w:t>
            </w:r>
          </w:p>
        </w:tc>
        <w:tc>
          <w:tcPr>
            <w:tcW w:w="1151"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14</w:t>
            </w:r>
          </w:p>
        </w:tc>
        <w:tc>
          <w:tcPr>
            <w:tcW w:w="1696" w:type="dxa"/>
            <w:tcBorders>
              <w:top w:val="single" w:sz="4" w:space="0" w:color="auto"/>
              <w:left w:val="single" w:sz="4" w:space="0" w:color="auto"/>
              <w:bottom w:val="single" w:sz="4" w:space="0" w:color="auto"/>
              <w:right w:val="single" w:sz="4" w:space="0" w:color="auto"/>
            </w:tcBorders>
            <w:hideMark/>
          </w:tcPr>
          <w:p w:rsidR="000A29C3" w:rsidRDefault="000A29C3">
            <w:pPr>
              <w:jc w:val="both"/>
              <w:rPr>
                <w:lang w:eastAsia="en-US"/>
              </w:rPr>
            </w:pPr>
            <w:r>
              <w:rPr>
                <w:lang w:eastAsia="en-US"/>
              </w:rPr>
              <w:t>10</w:t>
            </w:r>
          </w:p>
        </w:tc>
        <w:tc>
          <w:tcPr>
            <w:tcW w:w="1652"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4</w:t>
            </w:r>
          </w:p>
        </w:tc>
      </w:tr>
      <w:tr w:rsidR="000A29C3" w:rsidTr="000A29C3">
        <w:tc>
          <w:tcPr>
            <w:tcW w:w="817"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 xml:space="preserve">Раздел </w:t>
            </w:r>
            <w:r>
              <w:rPr>
                <w:rFonts w:eastAsia="Times New Roman"/>
                <w:lang w:val="en-US" w:eastAsia="en-US"/>
              </w:rPr>
              <w:t>V</w:t>
            </w:r>
            <w:r>
              <w:rPr>
                <w:rFonts w:eastAsia="Times New Roman"/>
                <w:lang w:eastAsia="en-US"/>
              </w:rPr>
              <w:t>. Защита прав потребителей</w:t>
            </w:r>
          </w:p>
        </w:tc>
        <w:tc>
          <w:tcPr>
            <w:tcW w:w="1151"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lang w:eastAsia="en-US"/>
              </w:rPr>
              <w:t>15</w:t>
            </w:r>
          </w:p>
        </w:tc>
        <w:tc>
          <w:tcPr>
            <w:tcW w:w="1696" w:type="dxa"/>
            <w:tcBorders>
              <w:top w:val="single" w:sz="4" w:space="0" w:color="auto"/>
              <w:left w:val="single" w:sz="4" w:space="0" w:color="auto"/>
              <w:bottom w:val="single" w:sz="4" w:space="0" w:color="auto"/>
              <w:right w:val="single" w:sz="4" w:space="0" w:color="auto"/>
            </w:tcBorders>
            <w:hideMark/>
          </w:tcPr>
          <w:p w:rsidR="000A29C3" w:rsidRDefault="000A29C3">
            <w:pPr>
              <w:jc w:val="both"/>
              <w:rPr>
                <w:lang w:eastAsia="en-US"/>
              </w:rPr>
            </w:pPr>
            <w:r>
              <w:rPr>
                <w:lang w:eastAsia="en-US"/>
              </w:rPr>
              <w:t>8</w:t>
            </w:r>
          </w:p>
        </w:tc>
        <w:tc>
          <w:tcPr>
            <w:tcW w:w="1652"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lang w:eastAsia="en-US"/>
              </w:rPr>
            </w:pPr>
            <w:r>
              <w:rPr>
                <w:rFonts w:eastAsia="Times New Roman"/>
                <w:lang w:eastAsia="en-US"/>
              </w:rPr>
              <w:t>7</w:t>
            </w:r>
          </w:p>
        </w:tc>
      </w:tr>
      <w:tr w:rsidR="000A29C3" w:rsidTr="000A29C3">
        <w:tc>
          <w:tcPr>
            <w:tcW w:w="817" w:type="dxa"/>
            <w:tcBorders>
              <w:top w:val="single" w:sz="4" w:space="0" w:color="auto"/>
              <w:left w:val="single" w:sz="4" w:space="0" w:color="auto"/>
              <w:bottom w:val="single" w:sz="4" w:space="0" w:color="auto"/>
              <w:right w:val="single" w:sz="4" w:space="0" w:color="auto"/>
            </w:tcBorders>
          </w:tcPr>
          <w:p w:rsidR="000A29C3" w:rsidRDefault="000A29C3">
            <w:pPr>
              <w:jc w:val="both"/>
              <w:rPr>
                <w:rFonts w:eastAsia="Times New Roman"/>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0A29C3" w:rsidRDefault="000A29C3">
            <w:pPr>
              <w:jc w:val="both"/>
              <w:rPr>
                <w:b/>
                <w:lang w:eastAsia="en-US"/>
              </w:rPr>
            </w:pPr>
            <w:r>
              <w:rPr>
                <w:b/>
                <w:lang w:eastAsia="en-US"/>
              </w:rPr>
              <w:t>Итого</w:t>
            </w:r>
          </w:p>
        </w:tc>
        <w:tc>
          <w:tcPr>
            <w:tcW w:w="1151" w:type="dxa"/>
            <w:tcBorders>
              <w:top w:val="single" w:sz="4" w:space="0" w:color="auto"/>
              <w:left w:val="single" w:sz="4" w:space="0" w:color="auto"/>
              <w:bottom w:val="single" w:sz="4" w:space="0" w:color="auto"/>
              <w:right w:val="single" w:sz="4" w:space="0" w:color="auto"/>
            </w:tcBorders>
            <w:hideMark/>
          </w:tcPr>
          <w:p w:rsidR="000A29C3" w:rsidRDefault="000A29C3">
            <w:pPr>
              <w:jc w:val="both"/>
              <w:rPr>
                <w:b/>
                <w:lang w:eastAsia="en-US"/>
              </w:rPr>
            </w:pPr>
            <w:r>
              <w:rPr>
                <w:b/>
                <w:lang w:eastAsia="en-US"/>
              </w:rPr>
              <w:t>70</w:t>
            </w:r>
          </w:p>
        </w:tc>
        <w:tc>
          <w:tcPr>
            <w:tcW w:w="1696" w:type="dxa"/>
            <w:tcBorders>
              <w:top w:val="single" w:sz="4" w:space="0" w:color="auto"/>
              <w:left w:val="single" w:sz="4" w:space="0" w:color="auto"/>
              <w:bottom w:val="single" w:sz="4" w:space="0" w:color="auto"/>
              <w:right w:val="single" w:sz="4" w:space="0" w:color="auto"/>
            </w:tcBorders>
            <w:hideMark/>
          </w:tcPr>
          <w:p w:rsidR="000A29C3" w:rsidRDefault="000A29C3">
            <w:pPr>
              <w:jc w:val="both"/>
              <w:rPr>
                <w:b/>
                <w:lang w:eastAsia="en-US"/>
              </w:rPr>
            </w:pPr>
            <w:r>
              <w:rPr>
                <w:b/>
                <w:lang w:eastAsia="en-US"/>
              </w:rPr>
              <w:t>26</w:t>
            </w:r>
          </w:p>
        </w:tc>
        <w:tc>
          <w:tcPr>
            <w:tcW w:w="1652" w:type="dxa"/>
            <w:tcBorders>
              <w:top w:val="single" w:sz="4" w:space="0" w:color="auto"/>
              <w:left w:val="single" w:sz="4" w:space="0" w:color="auto"/>
              <w:bottom w:val="single" w:sz="4" w:space="0" w:color="auto"/>
              <w:right w:val="single" w:sz="4" w:space="0" w:color="auto"/>
            </w:tcBorders>
            <w:hideMark/>
          </w:tcPr>
          <w:p w:rsidR="000A29C3" w:rsidRDefault="000A29C3">
            <w:pPr>
              <w:jc w:val="both"/>
              <w:rPr>
                <w:rFonts w:eastAsia="Times New Roman"/>
                <w:b/>
                <w:lang w:eastAsia="en-US"/>
              </w:rPr>
            </w:pPr>
            <w:r>
              <w:rPr>
                <w:rFonts w:eastAsia="Times New Roman"/>
                <w:b/>
                <w:lang w:eastAsia="en-US"/>
              </w:rPr>
              <w:t>44</w:t>
            </w:r>
          </w:p>
        </w:tc>
      </w:tr>
    </w:tbl>
    <w:p w:rsidR="000A29C3" w:rsidRDefault="000A29C3" w:rsidP="000A29C3">
      <w:pPr>
        <w:ind w:firstLine="142"/>
        <w:jc w:val="both"/>
        <w:rPr>
          <w:rFonts w:eastAsia="Times New Roman"/>
        </w:rPr>
      </w:pPr>
    </w:p>
    <w:p w:rsidR="000A29C3" w:rsidRDefault="000A29C3" w:rsidP="000A29C3">
      <w:pPr>
        <w:spacing w:before="100" w:beforeAutospacing="1"/>
        <w:jc w:val="both"/>
        <w:rPr>
          <w:b/>
          <w:i/>
        </w:rPr>
      </w:pPr>
      <w:r>
        <w:rPr>
          <w:b/>
        </w:rPr>
        <w:t>Учебно - методическое и материально-техническое обеспечение образовательного процесса.</w:t>
      </w:r>
      <w:r>
        <w:t xml:space="preserve">                                  </w:t>
      </w:r>
      <w:r>
        <w:rPr>
          <w:b/>
          <w:i/>
        </w:rPr>
        <w:t xml:space="preserve">              </w:t>
      </w:r>
    </w:p>
    <w:p w:rsidR="000A29C3" w:rsidRDefault="000A29C3" w:rsidP="000A29C3">
      <w:pPr>
        <w:spacing w:before="100" w:beforeAutospacing="1"/>
        <w:jc w:val="both"/>
      </w:pPr>
      <w:r>
        <w:rPr>
          <w:b/>
          <w:i/>
        </w:rPr>
        <w:t xml:space="preserve">                                                 Методические пособия для учителя</w:t>
      </w:r>
      <w:r>
        <w:rPr>
          <w:rFonts w:eastAsia="Times New Roman"/>
          <w:b/>
        </w:rPr>
        <w:t xml:space="preserve"> </w:t>
      </w:r>
    </w:p>
    <w:p w:rsidR="000A29C3" w:rsidRDefault="000A29C3" w:rsidP="000A29C3">
      <w:pPr>
        <w:jc w:val="both"/>
      </w:pPr>
      <w:r>
        <w:t xml:space="preserve">Абрамов А.В., Битиянова М.Р., Иванов А.В. и др/ под ред. Тишкова В.А. Обществознание. – М.: «Просвещение», 2009 </w:t>
      </w:r>
    </w:p>
    <w:p w:rsidR="000A29C3" w:rsidRDefault="000A29C3" w:rsidP="000A29C3">
      <w:pPr>
        <w:jc w:val="both"/>
      </w:pPr>
      <w:r>
        <w:t>Симоненко В.Д., Степченко Т.А.  «Основы потребительской культуры»  М.: Вита-Пресс, 2004</w:t>
      </w:r>
    </w:p>
    <w:p w:rsidR="000A29C3" w:rsidRDefault="000A29C3" w:rsidP="000A29C3">
      <w:pPr>
        <w:jc w:val="both"/>
        <w:rPr>
          <w:rFonts w:eastAsia="Times New Roman"/>
        </w:rPr>
      </w:pPr>
      <w:r>
        <w:rPr>
          <w:rFonts w:eastAsia="Times New Roman"/>
        </w:rPr>
        <w:t>Гражданский кодекс Российской Федерации. Часть</w:t>
      </w:r>
      <w:r>
        <w:rPr>
          <w:rFonts w:eastAsia="Times New Roman"/>
          <w:noProof/>
        </w:rPr>
        <w:t xml:space="preserve"> II. </w:t>
      </w:r>
      <w:r>
        <w:rPr>
          <w:rFonts w:eastAsia="Times New Roman"/>
        </w:rPr>
        <w:t>Текст.</w:t>
      </w:r>
    </w:p>
    <w:p w:rsidR="000A29C3" w:rsidRDefault="000A29C3" w:rsidP="000A29C3">
      <w:pPr>
        <w:jc w:val="both"/>
        <w:rPr>
          <w:rFonts w:eastAsia="Times New Roman"/>
        </w:rPr>
      </w:pPr>
      <w:r>
        <w:rPr>
          <w:rFonts w:eastAsia="Times New Roman"/>
        </w:rPr>
        <w:t>Защита прав потребителей: Сборник нормативных документов.</w:t>
      </w:r>
      <w:r>
        <w:rPr>
          <w:rFonts w:eastAsia="Times New Roman"/>
          <w:noProof/>
        </w:rPr>
        <w:t xml:space="preserve"> –</w:t>
      </w:r>
      <w:r>
        <w:rPr>
          <w:rFonts w:eastAsia="Times New Roman"/>
        </w:rPr>
        <w:t xml:space="preserve"> М.: ЭНН,</w:t>
      </w:r>
      <w:r>
        <w:rPr>
          <w:rFonts w:eastAsia="Times New Roman"/>
          <w:noProof/>
        </w:rPr>
        <w:t xml:space="preserve"> 1995. – 256</w:t>
      </w:r>
      <w:r>
        <w:rPr>
          <w:rFonts w:eastAsia="Times New Roman"/>
        </w:rPr>
        <w:t xml:space="preserve"> с.</w:t>
      </w:r>
    </w:p>
    <w:p w:rsidR="000A29C3" w:rsidRDefault="000A29C3" w:rsidP="000A29C3">
      <w:pPr>
        <w:tabs>
          <w:tab w:val="left" w:pos="0"/>
        </w:tabs>
        <w:jc w:val="both"/>
        <w:rPr>
          <w:rFonts w:eastAsia="Times New Roman"/>
        </w:rPr>
      </w:pPr>
      <w:r>
        <w:rPr>
          <w:rFonts w:eastAsia="Times New Roman"/>
        </w:rPr>
        <w:t>Защита прав потребителей.</w:t>
      </w:r>
      <w:r>
        <w:rPr>
          <w:rFonts w:eastAsia="Times New Roman"/>
          <w:noProof/>
        </w:rPr>
        <w:t xml:space="preserve"> 100</w:t>
      </w:r>
      <w:r>
        <w:rPr>
          <w:rFonts w:eastAsia="Times New Roman"/>
        </w:rPr>
        <w:t xml:space="preserve"> вопросов и ответов</w:t>
      </w:r>
      <w:r>
        <w:rPr>
          <w:rFonts w:eastAsia="Times New Roman"/>
          <w:noProof/>
        </w:rPr>
        <w:t xml:space="preserve"> /</w:t>
      </w:r>
      <w:r>
        <w:rPr>
          <w:rFonts w:eastAsia="Times New Roman"/>
        </w:rPr>
        <w:t xml:space="preserve"> Под ред. В.И. Таланцева.</w:t>
      </w:r>
      <w:r>
        <w:rPr>
          <w:rFonts w:eastAsia="Times New Roman"/>
          <w:noProof/>
        </w:rPr>
        <w:t xml:space="preserve"> –</w:t>
      </w:r>
      <w:r>
        <w:rPr>
          <w:rFonts w:eastAsia="Times New Roman"/>
        </w:rPr>
        <w:t xml:space="preserve"> М.: Кросна-Лекс,</w:t>
      </w:r>
      <w:r>
        <w:rPr>
          <w:rFonts w:eastAsia="Times New Roman"/>
          <w:noProof/>
        </w:rPr>
        <w:t xml:space="preserve"> 1996. – 168</w:t>
      </w:r>
      <w:r>
        <w:rPr>
          <w:rFonts w:eastAsia="Times New Roman"/>
        </w:rPr>
        <w:t xml:space="preserve"> с.</w:t>
      </w:r>
    </w:p>
    <w:p w:rsidR="000A29C3" w:rsidRDefault="000A29C3" w:rsidP="000A29C3">
      <w:pPr>
        <w:jc w:val="both"/>
        <w:rPr>
          <w:rFonts w:eastAsia="Times New Roman"/>
        </w:rPr>
      </w:pPr>
      <w:r>
        <w:rPr>
          <w:rFonts w:eastAsia="Times New Roman"/>
        </w:rPr>
        <w:t>Кесельман А. Искусство зарабатывать деньги. (Маркетинг: теория и практика).</w:t>
      </w:r>
      <w:r>
        <w:rPr>
          <w:rFonts w:eastAsia="Times New Roman"/>
          <w:noProof/>
        </w:rPr>
        <w:t xml:space="preserve"> –</w:t>
      </w:r>
      <w:r>
        <w:rPr>
          <w:rFonts w:eastAsia="Times New Roman"/>
        </w:rPr>
        <w:t xml:space="preserve"> Ашхабад: Метбугат,</w:t>
      </w:r>
      <w:r>
        <w:rPr>
          <w:rFonts w:eastAsia="Times New Roman"/>
          <w:noProof/>
        </w:rPr>
        <w:t xml:space="preserve"> 1990. – 64</w:t>
      </w:r>
      <w:r>
        <w:rPr>
          <w:rFonts w:eastAsia="Times New Roman"/>
        </w:rPr>
        <w:t xml:space="preserve"> с.</w:t>
      </w:r>
    </w:p>
    <w:p w:rsidR="000A29C3" w:rsidRDefault="000A29C3" w:rsidP="000A29C3">
      <w:pPr>
        <w:jc w:val="both"/>
        <w:rPr>
          <w:rFonts w:eastAsia="Times New Roman"/>
        </w:rPr>
      </w:pPr>
      <w:r>
        <w:rPr>
          <w:rFonts w:eastAsia="Times New Roman"/>
        </w:rPr>
        <w:t>Коммерческий словарь.</w:t>
      </w:r>
      <w:r>
        <w:rPr>
          <w:rFonts w:eastAsia="Times New Roman"/>
          <w:noProof/>
        </w:rPr>
        <w:t xml:space="preserve"> 3000</w:t>
      </w:r>
      <w:r>
        <w:rPr>
          <w:rFonts w:eastAsia="Times New Roman"/>
        </w:rPr>
        <w:t xml:space="preserve"> терминов</w:t>
      </w:r>
      <w:r>
        <w:rPr>
          <w:rFonts w:eastAsia="Times New Roman"/>
          <w:noProof/>
        </w:rPr>
        <w:t xml:space="preserve"> /</w:t>
      </w:r>
      <w:r>
        <w:rPr>
          <w:rFonts w:eastAsia="Times New Roman"/>
        </w:rPr>
        <w:t xml:space="preserve"> Под ред. Азримияна А.Н.</w:t>
      </w:r>
      <w:r>
        <w:rPr>
          <w:rFonts w:eastAsia="Times New Roman"/>
          <w:noProof/>
        </w:rPr>
        <w:t xml:space="preserve"> –</w:t>
      </w:r>
      <w:r>
        <w:rPr>
          <w:rFonts w:eastAsia="Times New Roman"/>
        </w:rPr>
        <w:t xml:space="preserve"> М.,</w:t>
      </w:r>
      <w:r>
        <w:rPr>
          <w:rFonts w:eastAsia="Times New Roman"/>
          <w:noProof/>
        </w:rPr>
        <w:t xml:space="preserve"> 1992. – 320</w:t>
      </w:r>
      <w:r>
        <w:rPr>
          <w:rFonts w:eastAsia="Times New Roman"/>
        </w:rPr>
        <w:t xml:space="preserve"> с.</w:t>
      </w:r>
    </w:p>
    <w:p w:rsidR="000A29C3" w:rsidRDefault="000A29C3" w:rsidP="000A29C3">
      <w:pPr>
        <w:jc w:val="both"/>
        <w:rPr>
          <w:rFonts w:eastAsia="Times New Roman"/>
        </w:rPr>
      </w:pPr>
      <w:r>
        <w:rPr>
          <w:rFonts w:eastAsia="Times New Roman"/>
        </w:rPr>
        <w:t>Липсиц И.В. Экономика.</w:t>
      </w:r>
      <w:r>
        <w:rPr>
          <w:rFonts w:eastAsia="Times New Roman"/>
          <w:noProof/>
        </w:rPr>
        <w:t xml:space="preserve"> –</w:t>
      </w:r>
      <w:r>
        <w:rPr>
          <w:rFonts w:eastAsia="Times New Roman"/>
        </w:rPr>
        <w:t xml:space="preserve"> М.: Вита-Пресс, 2000.</w:t>
      </w:r>
    </w:p>
    <w:p w:rsidR="000A29C3" w:rsidRDefault="000A29C3" w:rsidP="000A29C3">
      <w:pPr>
        <w:jc w:val="both"/>
        <w:rPr>
          <w:rFonts w:eastAsia="Times New Roman"/>
        </w:rPr>
      </w:pPr>
      <w:r>
        <w:rPr>
          <w:rFonts w:eastAsia="Times New Roman"/>
        </w:rPr>
        <w:t>Макконнелл К.Р., Брю С.Л. Экономикс: принципы, проблемы и политика.</w:t>
      </w:r>
      <w:r>
        <w:rPr>
          <w:rFonts w:eastAsia="Times New Roman"/>
          <w:noProof/>
        </w:rPr>
        <w:t xml:space="preserve"> –</w:t>
      </w:r>
      <w:r>
        <w:rPr>
          <w:rFonts w:eastAsia="Times New Roman"/>
        </w:rPr>
        <w:t xml:space="preserve"> В</w:t>
      </w:r>
      <w:r>
        <w:rPr>
          <w:rFonts w:eastAsia="Times New Roman"/>
          <w:noProof/>
        </w:rPr>
        <w:t xml:space="preserve"> 2</w:t>
      </w:r>
      <w:r>
        <w:rPr>
          <w:rFonts w:eastAsia="Times New Roman"/>
        </w:rPr>
        <w:t xml:space="preserve"> т. / Пер. с англ.</w:t>
      </w:r>
      <w:r>
        <w:rPr>
          <w:rFonts w:eastAsia="Times New Roman"/>
          <w:noProof/>
        </w:rPr>
        <w:t xml:space="preserve"> –</w:t>
      </w:r>
      <w:r>
        <w:rPr>
          <w:rFonts w:eastAsia="Times New Roman"/>
        </w:rPr>
        <w:t xml:space="preserve"> Таллинн,</w:t>
      </w:r>
      <w:r>
        <w:rPr>
          <w:rFonts w:eastAsia="Times New Roman"/>
          <w:noProof/>
        </w:rPr>
        <w:t xml:space="preserve"> 1993. – 399</w:t>
      </w:r>
      <w:r>
        <w:rPr>
          <w:rFonts w:eastAsia="Times New Roman"/>
        </w:rPr>
        <w:t xml:space="preserve"> с.</w:t>
      </w:r>
    </w:p>
    <w:p w:rsidR="000A29C3" w:rsidRDefault="000A29C3" w:rsidP="000A29C3">
      <w:pPr>
        <w:jc w:val="both"/>
        <w:rPr>
          <w:rFonts w:eastAsia="Times New Roman"/>
        </w:rPr>
      </w:pPr>
      <w:r>
        <w:rPr>
          <w:rFonts w:eastAsia="Times New Roman"/>
        </w:rPr>
        <w:t>Прикладная экономика: Учебное пособие для учащихся старших классов</w:t>
      </w:r>
      <w:r>
        <w:rPr>
          <w:rFonts w:eastAsia="Times New Roman"/>
          <w:noProof/>
        </w:rPr>
        <w:t xml:space="preserve"> /</w:t>
      </w:r>
      <w:r>
        <w:rPr>
          <w:rFonts w:eastAsia="Times New Roman"/>
        </w:rPr>
        <w:t xml:space="preserve"> Пер. с англ.</w:t>
      </w:r>
      <w:r>
        <w:rPr>
          <w:rFonts w:eastAsia="Times New Roman"/>
          <w:noProof/>
        </w:rPr>
        <w:t xml:space="preserve"> –</w:t>
      </w:r>
      <w:r>
        <w:rPr>
          <w:rFonts w:eastAsia="Times New Roman"/>
        </w:rPr>
        <w:t xml:space="preserve"> М.: Просвещение,</w:t>
      </w:r>
      <w:r>
        <w:rPr>
          <w:rFonts w:eastAsia="Times New Roman"/>
          <w:noProof/>
        </w:rPr>
        <w:t xml:space="preserve"> 1992. – 224</w:t>
      </w:r>
      <w:r>
        <w:rPr>
          <w:rFonts w:eastAsia="Times New Roman"/>
        </w:rPr>
        <w:t xml:space="preserve"> с.</w:t>
      </w:r>
    </w:p>
    <w:p w:rsidR="000A29C3" w:rsidRDefault="000A29C3" w:rsidP="000A29C3">
      <w:pPr>
        <w:jc w:val="both"/>
        <w:rPr>
          <w:rFonts w:eastAsia="Times New Roman"/>
        </w:rPr>
      </w:pPr>
      <w:r>
        <w:rPr>
          <w:rFonts w:eastAsia="Times New Roman"/>
        </w:rPr>
        <w:t>Симоненко В.Д. Методика обучения учащихся основам предпринимательства.</w:t>
      </w:r>
      <w:r>
        <w:rPr>
          <w:rFonts w:eastAsia="Times New Roman"/>
          <w:noProof/>
        </w:rPr>
        <w:t xml:space="preserve"> –</w:t>
      </w:r>
      <w:r>
        <w:rPr>
          <w:rFonts w:eastAsia="Times New Roman"/>
        </w:rPr>
        <w:t xml:space="preserve"> Брянск: БГПУ,</w:t>
      </w:r>
      <w:r>
        <w:rPr>
          <w:rFonts w:eastAsia="Times New Roman"/>
          <w:noProof/>
        </w:rPr>
        <w:t xml:space="preserve"> 1994. –</w:t>
      </w:r>
      <w:r>
        <w:rPr>
          <w:rFonts w:eastAsia="Times New Roman"/>
        </w:rPr>
        <w:t xml:space="preserve"> 117с.</w:t>
      </w:r>
    </w:p>
    <w:p w:rsidR="000A29C3" w:rsidRDefault="000A29C3" w:rsidP="000A29C3">
      <w:pPr>
        <w:jc w:val="both"/>
        <w:rPr>
          <w:rFonts w:eastAsia="Times New Roman"/>
        </w:rPr>
      </w:pPr>
      <w:r>
        <w:rPr>
          <w:rFonts w:eastAsia="Times New Roman"/>
        </w:rPr>
        <w:t>Симоненко В.Д. Семейная экономика. – М.: Вита-Пресс, 2000.</w:t>
      </w:r>
    </w:p>
    <w:p w:rsidR="000A29C3" w:rsidRDefault="000A29C3" w:rsidP="000A29C3">
      <w:pPr>
        <w:jc w:val="both"/>
        <w:rPr>
          <w:rFonts w:eastAsia="Times New Roman"/>
        </w:rPr>
      </w:pPr>
      <w:r>
        <w:rPr>
          <w:rFonts w:eastAsia="Times New Roman"/>
        </w:rPr>
        <w:t>Симоненко В.Д., Степченко Т.А. Потребитель в экономике.</w:t>
      </w:r>
      <w:r>
        <w:rPr>
          <w:rFonts w:eastAsia="Times New Roman"/>
          <w:noProof/>
        </w:rPr>
        <w:t xml:space="preserve"> –</w:t>
      </w:r>
      <w:r>
        <w:rPr>
          <w:rFonts w:eastAsia="Times New Roman"/>
        </w:rPr>
        <w:t xml:space="preserve"> Брянск,</w:t>
      </w:r>
      <w:r>
        <w:rPr>
          <w:rFonts w:eastAsia="Times New Roman"/>
          <w:noProof/>
        </w:rPr>
        <w:t xml:space="preserve"> 1996. – 243</w:t>
      </w:r>
      <w:r>
        <w:rPr>
          <w:rFonts w:eastAsia="Times New Roman"/>
        </w:rPr>
        <w:t xml:space="preserve"> с.</w:t>
      </w:r>
    </w:p>
    <w:p w:rsidR="000A29C3" w:rsidRDefault="000A29C3" w:rsidP="000A29C3">
      <w:pPr>
        <w:ind w:firstLine="709"/>
        <w:jc w:val="both"/>
        <w:rPr>
          <w:rFonts w:eastAsia="Times New Roman"/>
        </w:rPr>
      </w:pPr>
    </w:p>
    <w:p w:rsidR="000A29C3" w:rsidRDefault="000A29C3" w:rsidP="000A29C3">
      <w:pPr>
        <w:jc w:val="both"/>
      </w:pPr>
    </w:p>
    <w:p w:rsidR="000A29C3" w:rsidRDefault="000A29C3" w:rsidP="000A29C3">
      <w:pPr>
        <w:pStyle w:val="a4"/>
        <w:jc w:val="both"/>
        <w:rPr>
          <w:rFonts w:ascii="Times New Roman" w:hAnsi="Times New Roman"/>
          <w:i/>
          <w:sz w:val="24"/>
          <w:szCs w:val="24"/>
        </w:rPr>
      </w:pPr>
      <w:r>
        <w:rPr>
          <w:rFonts w:ascii="Times New Roman" w:hAnsi="Times New Roman"/>
          <w:i/>
          <w:sz w:val="24"/>
          <w:szCs w:val="24"/>
        </w:rPr>
        <w:lastRenderedPageBreak/>
        <w:t xml:space="preserve">                                                        </w:t>
      </w:r>
      <w:r>
        <w:rPr>
          <w:rFonts w:ascii="Times New Roman" w:hAnsi="Times New Roman"/>
          <w:b/>
          <w:i/>
          <w:sz w:val="24"/>
          <w:szCs w:val="24"/>
        </w:rPr>
        <w:t xml:space="preserve"> Учебное оборудование</w:t>
      </w:r>
      <w:r>
        <w:rPr>
          <w:rFonts w:ascii="Times New Roman" w:hAnsi="Times New Roman"/>
          <w:i/>
          <w:sz w:val="24"/>
          <w:szCs w:val="24"/>
        </w:rPr>
        <w:t xml:space="preserve"> </w:t>
      </w:r>
    </w:p>
    <w:p w:rsidR="000A29C3" w:rsidRDefault="000A29C3" w:rsidP="000A29C3">
      <w:pPr>
        <w:jc w:val="both"/>
      </w:pPr>
      <w:r>
        <w:t xml:space="preserve"> </w:t>
      </w:r>
    </w:p>
    <w:p w:rsidR="000A29C3" w:rsidRDefault="000A29C3" w:rsidP="000A29C3">
      <w:pPr>
        <w:jc w:val="both"/>
      </w:pPr>
      <w:r>
        <w:t xml:space="preserve"> - экран,</w:t>
      </w:r>
    </w:p>
    <w:p w:rsidR="000A29C3" w:rsidRDefault="000A29C3" w:rsidP="000A29C3">
      <w:pPr>
        <w:jc w:val="both"/>
      </w:pPr>
      <w:r>
        <w:t>-ноутбук</w:t>
      </w:r>
    </w:p>
    <w:p w:rsidR="000A29C3" w:rsidRDefault="000A29C3" w:rsidP="000A29C3">
      <w:pPr>
        <w:jc w:val="both"/>
      </w:pPr>
      <w:r>
        <w:t xml:space="preserve">- системный блок, </w:t>
      </w:r>
    </w:p>
    <w:p w:rsidR="000A29C3" w:rsidRDefault="000A29C3" w:rsidP="000A29C3">
      <w:pPr>
        <w:jc w:val="both"/>
      </w:pPr>
      <w:r>
        <w:t xml:space="preserve">- монитор, </w:t>
      </w:r>
    </w:p>
    <w:p w:rsidR="000A29C3" w:rsidRDefault="000A29C3" w:rsidP="000A29C3">
      <w:pPr>
        <w:jc w:val="both"/>
      </w:pPr>
      <w:r>
        <w:t>-2 звуковые колонки,</w:t>
      </w:r>
    </w:p>
    <w:p w:rsidR="000A29C3" w:rsidRDefault="000A29C3" w:rsidP="000A29C3">
      <w:pPr>
        <w:jc w:val="both"/>
      </w:pPr>
      <w:r>
        <w:t xml:space="preserve">- клавиатура, </w:t>
      </w:r>
    </w:p>
    <w:p w:rsidR="000A29C3" w:rsidRDefault="000A29C3" w:rsidP="000A29C3">
      <w:pPr>
        <w:jc w:val="both"/>
      </w:pPr>
      <w:r>
        <w:t>- мышь;</w:t>
      </w:r>
    </w:p>
    <w:p w:rsidR="000A29C3" w:rsidRDefault="000A29C3" w:rsidP="000A29C3">
      <w:pPr>
        <w:jc w:val="both"/>
      </w:pPr>
      <w:r>
        <w:t>- принтер;</w:t>
      </w:r>
    </w:p>
    <w:p w:rsidR="000A29C3" w:rsidRDefault="000A29C3" w:rsidP="000A29C3">
      <w:pPr>
        <w:jc w:val="both"/>
      </w:pPr>
      <w:r>
        <w:t>- проектор;</w:t>
      </w:r>
    </w:p>
    <w:p w:rsidR="000A29C3" w:rsidRDefault="000A29C3" w:rsidP="000A29C3">
      <w:pPr>
        <w:pStyle w:val="a4"/>
        <w:jc w:val="both"/>
        <w:rPr>
          <w:rFonts w:ascii="Times New Roman" w:hAnsi="Times New Roman"/>
          <w:sz w:val="24"/>
          <w:szCs w:val="24"/>
        </w:rPr>
      </w:pPr>
      <w:r>
        <w:rPr>
          <w:rFonts w:ascii="Times New Roman" w:hAnsi="Times New Roman"/>
          <w:sz w:val="24"/>
          <w:szCs w:val="24"/>
        </w:rPr>
        <w:t>- единая локальная сеть школы.</w:t>
      </w:r>
    </w:p>
    <w:p w:rsidR="000A29C3" w:rsidRDefault="000A29C3" w:rsidP="000A29C3">
      <w:pPr>
        <w:pStyle w:val="a4"/>
        <w:jc w:val="both"/>
        <w:rPr>
          <w:rFonts w:ascii="Times New Roman" w:hAnsi="Times New Roman"/>
          <w:sz w:val="24"/>
          <w:szCs w:val="24"/>
        </w:rPr>
      </w:pPr>
      <w:r>
        <w:rPr>
          <w:rFonts w:ascii="Times New Roman" w:hAnsi="Times New Roman"/>
          <w:sz w:val="24"/>
          <w:szCs w:val="24"/>
        </w:rPr>
        <w:t>- доступ к сети Интернет.</w:t>
      </w:r>
    </w:p>
    <w:p w:rsidR="000A29C3" w:rsidRDefault="000A29C3" w:rsidP="000A29C3"/>
    <w:p w:rsidR="000A29C3" w:rsidRDefault="000A29C3" w:rsidP="000A29C3"/>
    <w:p w:rsidR="00352B75" w:rsidRDefault="00352B75"/>
    <w:sectPr w:rsidR="00352B75" w:rsidSect="00654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959CE"/>
    <w:rsid w:val="000A29C3"/>
    <w:rsid w:val="002F1A69"/>
    <w:rsid w:val="00352B75"/>
    <w:rsid w:val="006543DC"/>
    <w:rsid w:val="00874FFF"/>
    <w:rsid w:val="009A10E7"/>
    <w:rsid w:val="00B959CE"/>
    <w:rsid w:val="00EA0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C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A29C3"/>
    <w:pPr>
      <w:spacing w:before="100" w:beforeAutospacing="1" w:after="100" w:afterAutospacing="1"/>
    </w:pPr>
    <w:rPr>
      <w:rFonts w:ascii="Verdana" w:eastAsia="Times New Roman" w:hAnsi="Verdana"/>
      <w:sz w:val="16"/>
      <w:szCs w:val="16"/>
    </w:rPr>
  </w:style>
  <w:style w:type="paragraph" w:styleId="a4">
    <w:name w:val="No Spacing"/>
    <w:uiPriority w:val="1"/>
    <w:qFormat/>
    <w:rsid w:val="000A29C3"/>
    <w:pPr>
      <w:spacing w:after="0" w:line="240" w:lineRule="auto"/>
    </w:pPr>
    <w:rPr>
      <w:rFonts w:ascii="Calibri" w:eastAsia="Calibri" w:hAnsi="Calibri" w:cs="Times New Roman"/>
    </w:rPr>
  </w:style>
  <w:style w:type="paragraph" w:styleId="a5">
    <w:name w:val="List Paragraph"/>
    <w:basedOn w:val="a"/>
    <w:uiPriority w:val="34"/>
    <w:qFormat/>
    <w:rsid w:val="000A29C3"/>
    <w:pPr>
      <w:spacing w:after="200" w:line="276" w:lineRule="auto"/>
      <w:ind w:left="720"/>
      <w:contextualSpacing/>
    </w:pPr>
    <w:rPr>
      <w:rFonts w:ascii="Calibri" w:eastAsia="Times New Roman" w:hAnsi="Calibri"/>
      <w:sz w:val="22"/>
      <w:szCs w:val="22"/>
      <w:lang w:eastAsia="en-US"/>
    </w:rPr>
  </w:style>
  <w:style w:type="paragraph" w:customStyle="1" w:styleId="1">
    <w:name w:val="Без интервала1"/>
    <w:semiHidden/>
    <w:rsid w:val="000A29C3"/>
    <w:pPr>
      <w:spacing w:after="0" w:line="240" w:lineRule="auto"/>
    </w:pPr>
    <w:rPr>
      <w:rFonts w:ascii="Calibri" w:eastAsia="Times New Roman" w:hAnsi="Calibri" w:cs="Times New Roman"/>
    </w:rPr>
  </w:style>
  <w:style w:type="character" w:customStyle="1" w:styleId="a6">
    <w:name w:val="А_основной Знак"/>
    <w:link w:val="a7"/>
    <w:semiHidden/>
    <w:locked/>
    <w:rsid w:val="000A29C3"/>
    <w:rPr>
      <w:rFonts w:ascii="Times New Roman" w:eastAsia="Times New Roman" w:hAnsi="Times New Roman" w:cs="Times New Roman"/>
      <w:sz w:val="28"/>
      <w:szCs w:val="28"/>
    </w:rPr>
  </w:style>
  <w:style w:type="paragraph" w:customStyle="1" w:styleId="a7">
    <w:name w:val="А_основной"/>
    <w:basedOn w:val="a"/>
    <w:link w:val="a6"/>
    <w:semiHidden/>
    <w:rsid w:val="000A29C3"/>
    <w:pPr>
      <w:spacing w:line="360" w:lineRule="auto"/>
      <w:ind w:firstLine="454"/>
      <w:jc w:val="both"/>
    </w:pPr>
    <w:rPr>
      <w:rFonts w:eastAsia="Times New Roman"/>
      <w:sz w:val="28"/>
      <w:szCs w:val="28"/>
      <w:lang w:eastAsia="en-US"/>
    </w:rPr>
  </w:style>
  <w:style w:type="paragraph" w:customStyle="1" w:styleId="FR3">
    <w:name w:val="FR3"/>
    <w:semiHidden/>
    <w:rsid w:val="000A29C3"/>
    <w:pPr>
      <w:widowControl w:val="0"/>
      <w:snapToGrid w:val="0"/>
      <w:spacing w:after="0" w:line="240" w:lineRule="auto"/>
      <w:jc w:val="right"/>
    </w:pPr>
    <w:rPr>
      <w:rFonts w:ascii="Arial" w:eastAsia="Times New Roman" w:hAnsi="Arial" w:cs="Times New Roman"/>
      <w:sz w:val="28"/>
      <w:szCs w:val="20"/>
      <w:lang w:eastAsia="ru-RU"/>
    </w:rPr>
  </w:style>
  <w:style w:type="table" w:styleId="a8">
    <w:name w:val="Table Grid"/>
    <w:basedOn w:val="a1"/>
    <w:uiPriority w:val="59"/>
    <w:rsid w:val="000A2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0A2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C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A29C3"/>
    <w:pPr>
      <w:spacing w:before="100" w:beforeAutospacing="1" w:after="100" w:afterAutospacing="1"/>
    </w:pPr>
    <w:rPr>
      <w:rFonts w:ascii="Verdana" w:eastAsia="Times New Roman" w:hAnsi="Verdana"/>
      <w:sz w:val="16"/>
      <w:szCs w:val="16"/>
    </w:rPr>
  </w:style>
  <w:style w:type="paragraph" w:styleId="a4">
    <w:name w:val="No Spacing"/>
    <w:uiPriority w:val="1"/>
    <w:qFormat/>
    <w:rsid w:val="000A29C3"/>
    <w:pPr>
      <w:spacing w:after="0" w:line="240" w:lineRule="auto"/>
    </w:pPr>
    <w:rPr>
      <w:rFonts w:ascii="Calibri" w:eastAsia="Calibri" w:hAnsi="Calibri" w:cs="Times New Roman"/>
    </w:rPr>
  </w:style>
  <w:style w:type="paragraph" w:styleId="a5">
    <w:name w:val="List Paragraph"/>
    <w:basedOn w:val="a"/>
    <w:uiPriority w:val="34"/>
    <w:qFormat/>
    <w:rsid w:val="000A29C3"/>
    <w:pPr>
      <w:spacing w:after="200" w:line="276" w:lineRule="auto"/>
      <w:ind w:left="720"/>
      <w:contextualSpacing/>
    </w:pPr>
    <w:rPr>
      <w:rFonts w:ascii="Calibri" w:eastAsia="Times New Roman" w:hAnsi="Calibri"/>
      <w:sz w:val="22"/>
      <w:szCs w:val="22"/>
      <w:lang w:eastAsia="en-US"/>
    </w:rPr>
  </w:style>
  <w:style w:type="paragraph" w:customStyle="1" w:styleId="1">
    <w:name w:val="Без интервала1"/>
    <w:semiHidden/>
    <w:rsid w:val="000A29C3"/>
    <w:pPr>
      <w:spacing w:after="0" w:line="240" w:lineRule="auto"/>
    </w:pPr>
    <w:rPr>
      <w:rFonts w:ascii="Calibri" w:eastAsia="Times New Roman" w:hAnsi="Calibri" w:cs="Times New Roman"/>
    </w:rPr>
  </w:style>
  <w:style w:type="character" w:customStyle="1" w:styleId="a6">
    <w:name w:val="А_основной Знак"/>
    <w:link w:val="a7"/>
    <w:semiHidden/>
    <w:locked/>
    <w:rsid w:val="000A29C3"/>
    <w:rPr>
      <w:rFonts w:ascii="Times New Roman" w:eastAsia="Times New Roman" w:hAnsi="Times New Roman" w:cs="Times New Roman"/>
      <w:sz w:val="28"/>
      <w:szCs w:val="28"/>
    </w:rPr>
  </w:style>
  <w:style w:type="paragraph" w:customStyle="1" w:styleId="a7">
    <w:name w:val="А_основной"/>
    <w:basedOn w:val="a"/>
    <w:link w:val="a6"/>
    <w:semiHidden/>
    <w:rsid w:val="000A29C3"/>
    <w:pPr>
      <w:spacing w:line="360" w:lineRule="auto"/>
      <w:ind w:firstLine="454"/>
      <w:jc w:val="both"/>
    </w:pPr>
    <w:rPr>
      <w:rFonts w:eastAsia="Times New Roman"/>
      <w:sz w:val="28"/>
      <w:szCs w:val="28"/>
      <w:lang w:eastAsia="en-US"/>
    </w:rPr>
  </w:style>
  <w:style w:type="paragraph" w:customStyle="1" w:styleId="FR3">
    <w:name w:val="FR3"/>
    <w:semiHidden/>
    <w:rsid w:val="000A29C3"/>
    <w:pPr>
      <w:widowControl w:val="0"/>
      <w:snapToGrid w:val="0"/>
      <w:spacing w:after="0" w:line="240" w:lineRule="auto"/>
      <w:jc w:val="right"/>
    </w:pPr>
    <w:rPr>
      <w:rFonts w:ascii="Arial" w:eastAsia="Times New Roman" w:hAnsi="Arial" w:cs="Times New Roman"/>
      <w:sz w:val="28"/>
      <w:szCs w:val="20"/>
      <w:lang w:eastAsia="ru-RU"/>
    </w:rPr>
  </w:style>
  <w:style w:type="table" w:styleId="a8">
    <w:name w:val="Table Grid"/>
    <w:basedOn w:val="a1"/>
    <w:uiPriority w:val="59"/>
    <w:rsid w:val="000A2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0A29C3"/>
    <w:rPr>
      <w:b/>
      <w:bCs/>
    </w:rPr>
  </w:style>
</w:styles>
</file>

<file path=word/webSettings.xml><?xml version="1.0" encoding="utf-8"?>
<w:webSettings xmlns:r="http://schemas.openxmlformats.org/officeDocument/2006/relationships" xmlns:w="http://schemas.openxmlformats.org/wordprocessingml/2006/main">
  <w:divs>
    <w:div w:id="4882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Fixed</cp:lastModifiedBy>
  <cp:revision>7</cp:revision>
  <dcterms:created xsi:type="dcterms:W3CDTF">2014-05-11T15:29:00Z</dcterms:created>
  <dcterms:modified xsi:type="dcterms:W3CDTF">2015-04-01T10:22:00Z</dcterms:modified>
</cp:coreProperties>
</file>