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D9" w:rsidRDefault="00337996" w:rsidP="009354D9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Лелина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Светлана Викторовна, </w:t>
      </w:r>
    </w:p>
    <w:p w:rsidR="009354D9" w:rsidRDefault="00337996" w:rsidP="009354D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искусства</w:t>
      </w:r>
      <w:r w:rsidR="009354D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МКОУ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Васильевской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ООШ</w:t>
      </w:r>
    </w:p>
    <w:p w:rsidR="00337996" w:rsidRPr="009354D9" w:rsidRDefault="009354D9" w:rsidP="009354D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Аннинского района Воронежской области</w:t>
      </w:r>
      <w:r w:rsidR="003379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01C9" w:rsidRPr="00E81AE8" w:rsidRDefault="00E81AE8" w:rsidP="00E81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AE8">
        <w:rPr>
          <w:rFonts w:ascii="Times New Roman" w:hAnsi="Times New Roman" w:cs="Times New Roman"/>
          <w:b/>
          <w:sz w:val="24"/>
          <w:szCs w:val="24"/>
        </w:rPr>
        <w:t>Что может карандаш?</w:t>
      </w:r>
    </w:p>
    <w:p w:rsidR="00E81AE8" w:rsidRPr="00B65CA0" w:rsidRDefault="00E81AE8" w:rsidP="00935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CA0">
        <w:rPr>
          <w:rFonts w:ascii="Times New Roman" w:hAnsi="Times New Roman" w:cs="Times New Roman"/>
          <w:sz w:val="24"/>
          <w:szCs w:val="24"/>
        </w:rPr>
        <w:t xml:space="preserve">      В педагогическом искусстве, и не только в общеобразовательном. Но даже в профессиональном её звене,  существует очень важная область, которую можно назвать «чувства материала». У каждого материала, с которым имеет дело художник, есть свой «характер», свои возможности, а также и границы этих возможностей. Те замыслы. События. Чувства и настроения, которые прекрасно передают, например, уголь, могут быть совершено чуждо акварели, а пастель порой окажется хороша в таких случаях, когда даже «универсальному» маслу трудно раскрыть свои лучшие качества. </w:t>
      </w:r>
    </w:p>
    <w:p w:rsidR="00E81AE8" w:rsidRDefault="00B65CA0" w:rsidP="00935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CA0">
        <w:rPr>
          <w:rFonts w:ascii="Times New Roman" w:hAnsi="Times New Roman" w:cs="Times New Roman"/>
          <w:sz w:val="24"/>
          <w:szCs w:val="24"/>
        </w:rPr>
        <w:t xml:space="preserve">     </w:t>
      </w:r>
      <w:r w:rsidR="00E81AE8" w:rsidRPr="00B65CA0">
        <w:rPr>
          <w:rFonts w:ascii="Times New Roman" w:hAnsi="Times New Roman" w:cs="Times New Roman"/>
          <w:sz w:val="24"/>
          <w:szCs w:val="24"/>
        </w:rPr>
        <w:t>Если мы будем</w:t>
      </w:r>
      <w:r>
        <w:rPr>
          <w:rFonts w:ascii="Times New Roman" w:hAnsi="Times New Roman" w:cs="Times New Roman"/>
          <w:sz w:val="24"/>
          <w:szCs w:val="24"/>
        </w:rPr>
        <w:t xml:space="preserve"> пренебрегать этой стороной искусства и принуждать материал не к тому, что может или хочет делать ребёнок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поневоле станет противиться учителю, а не сотрудничать с ним, и работа получится словно «не живой». Это, конечно. Проблема любого искусства, а не только изобразительного.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Едва ли нужно объяснять  музыканту, как, например, «душа» струнных инструментов отличается от духовых и какие разные они  творческие задачи они могут решать.</w:t>
      </w:r>
      <w:proofErr w:type="gramEnd"/>
    </w:p>
    <w:p w:rsidR="00475C05" w:rsidRDefault="00475C05" w:rsidP="00935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Моя небольшая работа</w:t>
      </w:r>
      <w:r w:rsidR="00B65CA0">
        <w:rPr>
          <w:rFonts w:ascii="Times New Roman" w:hAnsi="Times New Roman" w:cs="Times New Roman"/>
          <w:sz w:val="24"/>
          <w:szCs w:val="24"/>
        </w:rPr>
        <w:t xml:space="preserve"> учителя искусства</w:t>
      </w:r>
      <w:r>
        <w:rPr>
          <w:rFonts w:ascii="Times New Roman" w:hAnsi="Times New Roman" w:cs="Times New Roman"/>
          <w:sz w:val="24"/>
          <w:szCs w:val="24"/>
        </w:rPr>
        <w:t xml:space="preserve"> посвящена возможностям самого непритязательного друга художников – простого карандаша. Очень важно, чтобы дети брали карандаш не потому, что нет под рукой, и не только для того, что, чтобы наметить контур и потом «раскрашивать», чтобы они почувствовали благородство этой простоты, познали неповторимые изобразительные и выразительные возможности карандаша, научились ценить их в рисунках мастеров. </w:t>
      </w:r>
    </w:p>
    <w:p w:rsidR="00475C05" w:rsidRDefault="00475C05" w:rsidP="00935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Многие учителя разных художественных дисциплин имеют свой опыт работы по развитию «чувства материала».</w:t>
      </w:r>
    </w:p>
    <w:p w:rsidR="00475C05" w:rsidRDefault="00774367" w:rsidP="00935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Сколько тай</w:t>
      </w:r>
      <w:r w:rsidR="00475C05">
        <w:rPr>
          <w:rFonts w:ascii="Times New Roman" w:hAnsi="Times New Roman" w:cs="Times New Roman"/>
          <w:sz w:val="24"/>
          <w:szCs w:val="24"/>
        </w:rPr>
        <w:t xml:space="preserve">н и возможностей спрятано в обычном карандаше! </w:t>
      </w:r>
      <w:r>
        <w:rPr>
          <w:rFonts w:ascii="Times New Roman" w:hAnsi="Times New Roman" w:cs="Times New Roman"/>
          <w:sz w:val="24"/>
          <w:szCs w:val="24"/>
        </w:rPr>
        <w:t>Что бы это понять, надо увлечься рисунком, почувствовать всю прелесть серебристо-чёрного изображения. А для этого учителю надо проявить изобретательность и выдумку, потому что рисовать карандашом трудно: на рисунок уходит много времени, творческих усилий, и результата виден не сразу.</w:t>
      </w:r>
    </w:p>
    <w:p w:rsidR="00774367" w:rsidRDefault="00774367" w:rsidP="00935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Дети по большей части нетерпеливы и непоседы. Поэтому, ставя задачу заинтересовать учащихся серо-чёрным изображением, необходимо сделать задание небольшим и полностью поглощающим и увлекающим их. Так появились рисунки в 1/6 альбомного листа, а на уже существующие упражнения наложить образные решения.</w:t>
      </w:r>
    </w:p>
    <w:p w:rsidR="00774367" w:rsidRDefault="00774367" w:rsidP="00935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Сначала ребята пробуют возможности карандаша в обычном упражнении</w:t>
      </w:r>
      <w:r w:rsidR="004C3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«от тёмного к светлому», после этого переходят ко второму заданию – «от светлого к тёмному»</w:t>
      </w:r>
      <w:r w:rsidR="004C34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34D3">
        <w:rPr>
          <w:rFonts w:ascii="Times New Roman" w:hAnsi="Times New Roman" w:cs="Times New Roman"/>
          <w:sz w:val="24"/>
          <w:szCs w:val="24"/>
        </w:rPr>
        <w:t xml:space="preserve"> Но теперь это не просто штрихи: в их рисунках светит и играет солнце, которое восходит над горизонтом, и темнота постепенно отступает под натиском его лучей.</w:t>
      </w:r>
    </w:p>
    <w:p w:rsidR="004C34D3" w:rsidRDefault="00ED3CF0" w:rsidP="004C34D3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2695575" cy="2457450"/>
            <wp:effectExtent l="285750" t="247650" r="276225" b="209550"/>
            <wp:docPr id="9" name="Рисунок 2" descr="G:\DCIM\104_PANA\P1040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4_PANA\P10402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4574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4C34D3" w:rsidRPr="004C34D3" w:rsidRDefault="004C34D3" w:rsidP="004C34D3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D3CF0" w:rsidRDefault="004C34D3" w:rsidP="00935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Третье задание – «Дождливая туча» - расширяет возможности карандаша. Уже не только прямые штрихи создают « дождливое» настроение, но и упругие, закруглённые линии разных оттенков помогают ощутить угрозу надвигающейся тучи.</w:t>
      </w:r>
    </w:p>
    <w:p w:rsidR="00ED3CF0" w:rsidRDefault="00ED3CF0" w:rsidP="00B65C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3CF0" w:rsidRDefault="00ED3CF0" w:rsidP="00B65C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3CF0" w:rsidRDefault="00ED3CF0" w:rsidP="00B65C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3CF0" w:rsidRDefault="00ED3CF0" w:rsidP="009354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0" cy="2924175"/>
            <wp:effectExtent l="266700" t="247650" r="247650" b="219075"/>
            <wp:docPr id="11" name="Рисунок 4" descr="G:\DCIM\104_PANA\P1040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4_PANA\P10402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9241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D3CF0" w:rsidRDefault="00ED3CF0" w:rsidP="00B65C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3CF0" w:rsidRDefault="00ED3CF0" w:rsidP="00B65C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3CF0" w:rsidRDefault="00ED3CF0" w:rsidP="00B65C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4D3" w:rsidRDefault="004C34D3" w:rsidP="00935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Карандашом легко передаётся движение. И вот, на рисунке властвует ветер, сгибает молодые побеги, срывает с них листву и несёт за собой.</w:t>
      </w:r>
    </w:p>
    <w:p w:rsidR="004C34D3" w:rsidRDefault="004C34D3" w:rsidP="00ED3CF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D3CF0" w:rsidRDefault="00ED3CF0" w:rsidP="004C34D3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D3CF0" w:rsidRDefault="00ED3CF0" w:rsidP="004C34D3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D3CF0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3467100" cy="2667000"/>
            <wp:effectExtent l="266700" t="247650" r="247650" b="209550"/>
            <wp:docPr id="8" name="Рисунок 1" descr="G:\DCIM\104_PANA\P104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4_PANA\P10402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67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4C34D3" w:rsidRDefault="004C34D3" w:rsidP="004C34D3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C34D3" w:rsidRDefault="00231A6A" w:rsidP="009354D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35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4D3">
        <w:rPr>
          <w:rFonts w:ascii="Times New Roman" w:hAnsi="Times New Roman" w:cs="Times New Roman"/>
          <w:color w:val="000000" w:themeColor="text1"/>
          <w:sz w:val="24"/>
          <w:szCs w:val="24"/>
        </w:rPr>
        <w:t>На этом задании учащиеся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 ощущают свою небольшую власть над карандашом и превращениями, происходящими на листке, это их захватывает и увлекает.</w:t>
      </w:r>
    </w:p>
    <w:p w:rsidR="00231A6A" w:rsidRDefault="00231A6A" w:rsidP="004C34D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1A6A" w:rsidRDefault="00231A6A" w:rsidP="009354D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Попробовав штрих и линию, надо почувствовать и контрастность пятен. В этом очень помогает работа на тему «Космос»: в чёрном космическом пространстве живут планеты, соседствуя с проносящимися мимо огненными кометами и метеоритами.</w:t>
      </w:r>
    </w:p>
    <w:p w:rsidR="00055E84" w:rsidRDefault="00055E84" w:rsidP="00055E84">
      <w:pPr>
        <w:pStyle w:val="a3"/>
        <w:tabs>
          <w:tab w:val="left" w:pos="42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55E84" w:rsidRDefault="00055E84" w:rsidP="00055E8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352800" cy="2809875"/>
            <wp:effectExtent l="285750" t="228600" r="266700" b="200025"/>
            <wp:docPr id="12" name="Рисунок 5" descr="G:\PRIVATE1\MEMO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PRIVATE1\MEMO0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8098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55E84" w:rsidRDefault="00055E84" w:rsidP="00055E8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5E84" w:rsidRDefault="00055E84" w:rsidP="00055E8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5E84" w:rsidRDefault="00055E84" w:rsidP="00055E8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5E84" w:rsidRPr="009354D9" w:rsidRDefault="00055E84" w:rsidP="00055E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585" w:rsidRPr="009354D9" w:rsidRDefault="00055E84" w:rsidP="009354D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Нарисовать море, точно передать цвет и мощь водной стихии может только опытный художник. Художник, рисующий море называется маринист и рисует различные виды и состояния моря и учится этому всю жизнь. Нарисованные картинки моря красками, </w:t>
      </w:r>
      <w:r w:rsidRPr="009354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гуашью или акварелью, а лучше маслом очень точно передают всю гамму оттенков и глубину цвета моря. Особенно красиво смотрится в красках закат солнца на море.</w:t>
      </w:r>
    </w:p>
    <w:p w:rsidR="00055E84" w:rsidRPr="009354D9" w:rsidRDefault="00F75585" w:rsidP="009354D9">
      <w:pPr>
        <w:tabs>
          <w:tab w:val="left" w:pos="5145"/>
        </w:tabs>
        <w:jc w:val="center"/>
      </w:pPr>
      <w:r w:rsidRPr="009354D9">
        <w:rPr>
          <w:noProof/>
          <w:lang w:eastAsia="ru-RU"/>
        </w:rPr>
        <w:drawing>
          <wp:inline distT="0" distB="0" distL="0" distR="0">
            <wp:extent cx="3419475" cy="2543175"/>
            <wp:effectExtent l="266700" t="247650" r="238125" b="219075"/>
            <wp:docPr id="16" name="Рисунок 1" descr="Как рисовать море поэтап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рисовать море поэтап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431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9354D9" w:rsidRDefault="00F75585" w:rsidP="009354D9">
      <w:pPr>
        <w:tabs>
          <w:tab w:val="left" w:pos="5145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море непросто, тем более еще больших усилий требует рисование моря простым карандашом. Сложно передать карандашом в рисунке морские волны. Карандашом это можно сделать только за счет техники штрихов. Для того</w:t>
      </w:r>
      <w:proofErr w:type="gramStart"/>
      <w:r w:rsidRPr="009354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3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создать "игривость" волн нам понадобится постоянно растирать штрихи пальцем или жестким ластиком. </w:t>
      </w:r>
    </w:p>
    <w:p w:rsidR="00F75585" w:rsidRPr="009354D9" w:rsidRDefault="00F75585" w:rsidP="009354D9">
      <w:pPr>
        <w:tabs>
          <w:tab w:val="left" w:pos="514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Море,</w:t>
      </w:r>
      <w:r w:rsidRPr="0093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нарисованное простым карандашом.</w:t>
      </w:r>
    </w:p>
    <w:p w:rsidR="00F75585" w:rsidRDefault="00F75585" w:rsidP="00F75585">
      <w:pPr>
        <w:tabs>
          <w:tab w:val="left" w:pos="5145"/>
        </w:tabs>
      </w:pPr>
    </w:p>
    <w:p w:rsidR="00F75585" w:rsidRDefault="00F75585" w:rsidP="00F75585">
      <w:pPr>
        <w:tabs>
          <w:tab w:val="left" w:pos="5145"/>
        </w:tabs>
      </w:pPr>
    </w:p>
    <w:p w:rsidR="00F75585" w:rsidRPr="00F75585" w:rsidRDefault="00F75585" w:rsidP="00F75585">
      <w:pPr>
        <w:tabs>
          <w:tab w:val="left" w:pos="5145"/>
        </w:tabs>
      </w:pPr>
    </w:p>
    <w:p w:rsidR="00055E84" w:rsidRDefault="00055E84" w:rsidP="009354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E8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457575" cy="2543175"/>
            <wp:effectExtent l="266700" t="247650" r="238125" b="219075"/>
            <wp:docPr id="15" name="Рисунок 6" descr="Как рисовать море, ша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рисовать море, шаг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431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55E84" w:rsidRDefault="00055E84" w:rsidP="00055E8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5E84" w:rsidRDefault="00055E84" w:rsidP="00055E8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5E84" w:rsidRDefault="00055E84" w:rsidP="00055E8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5E84" w:rsidRDefault="00055E84" w:rsidP="00055E8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1A6A" w:rsidRDefault="00231A6A" w:rsidP="009354D9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последнем задании  серии ребятам предлагается самый насыщенный образами, но и самый трудоёмкий рисунок: например кораблик, гонимый ветром, в бушующем море. К этому моменту учащиеся испытывают эмоциональный подъём, благодаря предыдущим удачам. Они уже немного освоились, почувствовали простой карандаш</w:t>
      </w:r>
      <w:r w:rsidR="00887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возможность с его помощью передавать свои замыслы, использовать контрастность пятен в сочетании с тоном, линией и штрихом.</w:t>
      </w:r>
    </w:p>
    <w:p w:rsidR="00887417" w:rsidRDefault="00887417" w:rsidP="009354D9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Очень важно поддержать это настроение, чтобы не погас разгорающийся огонёк к простому карандашу. При умелом подборе последующих заданий можно сочетать упражнения по развитию изобразительных навыков с интересным содержанием рисунков. И когда дети будут узнавать, что на уроке предстоит работа с простым карандашом, это и будет радость предвкушения захватывающего действия.</w:t>
      </w:r>
    </w:p>
    <w:p w:rsidR="00887417" w:rsidRDefault="00887417" w:rsidP="009354D9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Мы с ребятами увлечены так же поиском упражнений, раскрывающих возможности и других художественных материалов: цветные карандаши, пастель, уголь.</w:t>
      </w:r>
    </w:p>
    <w:p w:rsidR="00231A6A" w:rsidRPr="004C34D3" w:rsidRDefault="00231A6A" w:rsidP="004C34D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42AD" w:rsidRPr="00A52C3F" w:rsidRDefault="002242AD" w:rsidP="00A52C3F">
      <w:pPr>
        <w:jc w:val="center"/>
      </w:pPr>
    </w:p>
    <w:sectPr w:rsidR="002242AD" w:rsidRPr="00A52C3F" w:rsidSect="00D6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AE8"/>
    <w:rsid w:val="00055E84"/>
    <w:rsid w:val="0018018A"/>
    <w:rsid w:val="002242AD"/>
    <w:rsid w:val="00231A6A"/>
    <w:rsid w:val="00241C7B"/>
    <w:rsid w:val="002A6464"/>
    <w:rsid w:val="00337996"/>
    <w:rsid w:val="00346CEA"/>
    <w:rsid w:val="00475C05"/>
    <w:rsid w:val="004C34D3"/>
    <w:rsid w:val="00705479"/>
    <w:rsid w:val="00713242"/>
    <w:rsid w:val="00774367"/>
    <w:rsid w:val="00827F5A"/>
    <w:rsid w:val="00887417"/>
    <w:rsid w:val="00927C55"/>
    <w:rsid w:val="009354D9"/>
    <w:rsid w:val="00A52C3F"/>
    <w:rsid w:val="00A8496F"/>
    <w:rsid w:val="00AA3946"/>
    <w:rsid w:val="00AB14EA"/>
    <w:rsid w:val="00B65CA0"/>
    <w:rsid w:val="00B93006"/>
    <w:rsid w:val="00C96756"/>
    <w:rsid w:val="00CF2B8C"/>
    <w:rsid w:val="00D601C9"/>
    <w:rsid w:val="00D62D75"/>
    <w:rsid w:val="00D76EED"/>
    <w:rsid w:val="00DA4A5A"/>
    <w:rsid w:val="00DD2433"/>
    <w:rsid w:val="00E81AE8"/>
    <w:rsid w:val="00EB4D9D"/>
    <w:rsid w:val="00ED3CF0"/>
    <w:rsid w:val="00F7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CA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054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0033"/>
      <w:sz w:val="21"/>
      <w:szCs w:val="21"/>
      <w:lang w:eastAsia="ru-RU"/>
    </w:rPr>
  </w:style>
  <w:style w:type="character" w:styleId="a5">
    <w:name w:val="Strong"/>
    <w:basedOn w:val="a0"/>
    <w:uiPriority w:val="22"/>
    <w:qFormat/>
    <w:rsid w:val="00705479"/>
    <w:rPr>
      <w:b/>
      <w:bCs/>
    </w:rPr>
  </w:style>
  <w:style w:type="character" w:customStyle="1" w:styleId="bukv">
    <w:name w:val="bukv"/>
    <w:basedOn w:val="a0"/>
    <w:rsid w:val="00705479"/>
  </w:style>
  <w:style w:type="paragraph" w:styleId="a6">
    <w:name w:val="Balloon Text"/>
    <w:basedOn w:val="a"/>
    <w:link w:val="a7"/>
    <w:uiPriority w:val="99"/>
    <w:semiHidden/>
    <w:unhideWhenUsed/>
    <w:rsid w:val="0070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ФСБ</dc:creator>
  <cp:keywords/>
  <dc:description/>
  <cp:lastModifiedBy>Ольга</cp:lastModifiedBy>
  <cp:revision>8</cp:revision>
  <dcterms:created xsi:type="dcterms:W3CDTF">2014-09-06T10:57:00Z</dcterms:created>
  <dcterms:modified xsi:type="dcterms:W3CDTF">2014-09-09T14:22:00Z</dcterms:modified>
</cp:coreProperties>
</file>