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28" w:rsidRDefault="002B78A3" w:rsidP="002B78A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E0D78">
        <w:rPr>
          <w:rFonts w:ascii="Times New Roman" w:hAnsi="Times New Roman" w:cs="Times New Roman"/>
          <w:color w:val="FF0000"/>
          <w:sz w:val="40"/>
          <w:szCs w:val="40"/>
        </w:rPr>
        <w:t xml:space="preserve">Пальчиковый </w:t>
      </w:r>
      <w:proofErr w:type="spellStart"/>
      <w:r w:rsidRPr="008E0D78">
        <w:rPr>
          <w:rFonts w:ascii="Times New Roman" w:hAnsi="Times New Roman" w:cs="Times New Roman"/>
          <w:color w:val="FF0000"/>
          <w:sz w:val="40"/>
          <w:szCs w:val="40"/>
        </w:rPr>
        <w:t>игротренинг</w:t>
      </w:r>
      <w:proofErr w:type="spellEnd"/>
      <w:r w:rsidRPr="008E0D78">
        <w:rPr>
          <w:rFonts w:ascii="Times New Roman" w:hAnsi="Times New Roman" w:cs="Times New Roman"/>
          <w:color w:val="FF0000"/>
          <w:sz w:val="40"/>
          <w:szCs w:val="40"/>
        </w:rPr>
        <w:t>. Его значение для ребёнка.</w:t>
      </w:r>
    </w:p>
    <w:p w:rsidR="00C416F6" w:rsidRDefault="00C416F6" w:rsidP="002B78A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 wp14:anchorId="7D46EDFB">
            <wp:extent cx="3633470" cy="1938655"/>
            <wp:effectExtent l="0" t="0" r="508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8A3" w:rsidRDefault="002B78A3" w:rsidP="002B78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Мелкая моторика</w:t>
      </w:r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— это согласованные движения пальцев рук, умение ребенка «пользоваться» этими движениями — держать ложку и карандаш, застегивать пуговицы, рисовать, лепить. Головной мозг (его высшие корковые функции), руки (кончики пальцев) и артикуляционный аппарат (движения губ, нижней челюсти и языка при речи) связаны между собой теснейшим образом. Ребенок со скованными движениями неумелых пальцев отстает в психомоторном развитии, у него возникают проблемы с речью.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Неловкость пальцев говорит о том, что мелкая моторика еще недостаточно развита.</w:t>
      </w:r>
    </w:p>
    <w:p w:rsidR="002B78A3" w:rsidRPr="002B78A3" w:rsidRDefault="002B78A3" w:rsidP="002B78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16F6">
        <w:rPr>
          <w:rFonts w:ascii="Times New Roman" w:eastAsia="Times New Roman" w:hAnsi="Times New Roman" w:cs="Times New Roman"/>
          <w:color w:val="00B050"/>
          <w:sz w:val="28"/>
          <w:szCs w:val="20"/>
          <w:lang w:eastAsia="ru-RU"/>
        </w:rPr>
        <w:t xml:space="preserve"> </w:t>
      </w:r>
      <w:r w:rsidRPr="00C416F6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 xml:space="preserve">Для </w:t>
      </w:r>
      <w:r w:rsidRPr="00C416F6">
        <w:rPr>
          <w:rFonts w:ascii="Times New Roman" w:eastAsia="Times New Roman" w:hAnsi="Times New Roman" w:cs="Times New Roman"/>
          <w:b/>
          <w:color w:val="00B050"/>
          <w:sz w:val="28"/>
          <w:szCs w:val="26"/>
          <w:lang w:eastAsia="ru-RU"/>
        </w:rPr>
        <w:t>развития тонких дифференцированных движений рук</w:t>
      </w:r>
      <w:r w:rsidRPr="00C416F6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 xml:space="preserve"> используются традиционные упражнения</w:t>
      </w:r>
      <w:r w:rsidRPr="00C416F6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>:</w:t>
      </w:r>
      <w:r w:rsidRPr="002B7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игры с мелким конструктором (</w:t>
      </w:r>
      <w:proofErr w:type="spellStart"/>
      <w:r w:rsidRPr="002B78A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лего</w:t>
      </w:r>
      <w:proofErr w:type="spellEnd"/>
      <w:r w:rsidRPr="002B7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proofErr w:type="spellStart"/>
      <w:r w:rsidRPr="002B78A3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пазлы</w:t>
      </w:r>
      <w:proofErr w:type="spellEnd"/>
      <w:r w:rsidRPr="002B7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B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раскрашивание и штриховк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B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рисунков,</w:t>
      </w:r>
      <w:r w:rsidRPr="002B7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графические упражнения,</w:t>
      </w:r>
      <w:r w:rsidRPr="002B7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8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относятся «Веселые прописи», «Игры и занятия с клеточками». Они способствуют лучшей ориентации в условиях двухмерного пространства листа бумаги, готовят руку ребенка к обучению письму, развивают аккуратность, графические умения, глазомер.</w:t>
      </w:r>
    </w:p>
    <w:p w:rsidR="002B78A3" w:rsidRPr="002B78A3" w:rsidRDefault="005544E4" w:rsidP="002B78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2B78A3" w:rsidRPr="002B78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альчиковый тренинг должен быть разнообразным, эмоционально-приятным, неутомительным и динамичным. Интерес и яркий эмоциональный настрой вызывают у детей пальчиковые игры на бумаге. </w:t>
      </w:r>
      <w:proofErr w:type="gramStart"/>
      <w:r w:rsidR="002B78A3" w:rsidRPr="002B78A3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Оказывается, можно рисовать не только кисточкой, но и пальчиками, косточками, камешками, ракушками, пуговицами, веревочками.</w:t>
      </w:r>
      <w:proofErr w:type="gramEnd"/>
      <w:r w:rsidR="002B78A3" w:rsidRPr="002B78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Волшебные превращения этих материалов в картинки радуют детей.</w:t>
      </w:r>
      <w:r w:rsidR="002B78A3" w:rsidRPr="002B7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544E4" w:rsidRDefault="005544E4" w:rsidP="002B7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78A3" w:rsidRPr="002B78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ланомерная работа по развитию моторики рук в детском саду и семье способствует закреплению положительных эмоций, развитию речи, воображения, фантазии, подготовке ребенка к последующему обучению в школе. У детей снижается утомляемость, повышается работоспособность, активизируются мыслительные, психические процессы.</w:t>
      </w:r>
    </w:p>
    <w:p w:rsidR="002B78A3" w:rsidRPr="00C416F6" w:rsidRDefault="005544E4" w:rsidP="002B7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416F6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 xml:space="preserve"> В домашних условиях можно использовать </w:t>
      </w:r>
      <w:r w:rsidRPr="002B78A3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 xml:space="preserve"> </w:t>
      </w:r>
      <w:r w:rsidRPr="00C416F6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 xml:space="preserve">и другие интересные </w:t>
      </w:r>
      <w:r w:rsidRPr="002B78A3">
        <w:rPr>
          <w:rFonts w:ascii="Times New Roman" w:eastAsia="Times New Roman" w:hAnsi="Times New Roman" w:cs="Times New Roman"/>
          <w:b/>
          <w:color w:val="00B050"/>
          <w:sz w:val="28"/>
          <w:szCs w:val="20"/>
          <w:lang w:eastAsia="ru-RU"/>
        </w:rPr>
        <w:t xml:space="preserve"> формы работы</w:t>
      </w:r>
      <w:r w:rsidRPr="00C416F6">
        <w:rPr>
          <w:rFonts w:ascii="Times New Roman" w:eastAsia="Times New Roman" w:hAnsi="Times New Roman" w:cs="Times New Roman"/>
          <w:color w:val="00B050"/>
          <w:sz w:val="28"/>
          <w:szCs w:val="20"/>
          <w:lang w:eastAsia="ru-RU"/>
        </w:rPr>
        <w:t>.</w:t>
      </w:r>
    </w:p>
    <w:p w:rsidR="002B78A3" w:rsidRPr="002B78A3" w:rsidRDefault="002B78A3" w:rsidP="008E0D7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2B78A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Самомассаж кистей и пальцев рук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массаж желательно сопровождать веселыми рифмовками («приговорками»), стихами.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1. Массаж пальцев, начиная </w:t>
      </w:r>
      <w:proofErr w:type="gramStart"/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с</w:t>
      </w:r>
      <w:proofErr w:type="gramEnd"/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большого и до мизинца.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Растирать зубной щеткой сначала подушечку пальца, затем медленно опускаться к его основанию.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Я возьму зубную щетку,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 погладить пальчики.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Станьте ловкими скорей,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Пальчики-</w:t>
      </w:r>
      <w:proofErr w:type="spellStart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удальчики</w:t>
      </w:r>
      <w:proofErr w:type="spellEnd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2. Массаж поверхностей ладоней мячиками-ежиками, </w:t>
      </w:r>
      <w:proofErr w:type="spellStart"/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прыгунками</w:t>
      </w:r>
      <w:proofErr w:type="spellEnd"/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.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Вертеть их в руках, щелкать по ним пальцами и «стрелять», состязаясь в меткости.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3.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Массаж шестигранными карандашами.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Грани карандаша легко «укалывают» ладони, активизируют нервные окончания, снимают напряжение.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Пропускать карандаш между одним и двумя-тремя пальцами, удерживая его в определенном положении в правой и левой руке.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Карандаш в руках катаю,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пальчиков верчу.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Непременно каждый пальчик,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послушным научу.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4. Массаж грецкими орехами (каштанами).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Катать два ореха между ладонями. Прокатывать один орех между двумя пальцами.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Научился два ореха,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пальцами катать.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в школе мне поможет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Буквы ровные писать.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5. Массаж «четками».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Перебирание «четок» (бус) развивает пальцы, успокаивает нервы.</w:t>
      </w:r>
    </w:p>
    <w:p w:rsid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Считать количество «бус» (в прямом и обратном порядке).</w:t>
      </w:r>
    </w:p>
    <w:p w:rsidR="005544E4" w:rsidRPr="002B78A3" w:rsidRDefault="005544E4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78A3" w:rsidRPr="002B78A3" w:rsidRDefault="002B78A3" w:rsidP="008E0D7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2B78A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Пальчиковый тренинг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Развитию тонких дифференцированных движений рук способствуют следующие </w:t>
      </w:r>
      <w:r w:rsidRPr="002B78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игры: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Игры </w:t>
      </w:r>
      <w:r w:rsidRPr="002B78A3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  <w:t>с резиновыми кольцами (эспандерами)</w:t>
      </w:r>
      <w:r w:rsidRPr="002B78A3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 xml:space="preserve">,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направленные на повышение упругости ручной мускулатуры. </w:t>
      </w:r>
    </w:p>
    <w:p w:rsidR="002B78A3" w:rsidRPr="002B78A3" w:rsidRDefault="005544E4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6F6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</w:t>
      </w:r>
      <w:r w:rsidR="002B78A3" w:rsidRPr="002B78A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«</w:t>
      </w:r>
      <w:proofErr w:type="gramStart"/>
      <w:r w:rsidR="002B78A3" w:rsidRPr="002B78A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Кус-кус</w:t>
      </w:r>
      <w:proofErr w:type="gramEnd"/>
      <w:r w:rsidR="002B78A3" w:rsidRPr="002B78A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»</w:t>
      </w:r>
      <w:r w:rsidR="002B78A3"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r w:rsidR="002B78A3"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— бельевыми прищепками поочередно «кусать» ногтевые фаланги (подушечки) на ударные слоги стиха от большого пальца к мизинцу.</w:t>
      </w:r>
    </w:p>
    <w:p w:rsidR="002B78A3" w:rsidRPr="002B78A3" w:rsidRDefault="002B78A3" w:rsidP="008E0D7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Котенок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кто-то с места сдвинется,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него котенок кинется.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что-нибудь покатится,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него котенок схватится.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Прыг-скок! Цап-царап!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уйдешь из наших лап!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Игры с </w:t>
      </w:r>
      <w:r w:rsidRPr="002B78A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разноцветными прищепками</w:t>
      </w:r>
      <w:r w:rsidRPr="002B78A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стимулируют созревание клеток коры головного мозга путем механического сдавливания подушек пальцев.</w:t>
      </w:r>
    </w:p>
    <w:p w:rsidR="002B78A3" w:rsidRPr="002B78A3" w:rsidRDefault="008E0D78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6F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</w:t>
      </w:r>
      <w:r w:rsidR="002B78A3" w:rsidRPr="002B78A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«Прогулка» </w:t>
      </w:r>
      <w:r w:rsidR="002B78A3"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с помощью подставки под горячее «ходить» указательными и средними пальцами по клеточкам, на каждый ударный слог </w:t>
      </w:r>
      <w:r w:rsidR="005544E4"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стиха,</w:t>
      </w:r>
      <w:r w:rsidR="002B78A3"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делая по шагу. Можно «ходить» средним и безымянным, безымянным и мизинцем правой и левой руки поочередно или одновременно.</w:t>
      </w:r>
    </w:p>
    <w:p w:rsidR="002B78A3" w:rsidRPr="002B78A3" w:rsidRDefault="002B78A3" w:rsidP="008E0D78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Кто идет?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Идет собака, кот идет,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дождь идет, и град...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часы идут вперед,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Хоть на столе стоят.</w:t>
      </w:r>
    </w:p>
    <w:p w:rsidR="002B78A3" w:rsidRPr="002B78A3" w:rsidRDefault="002B78A3" w:rsidP="008E0D7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Л.Г. Парамонова</w:t>
      </w:r>
    </w:p>
    <w:p w:rsidR="002B78A3" w:rsidRPr="002B78A3" w:rsidRDefault="008E0D78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6F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</w:t>
      </w:r>
      <w:r w:rsidR="002B78A3" w:rsidRPr="002B78A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«Лыжники» </w:t>
      </w:r>
      <w:r w:rsidR="002B78A3"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— «встават</w:t>
      </w:r>
      <w:r w:rsidR="005544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ь» в углубления больших пуговиц, пластмассовых крышек от бутылок </w:t>
      </w:r>
      <w:r w:rsidR="002B78A3"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указательными и средними пальцами, двигаться, делая по шагу на каждый ударный слог стиха.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Две новые кленовые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Подошвы двухметровые: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них поставил две ноги,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 большим снегам беги.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(Лыжи.)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«Волшебные превращения веревочки»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— из различной длины и цвета веревочек, проволочек заплетать косички, рисовать цветы, животных.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«Музыканты»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нажимать сначала пальцами одной руки, потом другой и обеими руками вместе на «клавиатуру» из поролона с приклеенными пуговицами, сопровождая игру произнесением звуков, слогов, слов, </w:t>
      </w:r>
      <w:proofErr w:type="spellStart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чистоговорок</w:t>
      </w:r>
      <w:proofErr w:type="spellEnd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стихов на отрабатываемый звук.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Слоги: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ша</w:t>
      </w:r>
      <w:proofErr w:type="spellEnd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шо</w:t>
      </w:r>
      <w:proofErr w:type="spellEnd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-шу-ши-</w:t>
      </w:r>
      <w:proofErr w:type="spellStart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ше</w:t>
      </w:r>
      <w:proofErr w:type="spellEnd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шко-шка-шку-шки-шке</w:t>
      </w:r>
      <w:proofErr w:type="spellEnd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аш-ош-уш-иш-еш</w:t>
      </w:r>
      <w:proofErr w:type="spellEnd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шта-што-шту-шти-ште</w:t>
      </w:r>
      <w:proofErr w:type="spellEnd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Чистоговорки</w:t>
      </w:r>
      <w:proofErr w:type="spellEnd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ша-ша-ша</w:t>
      </w:r>
      <w:proofErr w:type="spellEnd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в доме у нас Маша;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шо-шо-шо</w:t>
      </w:r>
      <w:proofErr w:type="spellEnd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Маша ведет себя хорошо;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шу-шу-шу — на руках ее ношу;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ши-ши-ши — калоши у Маши очень хороши.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Стихотворение: </w:t>
      </w:r>
    </w:p>
    <w:p w:rsidR="002B78A3" w:rsidRPr="002B78A3" w:rsidRDefault="002B78A3" w:rsidP="008E0D78">
      <w:pPr>
        <w:keepNext/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Кто потерял много игрушек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Маша шла, шла, шла и игрушки нашла: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Кошку, матрешку, шишку, мартышку, </w:t>
      </w:r>
    </w:p>
    <w:p w:rsidR="00EB02BF" w:rsidRDefault="00EB02BF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Мишку, машинку, пушку, зайчишку,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Шар, неваляшку, катушку, лягушку.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«Мой веселый мяч-прыгун»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прокатывать мяч пальцами правой или левой руки по «Спирали», «Универсальному панно», одновременно рассказывая стихи на автоматизацию, дифференциацию звуков.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Трудно мячик мне вести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Прямо по дорожке —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и хочется ему 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Спрятаться в ладошке.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«Фокусник»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— собрать (скомкать) кусочек полиэтилена (носовой платок) пальцами в ладонь, начиная с угла (кусочки полиэтилена торчать из кулачка не должны).</w:t>
      </w:r>
    </w:p>
    <w:p w:rsidR="002B78A3" w:rsidRPr="002B78A3" w:rsidRDefault="002B78A3" w:rsidP="008E0D7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2B78A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Рисование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B78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— </w:t>
      </w:r>
      <w:r w:rsidRPr="002B78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рисовать «цветы» веревочками, пуговицами, камушками, косточками, ракушками, пробками от пластмассовых бутылок.</w:t>
      </w:r>
      <w:proofErr w:type="gramEnd"/>
      <w:r w:rsidRPr="002B78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Выкладывая из них красочные предметы, узоры, дети закрепляют знания о цветах, формах, развивают воображение.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 Игры</w:t>
      </w:r>
      <w:r w:rsidRPr="002B78A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r w:rsidRPr="002B78A3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  <w:t>со спичками (без головок), палочками,</w:t>
      </w:r>
      <w:r w:rsidRPr="002B78A3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 xml:space="preserve"> </w:t>
      </w: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заключающиеся в выкладывании геометрических форм, цифр, букв, изображений предметов. Такой прием способствует формированию действий пальчиков с мелкими деталями, учит распределять предметы на листе бумаги в определенном порядке, развивает логическое мышление, фантазию.</w:t>
      </w:r>
    </w:p>
    <w:p w:rsidR="002B78A3" w:rsidRP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Например:</w:t>
      </w:r>
    </w:p>
    <w:p w:rsidR="002B78A3" w:rsidRDefault="002B78A3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78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Задание. Выложить из спичек фигуры по образцу:</w:t>
      </w:r>
    </w:p>
    <w:p w:rsidR="00C416F6" w:rsidRPr="002B78A3" w:rsidRDefault="00C416F6" w:rsidP="008E0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78A3" w:rsidRDefault="002B78A3" w:rsidP="008E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0D7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2982D50" wp14:editId="230F0E7C">
            <wp:extent cx="25527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E4" w:rsidRDefault="005544E4" w:rsidP="008E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44E4" w:rsidRDefault="005544E4" w:rsidP="008E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44E4" w:rsidRPr="002B78A3" w:rsidRDefault="005544E4" w:rsidP="008E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44E4" w:rsidRPr="002B78A3" w:rsidRDefault="005544E4" w:rsidP="00C41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2B78A3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Тренируйте пальчики!</w:t>
      </w:r>
    </w:p>
    <w:p w:rsidR="005544E4" w:rsidRPr="002B78A3" w:rsidRDefault="005544E4" w:rsidP="00C41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2B78A3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Станет рука сильной,</w:t>
      </w:r>
    </w:p>
    <w:p w:rsidR="005544E4" w:rsidRPr="002B78A3" w:rsidRDefault="005544E4" w:rsidP="00C41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2B78A3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Головушка </w:t>
      </w:r>
      <w:proofErr w:type="gramStart"/>
      <w:r w:rsidRPr="002B78A3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умной</w:t>
      </w:r>
      <w:proofErr w:type="gramEnd"/>
      <w:r w:rsidRPr="002B78A3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,</w:t>
      </w:r>
    </w:p>
    <w:p w:rsidR="005544E4" w:rsidRPr="002B78A3" w:rsidRDefault="005544E4" w:rsidP="00C41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2B78A3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А речь </w:t>
      </w:r>
      <w:proofErr w:type="gramStart"/>
      <w:r w:rsidRPr="002B78A3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красивой</w:t>
      </w:r>
      <w:proofErr w:type="gramEnd"/>
      <w:r w:rsidRPr="002B78A3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.</w:t>
      </w:r>
    </w:p>
    <w:p w:rsidR="002B78A3" w:rsidRPr="002B78A3" w:rsidRDefault="00C416F6" w:rsidP="00C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BF5D82" wp14:editId="4A734567">
            <wp:simplePos x="0" y="0"/>
            <wp:positionH relativeFrom="column">
              <wp:posOffset>868680</wp:posOffset>
            </wp:positionH>
            <wp:positionV relativeFrom="paragraph">
              <wp:posOffset>-6944360</wp:posOffset>
            </wp:positionV>
            <wp:extent cx="3636000" cy="1939200"/>
            <wp:effectExtent l="0" t="0" r="3175" b="4445"/>
            <wp:wrapNone/>
            <wp:docPr id="2" name="Рисунок 2" descr="http://fb.ru/misc/i/gallery/12194/32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12194/3239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19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8A3" w:rsidRPr="002B78A3" w:rsidSect="008E0D7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A3"/>
    <w:rsid w:val="002B78A3"/>
    <w:rsid w:val="004E529A"/>
    <w:rsid w:val="005544E4"/>
    <w:rsid w:val="008E0D78"/>
    <w:rsid w:val="00C416F6"/>
    <w:rsid w:val="00DE2E28"/>
    <w:rsid w:val="00E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2015-01-20T11:39:00Z</cp:lastPrinted>
  <dcterms:created xsi:type="dcterms:W3CDTF">2015-01-19T10:31:00Z</dcterms:created>
  <dcterms:modified xsi:type="dcterms:W3CDTF">2015-01-20T11:40:00Z</dcterms:modified>
</cp:coreProperties>
</file>