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A2" w:rsidRDefault="003E30A2" w:rsidP="003E30A2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15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E30A2" w:rsidRPr="00D615A6" w:rsidRDefault="003E30A2" w:rsidP="003E30A2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E30A2" w:rsidRDefault="003E30A2" w:rsidP="003E30A2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E30A2" w:rsidRDefault="00336363" w:rsidP="003E30A2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336363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60288" filled="f"/>
        </w:pict>
      </w:r>
    </w:p>
    <w:p w:rsidR="003E30A2" w:rsidRDefault="003E30A2" w:rsidP="003E30A2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="00412B9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E30A2" w:rsidRPr="002F2E92" w:rsidRDefault="003E30A2" w:rsidP="003E30A2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E30A2" w:rsidRPr="00996DEA" w:rsidRDefault="003E30A2" w:rsidP="003E30A2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E30A2" w:rsidRDefault="003E30A2" w:rsidP="003E30A2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E30A2" w:rsidRDefault="00336363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-1.7pt;margin-top:10.35pt;width:380.85pt;height:61.5pt;z-index:251661312" filled="f"/>
        </w:pict>
      </w:r>
    </w:p>
    <w:p w:rsidR="003E30A2" w:rsidRDefault="003E30A2" w:rsidP="003E30A2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  <w:r w:rsidRPr="003E30A2">
        <w:rPr>
          <w:rFonts w:ascii="Times New Roman" w:hAnsi="Times New Roman" w:cs="Times New Roman"/>
          <w:i/>
          <w:sz w:val="20"/>
          <w:szCs w:val="20"/>
        </w:rPr>
        <w:t>(1)В море вокруг вулканического кратера, находящегося на поверхности вулкана или негл</w:t>
      </w:r>
      <w:r>
        <w:rPr>
          <w:rFonts w:ascii="Times New Roman" w:hAnsi="Times New Roman" w:cs="Times New Roman"/>
          <w:i/>
          <w:sz w:val="20"/>
          <w:szCs w:val="20"/>
        </w:rPr>
        <w:t>убоко под водой,  образуется риф –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возвышение в форме кольца. (2)О</w:t>
      </w:r>
      <w:r>
        <w:rPr>
          <w:rFonts w:ascii="Times New Roman" w:hAnsi="Times New Roman" w:cs="Times New Roman"/>
          <w:i/>
          <w:sz w:val="20"/>
          <w:szCs w:val="20"/>
        </w:rPr>
        <w:t>н состоит из скелетов кораллов –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микроскопических морских существ,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миллионы которых живут в тёплой морской воде на небольшой глубине. </w:t>
      </w:r>
      <w:r>
        <w:rPr>
          <w:rFonts w:ascii="Times New Roman" w:hAnsi="Times New Roman" w:cs="Times New Roman"/>
          <w:i/>
          <w:sz w:val="20"/>
          <w:szCs w:val="20"/>
        </w:rPr>
        <w:t>(3)</w:t>
      </w:r>
      <w:r w:rsidRPr="003E30A2">
        <w:rPr>
          <w:rFonts w:ascii="Times New Roman" w:hAnsi="Times New Roman" w:cs="Times New Roman"/>
          <w:i/>
          <w:sz w:val="20"/>
          <w:szCs w:val="20"/>
        </w:rPr>
        <w:t>&lt;…&gt; вулканический остров разруш</w:t>
      </w:r>
      <w:r w:rsidRPr="003E30A2">
        <w:rPr>
          <w:rFonts w:ascii="Times New Roman" w:hAnsi="Times New Roman" w:cs="Times New Roman"/>
          <w:i/>
          <w:sz w:val="20"/>
          <w:szCs w:val="20"/>
        </w:rPr>
        <w:t>а</w:t>
      </w:r>
      <w:r w:rsidRPr="003E30A2">
        <w:rPr>
          <w:rFonts w:ascii="Times New Roman" w:hAnsi="Times New Roman" w:cs="Times New Roman"/>
          <w:i/>
          <w:sz w:val="20"/>
          <w:szCs w:val="20"/>
        </w:rPr>
        <w:t>ется и опускается под воду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3E30A2">
        <w:rPr>
          <w:rFonts w:ascii="Times New Roman" w:hAnsi="Times New Roman" w:cs="Times New Roman"/>
          <w:i/>
          <w:sz w:val="20"/>
          <w:szCs w:val="20"/>
        </w:rPr>
        <w:t xml:space="preserve"> коралловый риф поднимается всё выше.</w:t>
      </w:r>
    </w:p>
    <w:p w:rsidR="003E30A2" w:rsidRDefault="003E30A2" w:rsidP="003E30A2">
      <w:pPr>
        <w:spacing w:after="0" w:line="240" w:lineRule="auto"/>
        <w:ind w:left="57" w:right="57"/>
        <w:rPr>
          <w:rFonts w:ascii="Times New Roman" w:hAnsi="Times New Roman" w:cs="Times New Roman"/>
          <w:i/>
          <w:sz w:val="20"/>
          <w:szCs w:val="20"/>
        </w:rPr>
      </w:pP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434FD">
        <w:rPr>
          <w:rFonts w:ascii="Times New Roman" w:hAnsi="Times New Roman" w:cs="Times New Roman"/>
          <w:b/>
          <w:sz w:val="20"/>
          <w:szCs w:val="20"/>
        </w:rPr>
        <w:t>1.</w:t>
      </w:r>
      <w:r w:rsidRPr="002434FD">
        <w:rPr>
          <w:rFonts w:ascii="Times New Roman" w:hAnsi="Times New Roman" w:cs="Times New Roman"/>
          <w:sz w:val="20"/>
          <w:szCs w:val="20"/>
        </w:rPr>
        <w:t xml:space="preserve"> В каких из приведённых ниже предложений верно передана</w:t>
      </w:r>
      <w:r w:rsidRPr="002434FD">
        <w:rPr>
          <w:rFonts w:ascii="Times New Roman" w:hAnsi="Times New Roman" w:cs="Times New Roman"/>
          <w:b/>
          <w:sz w:val="20"/>
          <w:szCs w:val="20"/>
        </w:rPr>
        <w:t xml:space="preserve"> ГЛАВНАЯ</w:t>
      </w:r>
      <w:r w:rsidRPr="002434FD">
        <w:rPr>
          <w:rFonts w:ascii="Times New Roman" w:hAnsi="Times New Roman" w:cs="Times New Roman"/>
          <w:sz w:val="20"/>
          <w:szCs w:val="20"/>
        </w:rPr>
        <w:t xml:space="preserve"> инфо</w:t>
      </w:r>
      <w:r w:rsidRPr="002434FD">
        <w:rPr>
          <w:rFonts w:ascii="Times New Roman" w:hAnsi="Times New Roman" w:cs="Times New Roman"/>
          <w:sz w:val="20"/>
          <w:szCs w:val="20"/>
        </w:rPr>
        <w:t>р</w:t>
      </w:r>
      <w:r w:rsidRPr="002434FD">
        <w:rPr>
          <w:rFonts w:ascii="Times New Roman" w:hAnsi="Times New Roman" w:cs="Times New Roman"/>
          <w:sz w:val="20"/>
          <w:szCs w:val="20"/>
        </w:rPr>
        <w:t>мация, содержащаяся в тексте?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1) В море вокруг вулканического кратера, находящегося на поверхности вулкана или неглубоко под водой, образуется возвышение в форме кольца.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2) Коралловый ри</w:t>
      </w:r>
      <w:r>
        <w:rPr>
          <w:rFonts w:ascii="Times New Roman" w:hAnsi="Times New Roman" w:cs="Times New Roman"/>
          <w:sz w:val="20"/>
          <w:szCs w:val="20"/>
        </w:rPr>
        <w:t>ф состоит из скелетов кораллов –</w:t>
      </w:r>
      <w:r w:rsidRPr="003E30A2">
        <w:rPr>
          <w:rFonts w:ascii="Times New Roman" w:hAnsi="Times New Roman" w:cs="Times New Roman"/>
          <w:sz w:val="20"/>
          <w:szCs w:val="20"/>
        </w:rPr>
        <w:t xml:space="preserve"> микроскопических морских с</w:t>
      </w:r>
      <w:r w:rsidRPr="003E30A2">
        <w:rPr>
          <w:rFonts w:ascii="Times New Roman" w:hAnsi="Times New Roman" w:cs="Times New Roman"/>
          <w:sz w:val="20"/>
          <w:szCs w:val="20"/>
        </w:rPr>
        <w:t>у</w:t>
      </w:r>
      <w:r w:rsidRPr="003E30A2">
        <w:rPr>
          <w:rFonts w:ascii="Times New Roman" w:hAnsi="Times New Roman" w:cs="Times New Roman"/>
          <w:sz w:val="20"/>
          <w:szCs w:val="20"/>
        </w:rPr>
        <w:t>ществ, миллионы которых живут в тёплой морской воде на небольшой глубине.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3) Состоящий из скелетов кораллов риф, имеющий форму кольца, образуется вокруг кратера подводного вулкана и поднимается по мере разрушения вулканического остр</w:t>
      </w:r>
      <w:r w:rsidRPr="003E30A2">
        <w:rPr>
          <w:rFonts w:ascii="Times New Roman" w:hAnsi="Times New Roman" w:cs="Times New Roman"/>
          <w:sz w:val="20"/>
          <w:szCs w:val="20"/>
        </w:rPr>
        <w:t>о</w:t>
      </w:r>
      <w:r w:rsidRPr="003E30A2">
        <w:rPr>
          <w:rFonts w:ascii="Times New Roman" w:hAnsi="Times New Roman" w:cs="Times New Roman"/>
          <w:sz w:val="20"/>
          <w:szCs w:val="20"/>
        </w:rPr>
        <w:t>ва.</w:t>
      </w:r>
    </w:p>
    <w:p w:rsidR="003E30A2" w:rsidRP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4) Когда коралловый риф опускается под воду, вулканический остров разрушается.</w:t>
      </w: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3E30A2">
        <w:rPr>
          <w:rFonts w:ascii="Times New Roman" w:hAnsi="Times New Roman" w:cs="Times New Roman"/>
          <w:sz w:val="20"/>
          <w:szCs w:val="20"/>
        </w:rPr>
        <w:t>5) Коралловый риф, который имеет форму кольца, состоит из скелетов кораллов и образуется вокруг кратера вулкана; по мере разрушения вулканического острова риф поднимается выше.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Pr="002434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97CFD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2. 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Какое из приведённых ниже слов (сочетаний слов) должно стоять на месте пр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97CFD">
        <w:rPr>
          <w:rFonts w:ascii="Times New Roman" w:hAnsi="Times New Roman" w:cs="Bookman Old Style"/>
          <w:bCs/>
          <w:color w:val="000000"/>
          <w:sz w:val="20"/>
          <w:szCs w:val="20"/>
        </w:rPr>
        <w:t>пуска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третьем (3) предложении текста</w:t>
      </w:r>
      <w:r w:rsidRPr="002434FD">
        <w:rPr>
          <w:rFonts w:ascii="Times New Roman" w:hAnsi="Times New Roman" w:cs="Bookman Old Style"/>
          <w:bCs/>
          <w:color w:val="000000"/>
          <w:sz w:val="20"/>
          <w:szCs w:val="20"/>
        </w:rPr>
        <w:t>? Выпишите это слово (сочетание слов).</w:t>
      </w:r>
    </w:p>
    <w:p w:rsidR="003E30A2" w:rsidRPr="003E30A2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Наоборот,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Поэтому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По мере того как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Вопреки этому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Во-первых,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21340A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. Прочитайте фрагмент словарной статьи, в которой приводятся значения слова ФОРМА. Определите значение, в котором это слово употреблено в первом (1) предл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t>жении текста. Выпишите цифру, соответствующую этому значению в приведённом фрагменте словарной статьи.</w:t>
      </w:r>
    </w:p>
    <w:p w:rsidR="0021340A" w:rsidRDefault="0021340A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ФОРМА,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-ы, ж.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E30A2">
        <w:rPr>
          <w:rFonts w:ascii="Times New Roman" w:hAnsi="Times New Roman" w:cs="Bookman Old Style"/>
          <w:bCs/>
          <w:color w:val="000000"/>
          <w:sz w:val="20"/>
          <w:szCs w:val="20"/>
        </w:rPr>
        <w:cr/>
      </w:r>
      <w:r w:rsidR="0021340A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1) Способ существования содержания (во 2-м знач.), неотделимый от него и служ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щий его выражением.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Единство формы и содержания.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Внешнее очертание, наружный вид предмета.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Земля имеет форму шара. Ква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ратная ф. Предмет изогнутой формы.</w:t>
      </w:r>
    </w:p>
    <w:p w:rsidR="003E30A2" w:rsidRP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3) Совокупность приёмов и изобразительных средств художественного произвед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ния. </w:t>
      </w:r>
      <w:r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Повествовательная ф. стиха.</w:t>
      </w:r>
    </w:p>
    <w:p w:rsidR="00D971FD" w:rsidRDefault="003E30A2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4) В языкознании: материальное выражение грамматического значения. Форма сл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ва. Формы словоизменения. </w:t>
      </w:r>
    </w:p>
    <w:p w:rsidR="003E30A2" w:rsidRPr="00D971FD" w:rsidRDefault="00D971FD" w:rsidP="003E30A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Внешний вид, видимость (как нечто противоречащее внутреннему соде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жанию, действительности).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Удобная ф. для прикрытия чего-н. По форме только пр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вильно.</w:t>
      </w:r>
    </w:p>
    <w:p w:rsidR="003E30A2" w:rsidRP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6</w:t>
      </w:r>
      <w:r w:rsidR="003E30A2" w:rsidRPr="0021340A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 Установленный образец чего-н. </w:t>
      </w:r>
      <w:r w:rsidR="003E30A2" w:rsidRPr="00D971FD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Дать сведения о форме. Готовые лекарственные формы (готовые лекарства).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971FD" w:rsidRPr="002954AE" w:rsidRDefault="00D971FD" w:rsidP="00D971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4.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приведенных ниже слов допущена ошибка в постановке ударения: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>
        <w:rPr>
          <w:rFonts w:ascii="Times New Roman" w:hAnsi="Times New Roman" w:cs="Times New Roman"/>
          <w:sz w:val="20"/>
          <w:szCs w:val="20"/>
        </w:rPr>
        <w:t xml:space="preserve"> выделена буква, обозначающая </w:t>
      </w:r>
      <w:r w:rsidRPr="002954AE">
        <w:rPr>
          <w:rFonts w:ascii="Times New Roman" w:hAnsi="Times New Roman" w:cs="Times New Roman"/>
          <w:sz w:val="20"/>
          <w:szCs w:val="20"/>
        </w:rPr>
        <w:t>ударный гласный звук. Выпишите это сл</w:t>
      </w:r>
      <w:r w:rsidRPr="002954AE">
        <w:rPr>
          <w:rFonts w:ascii="Times New Roman" w:hAnsi="Times New Roman" w:cs="Times New Roman"/>
          <w:sz w:val="20"/>
          <w:szCs w:val="20"/>
        </w:rPr>
        <w:t>о</w:t>
      </w:r>
      <w:r w:rsidRPr="002954AE">
        <w:rPr>
          <w:rFonts w:ascii="Times New Roman" w:hAnsi="Times New Roman" w:cs="Times New Roman"/>
          <w:sz w:val="20"/>
          <w:szCs w:val="20"/>
        </w:rPr>
        <w:t>во.</w:t>
      </w:r>
    </w:p>
    <w:p w:rsidR="00D971FD" w:rsidRP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971FD">
        <w:rPr>
          <w:rFonts w:ascii="Times New Roman" w:hAnsi="Times New Roman" w:cs="Bookman Old Style"/>
          <w:bCs/>
          <w:color w:val="000000"/>
          <w:sz w:val="20"/>
          <w:szCs w:val="20"/>
        </w:rPr>
        <w:t>начАть             Эксперт               зАнял             оптОвый                 кУхонный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971FD" w:rsidRDefault="00D971FD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971FD" w:rsidRPr="002954AE" w:rsidRDefault="00D971FD" w:rsidP="00D971FD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5.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54AE">
        <w:rPr>
          <w:rFonts w:ascii="Times New Roman" w:hAnsi="Times New Roman" w:cs="Times New Roman"/>
          <w:sz w:val="20"/>
          <w:szCs w:val="20"/>
        </w:rPr>
        <w:t xml:space="preserve">В одном из приведённых ниже предложений </w:t>
      </w:r>
      <w:r w:rsidRPr="002954AE">
        <w:rPr>
          <w:rFonts w:ascii="Times New Roman" w:hAnsi="Times New Roman" w:cs="Times New Roman"/>
          <w:b/>
          <w:sz w:val="20"/>
          <w:szCs w:val="20"/>
        </w:rPr>
        <w:t>НЕВЕРНО</w:t>
      </w:r>
      <w:r w:rsidRPr="002954AE">
        <w:rPr>
          <w:rFonts w:ascii="Times New Roman" w:hAnsi="Times New Roman" w:cs="Times New Roman"/>
          <w:sz w:val="20"/>
          <w:szCs w:val="20"/>
        </w:rPr>
        <w:t xml:space="preserve"> употреблено выделенное слово.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1) Задача гимнастики –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ВОСПОЛНИТЬ дефицит движения, а вместе с ним и деф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цит питания костей, хрящей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связок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мышц.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2) Все без исключения производители различных отраслей стараются ориги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нально ПРЕДСТАВИТЬ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свои новинки.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3) Русский морской офицер Н.Н. Апостоли, известный конструктор фотокамер ко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ца XIX – начала ХХ века, по праву считается ЗАЧИНЩИКОМ корабельной фотогр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фии.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4) Кошек принято считать необычайно ЖИВУЧИМИ, но на самом деле за этими животными требуется серьёзный уход, и прежде всего они нуждаются в наблюдении ветеринара, определяющего правильный рацион питания.</w:t>
      </w:r>
    </w:p>
    <w:p w:rsidR="00D971FD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5) На берегу Чёрного моря расположена знаменитая ЗДРАВНИЦА.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2954AE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2954AE">
        <w:rPr>
          <w:rFonts w:ascii="Times New Roman" w:hAnsi="Times New Roman" w:cs="Times New Roman"/>
          <w:b/>
          <w:sz w:val="20"/>
          <w:szCs w:val="20"/>
        </w:rPr>
        <w:t>6.</w:t>
      </w:r>
      <w:r w:rsidRPr="002954AE">
        <w:rPr>
          <w:rFonts w:ascii="Times New Roman" w:hAnsi="Times New Roman" w:cs="Times New Roman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2954AE">
        <w:rPr>
          <w:rFonts w:ascii="Times New Roman" w:hAnsi="Times New Roman" w:cs="Times New Roman"/>
          <w:b/>
          <w:sz w:val="20"/>
          <w:szCs w:val="20"/>
        </w:rPr>
        <w:t>Исправьте ошибку</w:t>
      </w:r>
      <w:r w:rsidRPr="002954AE">
        <w:rPr>
          <w:rFonts w:ascii="Times New Roman" w:hAnsi="Times New Roman" w:cs="Times New Roman"/>
          <w:sz w:val="20"/>
          <w:szCs w:val="20"/>
        </w:rPr>
        <w:t xml:space="preserve"> и запишите слово правильно.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рота СОЛДАТОВ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несколько АБРИКОСОВ 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ЛУЧШИЙ ответ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СЕМЬЮДЕСЯТЬЮ процентами </w:t>
      </w:r>
    </w:p>
    <w:p w:rsidR="005E77B6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нет ПОЛОТЕНЕЦ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>.</w:t>
      </w:r>
      <w:r>
        <w:rPr>
          <w:rStyle w:val="FontStyle108"/>
          <w:rFonts w:ascii="Times New Roman" w:hAnsi="Times New Roman"/>
          <w:sz w:val="20"/>
          <w:szCs w:val="20"/>
        </w:rPr>
        <w:t xml:space="preserve">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796"/>
      </w:tblGrid>
      <w:tr w:rsidR="005E77B6" w:rsidRPr="00232112" w:rsidTr="00995955">
        <w:trPr>
          <w:trHeight w:val="284"/>
        </w:trPr>
        <w:tc>
          <w:tcPr>
            <w:tcW w:w="3859" w:type="dxa"/>
          </w:tcPr>
          <w:p w:rsidR="005E77B6" w:rsidRDefault="005E77B6" w:rsidP="0099595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А) Оплатив счёт, заказанные книги хр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нятся в течение месяца.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 xml:space="preserve"> Б) В журнале «Новом мире» была опу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б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ликована рецензия на новый сборник ст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хов молодых поэтов.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В) Одно из чудес на Курильской гряде, привлекающим туристов со всего света, связано с вулканами.</w:t>
            </w:r>
          </w:p>
          <w:p w:rsidR="005E77B6" w:rsidRPr="005E77B6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Г) Благодаря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хорошего образования н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ши выпускники могут рассчитывать на трудоустройство в профильных компан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</w:t>
            </w: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ях.</w:t>
            </w:r>
          </w:p>
          <w:p w:rsidR="005E77B6" w:rsidRPr="00232112" w:rsidRDefault="005E77B6" w:rsidP="005E77B6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5E77B6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Д) Те, кто играл в спектакле, произвёл на зрителей огромное впечатление.</w:t>
            </w:r>
          </w:p>
        </w:tc>
        <w:tc>
          <w:tcPr>
            <w:tcW w:w="3796" w:type="dxa"/>
            <w:hideMark/>
          </w:tcPr>
          <w:p w:rsidR="005E77B6" w:rsidRPr="00232112" w:rsidRDefault="005E77B6" w:rsidP="00995955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1) неправильное употребление падежной формы существительного с предлогом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2) нарушение связи между подлежащим и сказуемым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 с деепричастным оборотом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5E77B6" w:rsidRPr="00232112" w:rsidRDefault="005E77B6" w:rsidP="00995955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7) неправильное построение предлож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ния с косвенной речью </w:t>
            </w:r>
          </w:p>
        </w:tc>
      </w:tr>
    </w:tbl>
    <w:p w:rsidR="005E77B6" w:rsidRPr="00232112" w:rsidRDefault="005E77B6" w:rsidP="005E77B6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5E77B6" w:rsidRPr="00232112" w:rsidTr="00995955"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5E77B6" w:rsidRPr="00232112" w:rsidTr="00995955"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E77B6" w:rsidRPr="00232112" w:rsidRDefault="005E77B6" w:rsidP="00995955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5E77B6" w:rsidRPr="00A91170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A91170">
        <w:rPr>
          <w:rFonts w:ascii="Times New Roman" w:hAnsi="Times New Roman" w:cs="Times New Roman"/>
          <w:b/>
          <w:sz w:val="20"/>
          <w:szCs w:val="20"/>
        </w:rPr>
        <w:t>8.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1170">
        <w:rPr>
          <w:rFonts w:ascii="Times New Roman" w:hAnsi="Times New Roman" w:cs="Times New Roman"/>
          <w:sz w:val="20"/>
          <w:szCs w:val="20"/>
        </w:rPr>
        <w:t>Определите слово</w:t>
      </w:r>
      <w:r>
        <w:rPr>
          <w:rFonts w:ascii="Times New Roman" w:hAnsi="Times New Roman" w:cs="Times New Roman"/>
          <w:sz w:val="20"/>
          <w:szCs w:val="20"/>
        </w:rPr>
        <w:t>, в котором пропущена</w:t>
      </w:r>
      <w:r w:rsidRPr="00A91170">
        <w:rPr>
          <w:rFonts w:ascii="Times New Roman" w:hAnsi="Times New Roman" w:cs="Times New Roman"/>
          <w:sz w:val="20"/>
          <w:szCs w:val="20"/>
        </w:rPr>
        <w:t xml:space="preserve"> безударная проверяемая гласная корня. Выпишите это слово, вставив пропущенную букву.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р..стительность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р..гламент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щ..бет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ать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заб..раясь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водор..сли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5E77B6" w:rsidRPr="00D831D7" w:rsidRDefault="005E77B6" w:rsidP="005E77B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9.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831D7">
        <w:rPr>
          <w:rFonts w:ascii="Times New Roman" w:hAnsi="Times New Roman" w:cs="Times New Roman"/>
          <w:sz w:val="20"/>
          <w:szCs w:val="20"/>
        </w:rP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в..думав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не..гибаемый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пр..следуя, пр..града</w:t>
      </w:r>
    </w:p>
    <w:p w:rsidR="005E77B6" w:rsidRPr="005E77B6" w:rsidRDefault="005E77B6" w:rsidP="005E77B6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нед..варил, пр..бабушка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</w:t>
      </w: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пред..стория, контр..гра</w:t>
      </w:r>
    </w:p>
    <w:p w:rsidR="005E77B6" w:rsidRPr="005E77B6" w:rsidRDefault="005E77B6" w:rsidP="005E77B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5E77B6">
        <w:rPr>
          <w:rFonts w:ascii="Times New Roman" w:hAnsi="Times New Roman" w:cs="Bookman Old Style"/>
          <w:bCs/>
          <w:color w:val="000000"/>
          <w:sz w:val="20"/>
          <w:szCs w:val="20"/>
        </w:rPr>
        <w:t>(камень) пр..ткновения, пр..смотревшись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5E77B6" w:rsidRDefault="005E77B6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D831D7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831D7">
        <w:rPr>
          <w:rFonts w:ascii="Times New Roman" w:hAnsi="Times New Roman" w:cs="Times New Roman"/>
          <w:b/>
          <w:sz w:val="20"/>
          <w:szCs w:val="20"/>
        </w:rPr>
        <w:t>10.</w:t>
      </w:r>
      <w:r w:rsidRPr="00D831D7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D831D7">
        <w:rPr>
          <w:rFonts w:ascii="Times New Roman" w:hAnsi="Times New Roman" w:cs="Times New Roman"/>
          <w:sz w:val="20"/>
          <w:szCs w:val="20"/>
        </w:rPr>
        <w:t>.</w:t>
      </w:r>
    </w:p>
    <w:p w:rsidR="005E77B6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узорч..тый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повес..вший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вытерп..в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разборч..вый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улыбч..вый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11.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Выпишите слово, в котором на месте пропуска пишется буква </w:t>
      </w:r>
      <w:r w:rsidRPr="00F464C2">
        <w:rPr>
          <w:rFonts w:ascii="Times New Roman" w:hAnsi="Times New Roman" w:cs="Times New Roman"/>
          <w:b/>
          <w:sz w:val="20"/>
          <w:szCs w:val="20"/>
        </w:rPr>
        <w:t>И</w:t>
      </w:r>
      <w:r w:rsidRPr="00F464C2">
        <w:rPr>
          <w:rFonts w:ascii="Times New Roman" w:hAnsi="Times New Roman" w:cs="Times New Roman"/>
          <w:sz w:val="20"/>
          <w:szCs w:val="20"/>
        </w:rPr>
        <w:t>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помож..шь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заслуж..нный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провод..шь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узнава..мый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шепч..шь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12.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НЕ</w:t>
      </w:r>
      <w:r w:rsidRPr="00F464C2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F464C2">
        <w:rPr>
          <w:rFonts w:ascii="Times New Roman" w:hAnsi="Times New Roman" w:cs="Times New Roman"/>
          <w:b/>
          <w:sz w:val="20"/>
          <w:szCs w:val="20"/>
        </w:rPr>
        <w:t>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</w:t>
      </w:r>
      <w:r w:rsidRPr="00F464C2">
        <w:rPr>
          <w:rFonts w:ascii="Times New Roman" w:hAnsi="Times New Roman" w:cs="Times New Roman"/>
          <w:sz w:val="20"/>
          <w:szCs w:val="20"/>
        </w:rPr>
        <w:t>й</w:t>
      </w:r>
      <w:r w:rsidRPr="00F464C2">
        <w:rPr>
          <w:rFonts w:ascii="Times New Roman" w:hAnsi="Times New Roman" w:cs="Times New Roman"/>
          <w:sz w:val="20"/>
          <w:szCs w:val="20"/>
        </w:rPr>
        <w:t>те скобки и выпишите это слово.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Причины миграции этих редких птиц ещё (НЕ)ИЗУЧЕНЫ.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Вдоль улиц громоздятся горы ещё (НЕ)РАСТАЯВШЕГО снега.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Лизу поселили в (НЕ)БОЛЬШОЙ, </w:t>
      </w:r>
      <w:r w:rsidRPr="00D7245F">
        <w:rPr>
          <w:rFonts w:ascii="Times New Roman" w:hAnsi="Times New Roman" w:cs="Times New Roman"/>
          <w:sz w:val="20"/>
          <w:szCs w:val="20"/>
        </w:rPr>
        <w:t>но очень светлой комнате с красивым окном.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Петю манили вовсе (НЕ)ИЗВЕДАННЫЕ уголки Земли.</w:t>
      </w:r>
    </w:p>
    <w:p w:rsidR="00D7245F" w:rsidRPr="00D7245F" w:rsidRDefault="00D7245F" w:rsidP="00D7245F">
      <w:pPr>
        <w:spacing w:after="0"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Times New Roman"/>
          <w:sz w:val="20"/>
          <w:szCs w:val="20"/>
        </w:rPr>
        <w:t>Прохожий шёл по улице (НЕ)СПЕША.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464C2">
        <w:rPr>
          <w:rFonts w:ascii="Times New Roman" w:hAnsi="Times New Roman" w:cs="Times New Roman"/>
          <w:b/>
          <w:sz w:val="20"/>
          <w:szCs w:val="20"/>
        </w:rPr>
        <w:t>13.</w:t>
      </w:r>
      <w:r w:rsidRPr="00F464C2">
        <w:rPr>
          <w:rFonts w:ascii="Times New Roman" w:hAnsi="Times New Roman" w:cs="Times New Roman"/>
          <w:sz w:val="20"/>
          <w:szCs w:val="20"/>
        </w:rPr>
        <w:t xml:space="preserve"> Определите предложение, в котором оба выделенных слова пишутся</w:t>
      </w:r>
      <w:r w:rsidRPr="00F464C2">
        <w:rPr>
          <w:rFonts w:ascii="Times New Roman" w:hAnsi="Times New Roman" w:cs="Times New Roman"/>
          <w:b/>
          <w:sz w:val="20"/>
          <w:szCs w:val="20"/>
        </w:rPr>
        <w:t xml:space="preserve"> СЛИТНО</w:t>
      </w:r>
      <w:r w:rsidRPr="00F464C2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(В)ТЕЧЕНИЕ всего июля шли дожди, (ПО)ЭТОМУ дорожка, ведущая к беседке, превратилась 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маленький ручей.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(И)ТАК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, подытожим всё сказанное: лес – наш целитель, наше богатство и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, (НА)КО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-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НЕЦ, лучший наряд Земли.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Призвание поэта – </w:t>
      </w: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творить для вечности, (ПО)ЭТОМУ он «сам свой высший суд», (ТАК)КАК лишь немногим дано оценить его творения.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ЧТО(БЫ) ни утверждали критики, стихи Фета необычайно мелодичны, (ПО)ЭТОМУ звучанию стиха всегда можно узнать творения поэта.</w:t>
      </w:r>
    </w:p>
    <w:p w:rsidR="00D7245F" w:rsidRP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КОЕ(ГДЕ) (В)НИЗУ можно было увидеть небольшие островки воды.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14.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пишется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Н.</w:t>
      </w: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Когда художники увидели присла(1)ую в Ялту картину Федора Васильева «Мокрый луг», они были потрясе(2)ы: чистая зелень травы, невида(3)ый свет, л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ёгкий ветерок говорили о необыкнове</w:t>
      </w:r>
      <w:r w:rsidRPr="00D7245F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(4)ом таланте автора.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F464C2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15. Расставьте знаки препинания. 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номера предложений, в которых нужно поставить </w:t>
      </w: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ОДНУ</w:t>
      </w:r>
      <w:r w:rsidRPr="00F464C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запятую.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1) После обеда бабушка выходила на балкон с вязанием или шитьём.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2) Солнце поднимается из-за облаков и заливает лес и поле греющим светом.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3) Видны были только силуэты деревьев да тёмные крыши сараев.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4) Способность ориентироваться во времени есть как у животных так и у растений.</w:t>
      </w:r>
    </w:p>
    <w:p w:rsidR="00D7245F" w:rsidRP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D7245F">
        <w:rPr>
          <w:rFonts w:ascii="Times New Roman" w:hAnsi="Times New Roman" w:cs="Bookman Old Style"/>
          <w:bCs/>
          <w:color w:val="000000"/>
          <w:sz w:val="20"/>
          <w:szCs w:val="20"/>
        </w:rPr>
        <w:t>5) На улице было и тепло и сухо.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D7245F" w:rsidRDefault="00D7245F" w:rsidP="00D7245F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464C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16. Расставьте знаки препинания: 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укажите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цифр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у(-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, на месте котор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ой(-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ых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предложении должн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а(-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стоять запят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ая(-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r w:rsidR="00497C32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497C32" w:rsidRPr="00497C32" w:rsidRDefault="00497C32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 картине будут лишь (1) омытый дождём (2) мокрый луг под огромным н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бом,  несколько деревьев да (3) бегущие по влажной траве (4) тени сизых туч (5) гонимых ветром.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8A0B2E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A0B2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17. Расставьте знаки препинания: 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8A0B2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497C32" w:rsidRPr="00497C32" w:rsidRDefault="00497C32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Я (1) признаться (2) не слишком люблю осину с её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бледно-лиловым стволом и серо-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зелёной  мет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аллической листвой. Осина бывает </w:t>
      </w:r>
      <w:r w:rsidRPr="00497C3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хороша только в ветреный летний день, когда каждый лист её (3) как будто (4) хочет сорваться и умчаться вдаль.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18.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цифру(-ы), на месте которой(-ых) в предложении должна(-ы) стоять запятая(-ые).</w:t>
      </w:r>
    </w:p>
    <w:p w:rsidR="00497C32" w:rsidRP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97C32">
        <w:rPr>
          <w:rFonts w:ascii="Times New Roman" w:hAnsi="Times New Roman" w:cs="Times New Roman"/>
          <w:b/>
          <w:sz w:val="20"/>
          <w:szCs w:val="20"/>
        </w:rPr>
        <w:lastRenderedPageBreak/>
        <w:t>В настоящее время рассматривается возможность использования айсбергов Антарктики для получения пресной воды (1) дефицит (2) которой (3) вскоре может охватить две трети жителей Земли.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A0B2E">
        <w:rPr>
          <w:rFonts w:ascii="Times New Roman" w:hAnsi="Times New Roman" w:cs="Times New Roman"/>
          <w:b/>
          <w:sz w:val="20"/>
          <w:szCs w:val="20"/>
        </w:rPr>
        <w:t>19. Расставьте знаки препинания</w:t>
      </w:r>
      <w:r w:rsidRPr="008A0B2E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A0B2E">
        <w:rPr>
          <w:rFonts w:ascii="Times New Roman" w:hAnsi="Times New Roman" w:cs="Times New Roman"/>
          <w:sz w:val="20"/>
          <w:szCs w:val="20"/>
        </w:rPr>
        <w:t>о</w:t>
      </w:r>
      <w:r w:rsidRPr="008A0B2E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497C32" w:rsidRPr="00497C32" w:rsidRDefault="00497C32" w:rsidP="00497C32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497C32">
        <w:rPr>
          <w:rFonts w:ascii="Times New Roman" w:hAnsi="Times New Roman" w:cs="Times New Roman"/>
          <w:b/>
          <w:sz w:val="20"/>
          <w:szCs w:val="20"/>
        </w:rPr>
        <w:t>Стая диких уток с пронзительным криком промчалась над нашими головами (1) и (2) когда мы услышали (3) с каким шумом они опустились на реку (4) нам стало немного не по себе.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232112" w:rsidRDefault="00336363" w:rsidP="00497C32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8" style="position:absolute;left:0;text-align:left;margin-left:23.05pt;margin-top:-2.85pt;width:321.45pt;height:18.4pt;z-index:251663360" filled="f"/>
        </w:pict>
      </w:r>
      <w:r w:rsidR="00497C32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497C32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497C32" w:rsidRPr="00232112">
        <w:rPr>
          <w:rFonts w:ascii="Times New Roman" w:hAnsi="Times New Roman"/>
          <w:b/>
          <w:sz w:val="20"/>
          <w:szCs w:val="20"/>
        </w:rPr>
        <w:t>– 25.</w:t>
      </w:r>
    </w:p>
    <w:p w:rsid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(1)Геологу, вышедшему из леса, посёлок показался большим городом: глаза его за три месяца отвыкли от ярких огней, а ноги от асфальта и булыжника...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(2)Он остановился возле одноэтажного домика и прочитал слова над дверью, кот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рые показались ему словами долгожданной телеграммы, написанной слегка фосфоре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цирующими буквами на синей стеклянной табличке: «Почта, телеграф, телефон». (3)В этот поздний час маленькие полукруглые оконца почты были уже заставлены карто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ными щитками с категоричным словом «Закрыто», а телеграф и переговорный пункт, как всегда, бодрствовали. (4)Над столом с бугорками засохшего клея и чернильными кляксами, на котором днём писа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ли письма, заклеивали конверты и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бандероли, сейчас склонились люди, ожидав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шие вызова телефонистки.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(5)Иногда, подышав в микрофон и словно бы сочувственно вздохнув, телефонистка, вместо того чтобы назвать номер кабины и город, приглаша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ла ожидавших к своему окошку. (6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)Это означало, что где-то далеко-далеко, за тридевять земель, телефон звонит особыми долгими гудками понапрасну: там никто не снимает трубку, дорогой человек, которого здесь называли абонентом, не ждёт…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(7)Но геолог знал, что его звонка ждут с нетерпением. (8)Присев к столу, он, как и все другие, начал медленно редактировать текст много раз обдуманного разговор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а. (9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)Худенькая девушка-телефонистка всё делала так деловито, по-взрослому, что 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трудно было догадаться: ещё совсем недавно она была школьницей. (10)Однако геолог, как и все ожидавшие вызова, благоговел перед этой девушкой: она могла сокращать расстояния, прекращать разлуки, соединять человеческие сердца…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(11)И вдруг она серьёзным, деловитым голосом назвала фамилию геолога. (12)Он бросился к кабинам, но ни в одной из них не вспыхнул свет, как это случалось всякий раз, когда на проводе был другой город.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(13)И тогда он понял (именно понял, а не расслышал), что телефонистка приглашала его к своему окошку.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(14)Ваш абонент не отвечает,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сказала она.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(15)Этого не может быть!..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возразил он.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(16)У меня сегодня день рождения, и мы договорились...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(17)Телефонистка, твёрдо решив, что такой праздник не может быть омрачён, сразу засуетилась, вызвала по телефону «старшую».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(18)Тут у товарища день рождения, не может быть, чтобы не отвечали, проверьте, пожалуйста, там должны ответить!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(19)А потом она вдруг совсем неожиданно сказала: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А я вас уже видела... (20)Много раз! (21)Вы в соседнем окошке письма до востр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бования получаете.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(22)Она не утешала: он действительно получал письма до востребования в соседнем окошке.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(23)Я давно уже не заходил за письмами,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сказал он,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мы были в тайге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…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далеко.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(24)Не заходили?!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почему-то радостно воскликнула она.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(25)Девушка шустро вскочила со своего стула, отыскала какие-то ключи и побежала к соседнему окошку. (26)Там она, чутко прислушиваясь, не верещит ли, не вызывает ли её оставшаяся на столе трубка, отперла невысокий шкафчик, достала длинный ящик, в котором письма лежали, как карточки в библиотечной картотеке, и стала быстро-быстро перебирать их, поглядывая то и дело на переговорный талон, где была написана фам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лия геолога.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(27)Есть!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торжествующе воскликнула она.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(28)Она протянула геологу телеграмму. (29)Он распечатал и прочёл: «Срочно пос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ы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лают командировку Березники поздравляю днём рождения целую люблю».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(30)Жена тоже была геологом и тоже часто уезжала из дома. (31)Как же он не под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мал об этом? (32)А эта девчушка, отгороженная от него стеклом, ничего не зная, обо всём догадалась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>…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(33)Он нагнулся и заглянул в окошко, чтобы поблагодарить её.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(34)Но она уже была далеко.</w:t>
      </w:r>
    </w:p>
    <w:p w:rsidR="00497C32" w:rsidRPr="00497C32" w:rsidRDefault="00F61CA7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 (3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5)Красноярск! (36)Иванов! (37)Третья кабина!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 </w:t>
      </w:r>
      <w:r w:rsidR="00497C32"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Возвещала она в микрофон.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(38)Взглянув на геолога, телефонистка удивлённо пожала плечами: за что же благ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дарить?</w:t>
      </w:r>
    </w:p>
    <w:p w:rsidR="00497C32" w:rsidRPr="00497C32" w:rsidRDefault="00497C32" w:rsidP="00412B9D">
      <w:pPr>
        <w:pStyle w:val="Style32"/>
        <w:spacing w:line="240" w:lineRule="auto"/>
        <w:ind w:firstLine="284"/>
        <w:jc w:val="both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(39)И правда, что она такого особенного сделала? (40)Она просто вернула человеку покой и радость, рассеяла сомнения...</w:t>
      </w:r>
    </w:p>
    <w:p w:rsidR="00497C32" w:rsidRPr="00497C32" w:rsidRDefault="00497C32" w:rsidP="00F61CA7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(По А. Г. Алексину*)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61CA7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Анатолий Георгиевич Алексин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(род. в 1924 г.)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советский писатель, драматург.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 w:rsidRPr="009D61F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="00F61CA7" w:rsidRPr="009D61F0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1) Работа геолога предполагает частые командировки.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2) Геолог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персонаж текста</w:t>
      </w:r>
      <w:r w:rsidR="004D6B89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F61CA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– 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с благодарностью вспоминает поступок телефонистки.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3) Сегодня письменное общение между людьми осуществляется в основном с пом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щью электронной почты.</w:t>
      </w:r>
    </w:p>
    <w:p w:rsidR="00497C32" w:rsidRPr="00497C32" w:rsidRDefault="00497C32" w:rsidP="00497C32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4) Девушка-телефонистка догадалась о том, что геологу должно было адресовано сообщение, в котором объяснялось, почему абонент не вышел на связь.</w:t>
      </w:r>
    </w:p>
    <w:p w:rsidR="00497C32" w:rsidRPr="00497C32" w:rsidRDefault="00497C32" w:rsidP="00497C3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97C32">
        <w:rPr>
          <w:rFonts w:ascii="Times New Roman" w:hAnsi="Times New Roman" w:cs="Bookman Old Style"/>
          <w:bCs/>
          <w:color w:val="000000"/>
          <w:sz w:val="20"/>
          <w:szCs w:val="20"/>
        </w:rPr>
        <w:t>5) Геолог не получил на почте долгожданного письма.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21.</w:t>
      </w:r>
      <w:r w:rsidRPr="00E87128">
        <w:rPr>
          <w:rFonts w:ascii="Times New Roman" w:hAnsi="Times New Roman" w:cs="Times New Roman"/>
          <w:sz w:val="20"/>
          <w:szCs w:val="20"/>
        </w:rPr>
        <w:t xml:space="preserve"> Какие из перечисленных утверждений являются верными? Укажите номера о</w:t>
      </w:r>
      <w:r w:rsidRPr="00E87128">
        <w:rPr>
          <w:rFonts w:ascii="Times New Roman" w:hAnsi="Times New Roman" w:cs="Times New Roman"/>
          <w:sz w:val="20"/>
          <w:szCs w:val="20"/>
        </w:rPr>
        <w:t>т</w:t>
      </w:r>
      <w:r w:rsidRPr="00E87128">
        <w:rPr>
          <w:rFonts w:ascii="Times New Roman" w:hAnsi="Times New Roman" w:cs="Times New Roman"/>
          <w:sz w:val="20"/>
          <w:szCs w:val="20"/>
        </w:rPr>
        <w:t>ветов.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1) В предложении 2 содержится рассуждение.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2) Предложение 6 объясняет содержание предложения 5.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t>3) В предложениях 25-26 представлено повествование.</w:t>
      </w:r>
    </w:p>
    <w:p w:rsidR="00F61CA7" w:rsidRP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В предложениях 3</w:t>
      </w:r>
      <w:r w:rsidRPr="00F61CA7">
        <w:rPr>
          <w:rFonts w:ascii="Times New Roman" w:hAnsi="Times New Roman" w:cs="Times New Roman"/>
          <w:sz w:val="20"/>
          <w:szCs w:val="20"/>
        </w:rPr>
        <w:t>1-32 содержится повествование.</w:t>
      </w: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F61CA7">
        <w:rPr>
          <w:rFonts w:ascii="Times New Roman" w:hAnsi="Times New Roman" w:cs="Times New Roman"/>
          <w:sz w:val="20"/>
          <w:szCs w:val="20"/>
        </w:rPr>
        <w:lastRenderedPageBreak/>
        <w:t>5) В предложениях 39-40 представлено описание.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22.</w:t>
      </w:r>
      <w:r>
        <w:rPr>
          <w:rFonts w:ascii="Times New Roman" w:hAnsi="Times New Roman" w:cs="Times New Roman"/>
          <w:sz w:val="20"/>
          <w:szCs w:val="20"/>
        </w:rPr>
        <w:t xml:space="preserve"> Из предложения 26</w:t>
      </w:r>
      <w:r w:rsidRPr="00E87128">
        <w:rPr>
          <w:rFonts w:ascii="Times New Roman" w:hAnsi="Times New Roman" w:cs="Times New Roman"/>
          <w:sz w:val="20"/>
          <w:szCs w:val="20"/>
        </w:rPr>
        <w:t xml:space="preserve"> выпишите </w:t>
      </w:r>
      <w:r>
        <w:rPr>
          <w:rFonts w:ascii="Times New Roman" w:hAnsi="Times New Roman" w:cs="Times New Roman"/>
          <w:sz w:val="20"/>
          <w:szCs w:val="20"/>
        </w:rPr>
        <w:t>фразеологизм.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  <w:r w:rsidRPr="009D61F0">
        <w:rPr>
          <w:rFonts w:ascii="Times New Roman" w:hAnsi="Times New Roman" w:cs="Times New Roman"/>
          <w:b/>
          <w:sz w:val="20"/>
          <w:szCs w:val="20"/>
        </w:rPr>
        <w:t>23.</w:t>
      </w:r>
      <w:r w:rsidRPr="00E87128">
        <w:rPr>
          <w:rFonts w:ascii="Times New Roman" w:hAnsi="Times New Roman" w:cs="Times New Roman"/>
          <w:sz w:val="20"/>
          <w:szCs w:val="20"/>
        </w:rPr>
        <w:t xml:space="preserve"> Среди предложений</w:t>
      </w:r>
      <w:r>
        <w:rPr>
          <w:rFonts w:ascii="Times New Roman" w:hAnsi="Times New Roman" w:cs="Times New Roman"/>
          <w:sz w:val="20"/>
          <w:szCs w:val="20"/>
        </w:rPr>
        <w:t xml:space="preserve"> 1-</w:t>
      </w:r>
      <w:r w:rsidRPr="00E87128">
        <w:rPr>
          <w:rFonts w:ascii="Times New Roman" w:hAnsi="Times New Roman" w:cs="Times New Roman"/>
          <w:sz w:val="20"/>
          <w:szCs w:val="20"/>
        </w:rPr>
        <w:t>6 найдите такое, которое связано с предыдущим при п</w:t>
      </w:r>
      <w:r w:rsidRPr="00E87128">
        <w:rPr>
          <w:rFonts w:ascii="Times New Roman" w:hAnsi="Times New Roman" w:cs="Times New Roman"/>
          <w:sz w:val="20"/>
          <w:szCs w:val="20"/>
        </w:rPr>
        <w:t>о</w:t>
      </w:r>
      <w:r w:rsidRPr="00E87128">
        <w:rPr>
          <w:rFonts w:ascii="Times New Roman" w:hAnsi="Times New Roman" w:cs="Times New Roman"/>
          <w:sz w:val="20"/>
          <w:szCs w:val="20"/>
        </w:rPr>
        <w:t>мощи личного местоимения. Напишите номер этого предложения.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61CA7" w:rsidRDefault="00F61CA7" w:rsidP="00F61CA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61CA7" w:rsidRDefault="00336363" w:rsidP="00F61CA7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336363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-.2pt;margin-top:.2pt;width:379.5pt;height:92.25pt;z-index:251665408" filled="f"/>
        </w:pict>
      </w:r>
      <w:r w:rsidR="00F61CA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F61CA7">
        <w:rPr>
          <w:rFonts w:ascii="Times New Roman" w:hAnsi="Times New Roman"/>
          <w:b/>
          <w:sz w:val="17"/>
          <w:szCs w:val="17"/>
        </w:rPr>
        <w:t xml:space="preserve">– </w:t>
      </w:r>
      <w:r w:rsidR="00F61CA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F61CA7" w:rsidRDefault="00F61CA7" w:rsidP="00F61CA7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Каждую цифру пишите в соответствии с приведёнными в бланке образцами.</w:t>
      </w:r>
    </w:p>
    <w:p w:rsidR="00F61CA7" w:rsidRDefault="00F61CA7" w:rsidP="00F61CA7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9650E6" w:rsidRPr="009650E6" w:rsidRDefault="00F61CA7" w:rsidP="009650E6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24.</w:t>
      </w:r>
      <w:r w:rsidR="009650E6">
        <w:rPr>
          <w:rFonts w:ascii="Times New Roman" w:hAnsi="Times New Roman"/>
          <w:b/>
          <w:sz w:val="20"/>
          <w:szCs w:val="20"/>
        </w:rPr>
        <w:t xml:space="preserve"> </w:t>
      </w:r>
      <w:r w:rsidR="009650E6" w:rsidRPr="009650E6">
        <w:rPr>
          <w:rFonts w:ascii="Times New Roman" w:hAnsi="Times New Roman"/>
          <w:b/>
          <w:sz w:val="20"/>
          <w:szCs w:val="20"/>
        </w:rPr>
        <w:t>«Размышляя о поступке девушки-телефонистки, автор использует синта</w:t>
      </w:r>
      <w:r w:rsidR="009650E6" w:rsidRPr="009650E6">
        <w:rPr>
          <w:rFonts w:ascii="Times New Roman" w:hAnsi="Times New Roman"/>
          <w:b/>
          <w:sz w:val="20"/>
          <w:szCs w:val="20"/>
        </w:rPr>
        <w:t>к</w:t>
      </w:r>
      <w:r w:rsidR="009650E6">
        <w:rPr>
          <w:rFonts w:ascii="Times New Roman" w:hAnsi="Times New Roman"/>
          <w:b/>
          <w:sz w:val="20"/>
          <w:szCs w:val="20"/>
        </w:rPr>
        <w:t>сическое – средство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(А)_____</w:t>
      </w:r>
      <w:r w:rsidR="009650E6">
        <w:rPr>
          <w:rFonts w:ascii="Times New Roman" w:hAnsi="Times New Roman"/>
          <w:b/>
          <w:sz w:val="20"/>
          <w:szCs w:val="20"/>
        </w:rPr>
        <w:t>_____ (предложения 25</w:t>
      </w:r>
      <w:r w:rsidR="009650E6" w:rsidRPr="009650E6">
        <w:rPr>
          <w:rFonts w:ascii="Times New Roman" w:hAnsi="Times New Roman"/>
          <w:b/>
          <w:sz w:val="20"/>
          <w:szCs w:val="20"/>
        </w:rPr>
        <w:t>, 40). Представление о хара</w:t>
      </w:r>
      <w:r w:rsidR="009650E6" w:rsidRPr="009650E6">
        <w:rPr>
          <w:rFonts w:ascii="Times New Roman" w:hAnsi="Times New Roman"/>
          <w:b/>
          <w:sz w:val="20"/>
          <w:szCs w:val="20"/>
        </w:rPr>
        <w:t>к</w:t>
      </w:r>
      <w:r w:rsidR="009650E6" w:rsidRPr="009650E6">
        <w:rPr>
          <w:rFonts w:ascii="Times New Roman" w:hAnsi="Times New Roman"/>
          <w:b/>
          <w:sz w:val="20"/>
          <w:szCs w:val="20"/>
        </w:rPr>
        <w:t>те</w:t>
      </w:r>
      <w:r w:rsidR="009650E6">
        <w:rPr>
          <w:rFonts w:ascii="Times New Roman" w:hAnsi="Times New Roman"/>
          <w:b/>
          <w:sz w:val="20"/>
          <w:szCs w:val="20"/>
        </w:rPr>
        <w:t>ре девушки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персонажа текста </w:t>
      </w:r>
      <w:r w:rsidR="009650E6">
        <w:rPr>
          <w:rFonts w:ascii="Times New Roman" w:hAnsi="Times New Roman"/>
          <w:b/>
          <w:sz w:val="20"/>
          <w:szCs w:val="20"/>
        </w:rPr>
        <w:t>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создаёт такая форма речи, как (Б) __</w:t>
      </w:r>
      <w:r w:rsidR="009650E6">
        <w:rPr>
          <w:rFonts w:ascii="Times New Roman" w:hAnsi="Times New Roman"/>
          <w:b/>
          <w:sz w:val="20"/>
          <w:szCs w:val="20"/>
        </w:rPr>
        <w:t>________ (предложения 14-16, 18-</w:t>
      </w:r>
      <w:r w:rsidR="009650E6" w:rsidRPr="009650E6">
        <w:rPr>
          <w:rFonts w:ascii="Times New Roman" w:hAnsi="Times New Roman"/>
          <w:b/>
          <w:sz w:val="20"/>
          <w:szCs w:val="20"/>
        </w:rPr>
        <w:t>21, 23-24), а важност</w:t>
      </w:r>
      <w:r w:rsidR="009650E6">
        <w:rPr>
          <w:rFonts w:ascii="Times New Roman" w:hAnsi="Times New Roman"/>
          <w:b/>
          <w:sz w:val="20"/>
          <w:szCs w:val="20"/>
        </w:rPr>
        <w:t>ь её работы подчёркивают тропы –</w:t>
      </w:r>
      <w:r w:rsidR="009650E6" w:rsidRPr="009650E6">
        <w:rPr>
          <w:rFonts w:ascii="Times New Roman" w:hAnsi="Times New Roman"/>
          <w:b/>
          <w:sz w:val="20"/>
          <w:szCs w:val="20"/>
        </w:rPr>
        <w:t xml:space="preserve"> (В) __________ («те</w:t>
      </w:r>
      <w:r w:rsidR="009650E6">
        <w:rPr>
          <w:rFonts w:ascii="Times New Roman" w:hAnsi="Times New Roman"/>
          <w:b/>
          <w:sz w:val="20"/>
          <w:szCs w:val="20"/>
        </w:rPr>
        <w:t xml:space="preserve">леграф и переговорный </w:t>
      </w:r>
      <w:r w:rsidR="009650E6" w:rsidRPr="009650E6">
        <w:rPr>
          <w:rFonts w:ascii="Times New Roman" w:hAnsi="Times New Roman"/>
          <w:b/>
          <w:sz w:val="20"/>
          <w:szCs w:val="20"/>
        </w:rPr>
        <w:t>пункт… бодрствовали» в предложении 3)», (Г) __________ («серьёзным, деловитым голосом» в предложении 11)».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Список терминов: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1) эпитеты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2) сравнение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3) диалектизмы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4) ряды однородных членов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5) диалог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6) противопоставление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7) метонимия</w:t>
      </w:r>
    </w:p>
    <w:p w:rsidR="009650E6" w:rsidRPr="009650E6" w:rsidRDefault="009650E6" w:rsidP="009650E6">
      <w:pPr>
        <w:pStyle w:val="Style32"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8) контекстные антонимы</w:t>
      </w:r>
    </w:p>
    <w:p w:rsidR="00F61CA7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 w:rsidRPr="009650E6">
        <w:rPr>
          <w:rFonts w:ascii="Times New Roman" w:hAnsi="Times New Roman"/>
          <w:sz w:val="20"/>
          <w:szCs w:val="20"/>
        </w:rPr>
        <w:t>9) разговорная лексика</w:t>
      </w:r>
    </w:p>
    <w:p w:rsidR="00A72D0E" w:rsidRPr="00232112" w:rsidRDefault="00A72D0E" w:rsidP="00A72D0E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A72D0E" w:rsidRPr="00232112" w:rsidTr="006D1CFF"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72D0E" w:rsidRPr="00232112" w:rsidTr="006D1CFF"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D0E" w:rsidRPr="00232112" w:rsidRDefault="00A72D0E" w:rsidP="006D1CFF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0E6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A72D0E" w:rsidRDefault="00A72D0E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50E6" w:rsidRPr="009650E6" w:rsidRDefault="009650E6" w:rsidP="009650E6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9650E6" w:rsidRDefault="009650E6" w:rsidP="009650E6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Часть 2</w:t>
      </w:r>
    </w:p>
    <w:p w:rsidR="009650E6" w:rsidRDefault="009650E6" w:rsidP="009650E6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25. </w:t>
      </w:r>
      <w:r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Сформулируйте</w:t>
      </w:r>
      <w:r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>
        <w:rPr>
          <w:rFonts w:ascii="Times New Roman" w:hAnsi="Times New Roman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санный исходный текст без каких бы то ни было комментариев, то такая работа оцен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вается нулём баллов.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7E6BE4" w:rsidRDefault="009650E6" w:rsidP="009650E6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7E6BE4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9650E6" w:rsidRPr="007E6BE4" w:rsidRDefault="009650E6" w:rsidP="009650E6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ВАРИАНТ 1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5</w:t>
      </w:r>
      <w:r w:rsidRPr="007E6BE4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7E6BE4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7E6BE4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9650E6" w:rsidRPr="007E6BE4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35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померетогокак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эксперт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зачинателем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зачинатель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солдат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53612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щебетать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D12A5E">
            <w:pPr>
              <w:pStyle w:val="Style73"/>
              <w:widowControl/>
              <w:spacing w:line="240" w:lineRule="auto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преследуя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преграда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преградапре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следуя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вытерпев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проводишь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небольшой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итакнаконец</w:t>
            </w:r>
            <w:r w:rsidR="009650E6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наконецитак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4</w:t>
            </w:r>
            <w:r w:rsidR="00D12A5E"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5</w:t>
            </w:r>
            <w:r w:rsidRPr="00D12A5E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D12A5E" w:rsidRPr="00D12A5E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D12A5E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12</w:t>
            </w:r>
            <w:r w:rsidR="00D12A5E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D12A5E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21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1234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124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D12A5E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23</w:t>
            </w:r>
            <w:r w:rsidR="009650E6"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9650E6"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D12A5E">
              <w:rPr>
                <w:rStyle w:val="FontStyle142"/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тоидело</w:t>
            </w:r>
          </w:p>
        </w:tc>
      </w:tr>
      <w:tr w:rsidR="009650E6" w:rsidRPr="009650E6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650E6" w:rsidRPr="003C077D" w:rsidTr="00995955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D12A5E" w:rsidRDefault="009650E6" w:rsidP="00995955">
            <w:pPr>
              <w:pStyle w:val="Style61"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D12A5E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0E6" w:rsidRPr="00F02CD6" w:rsidRDefault="00D12A5E" w:rsidP="00995955">
            <w:pPr>
              <w:pStyle w:val="Style61"/>
              <w:spacing w:line="240" w:lineRule="auto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4571</w:t>
            </w:r>
          </w:p>
        </w:tc>
      </w:tr>
    </w:tbl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spacing w:after="0" w:line="240" w:lineRule="auto"/>
        <w:rPr>
          <w:highlight w:val="yellow"/>
        </w:rPr>
      </w:pP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D12A5E" w:rsidRPr="003C077D" w:rsidRDefault="00D12A5E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9650E6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9650E6" w:rsidRPr="00FD32E2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 xml:space="preserve">ИНФОРМАЦИЯ О ТЕКСТЕ </w:t>
      </w: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FD32E2">
        <w:rPr>
          <w:rStyle w:val="FontStyle108"/>
          <w:rFonts w:ascii="Times New Roman" w:hAnsi="Times New Roman"/>
          <w:sz w:val="20"/>
          <w:szCs w:val="20"/>
        </w:rPr>
        <w:t>ЧАСТИ 2</w:t>
      </w:r>
      <w:r w:rsidRPr="003C077D">
        <w:rPr>
          <w:rStyle w:val="FontStyle108"/>
          <w:rFonts w:ascii="Times New Roman" w:hAnsi="Times New Roman"/>
          <w:sz w:val="20"/>
          <w:szCs w:val="20"/>
        </w:rPr>
        <w:t xml:space="preserve"> </w:t>
      </w:r>
    </w:p>
    <w:p w:rsidR="009650E6" w:rsidRPr="003C077D" w:rsidRDefault="009650E6" w:rsidP="009650E6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9650E6" w:rsidRPr="009650E6" w:rsidTr="00995955">
        <w:tc>
          <w:tcPr>
            <w:tcW w:w="3663" w:type="dxa"/>
          </w:tcPr>
          <w:p w:rsidR="009650E6" w:rsidRPr="00D12A5E" w:rsidRDefault="009650E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9650E6" w:rsidRPr="00D12A5E" w:rsidRDefault="009650E6" w:rsidP="00995955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9650E6" w:rsidRPr="009650E6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потребности любящих л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ю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дей друг в друге. (В чём проявляется потребность любящих людей друг в друге?)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Несмотря на все трудности, сопров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ждающие любящих людей в жизни, они всегда будут стремиться увидеть, усл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ы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шать  друг друга или хотя бы передать любимому тёплые слова.</w:t>
            </w:r>
          </w:p>
        </w:tc>
      </w:tr>
      <w:tr w:rsidR="009650E6" w:rsidRPr="009650E6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необходимости нефо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</w:t>
            </w:r>
            <w:r w:rsid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мального отношения человека к своим служебным обязанностям. (Как должны относиться люди к своим служебным обязанностям?)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Очень важно, чтобы каждый человек, выполняя свои служебные обязанности, не забывал о существовании не только официальных, но и человеческих отн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шений.</w:t>
            </w:r>
          </w:p>
        </w:tc>
      </w:tr>
      <w:tr w:rsidR="009650E6" w:rsidRPr="00232112" w:rsidTr="00995955">
        <w:tc>
          <w:tcPr>
            <w:tcW w:w="3663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неравнодушного отнош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 к окружающим. (Как должны люди относиться друг к другу?)</w:t>
            </w:r>
          </w:p>
        </w:tc>
        <w:tc>
          <w:tcPr>
            <w:tcW w:w="3708" w:type="dxa"/>
          </w:tcPr>
          <w:p w:rsidR="009650E6" w:rsidRPr="00D12A5E" w:rsidRDefault="009650E6" w:rsidP="00D12A5E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D12A5E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Каждый человек должен внимател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но, неравнодушно относиться к окр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="004D6B89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жающим, стремиться помочь, не пройти мимо чужого горя.</w:t>
            </w:r>
          </w:p>
        </w:tc>
      </w:tr>
    </w:tbl>
    <w:p w:rsidR="009650E6" w:rsidRDefault="009650E6" w:rsidP="009650E6">
      <w:pPr>
        <w:spacing w:after="0"/>
        <w:ind w:left="57" w:right="57"/>
      </w:pPr>
    </w:p>
    <w:p w:rsidR="009650E6" w:rsidRDefault="009650E6" w:rsidP="009650E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9650E6" w:rsidRPr="00897CFD" w:rsidRDefault="009650E6" w:rsidP="009650E6">
      <w:pPr>
        <w:spacing w:after="0"/>
        <w:ind w:left="57" w:right="57" w:firstLine="227"/>
        <w:rPr>
          <w:rFonts w:ascii="Times New Roman" w:hAnsi="Times New Roman" w:cs="Times New Roman"/>
          <w:sz w:val="20"/>
          <w:szCs w:val="20"/>
        </w:rPr>
      </w:pPr>
    </w:p>
    <w:p w:rsidR="00D7245F" w:rsidRPr="00497C32" w:rsidRDefault="00D7245F" w:rsidP="00D7245F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D7245F" w:rsidRPr="00D7245F" w:rsidRDefault="00D7245F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E30A2" w:rsidRDefault="003E30A2" w:rsidP="003E30A2">
      <w:pPr>
        <w:spacing w:after="0" w:line="240" w:lineRule="auto"/>
        <w:ind w:right="57" w:firstLine="284"/>
        <w:rPr>
          <w:rFonts w:ascii="Times New Roman" w:hAnsi="Times New Roman" w:cs="Times New Roman"/>
          <w:sz w:val="20"/>
          <w:szCs w:val="20"/>
        </w:rPr>
      </w:pPr>
    </w:p>
    <w:p w:rsidR="000F6140" w:rsidRDefault="000F6140" w:rsidP="003E30A2">
      <w:pPr>
        <w:spacing w:after="0"/>
      </w:pPr>
    </w:p>
    <w:sectPr w:rsidR="000F6140" w:rsidSect="003E30A2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b90Qp7HUEv2VIVPlmKJUp6M2k40=" w:salt="O66dIF/9eZdEcCGDr9JP+g==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E30A2"/>
    <w:rsid w:val="00004A51"/>
    <w:rsid w:val="000F6140"/>
    <w:rsid w:val="001A1989"/>
    <w:rsid w:val="0021340A"/>
    <w:rsid w:val="002B3236"/>
    <w:rsid w:val="00336363"/>
    <w:rsid w:val="003E30A2"/>
    <w:rsid w:val="003F0585"/>
    <w:rsid w:val="0040548A"/>
    <w:rsid w:val="00406EF5"/>
    <w:rsid w:val="00412B9D"/>
    <w:rsid w:val="00497C32"/>
    <w:rsid w:val="004D6B89"/>
    <w:rsid w:val="005E77B6"/>
    <w:rsid w:val="008C244A"/>
    <w:rsid w:val="00955617"/>
    <w:rsid w:val="009650E6"/>
    <w:rsid w:val="009E5F85"/>
    <w:rsid w:val="00A72D0E"/>
    <w:rsid w:val="00AB5E4F"/>
    <w:rsid w:val="00B64180"/>
    <w:rsid w:val="00C36BE2"/>
    <w:rsid w:val="00CE20C1"/>
    <w:rsid w:val="00D12A5E"/>
    <w:rsid w:val="00D7245F"/>
    <w:rsid w:val="00D971FD"/>
    <w:rsid w:val="00E826A3"/>
    <w:rsid w:val="00F6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E30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E30A2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E30A2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9650E6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9650E6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9650E6"/>
    <w:rPr>
      <w:rFonts w:ascii="Microsoft Sans Serif" w:hAnsi="Microsoft Sans Serif" w:cs="Microsoft Sans Serif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Ахметшина</cp:lastModifiedBy>
  <cp:revision>14</cp:revision>
  <dcterms:created xsi:type="dcterms:W3CDTF">2015-01-18T09:04:00Z</dcterms:created>
  <dcterms:modified xsi:type="dcterms:W3CDTF">2015-01-18T20:01:00Z</dcterms:modified>
</cp:coreProperties>
</file>