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D88" w:rsidRPr="00F34D37" w:rsidRDefault="00EA1D88" w:rsidP="00D62A22">
      <w:pPr>
        <w:spacing w:after="0" w:line="240" w:lineRule="auto"/>
        <w:ind w:left="709" w:hanging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Материалы</w:t>
      </w:r>
    </w:p>
    <w:p w:rsidR="00EA1D88" w:rsidRPr="00F34D37" w:rsidRDefault="00EA1D88" w:rsidP="00D62A22">
      <w:pPr>
        <w:spacing w:after="0" w:line="240" w:lineRule="auto"/>
        <w:ind w:left="709" w:hanging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для п</w:t>
      </w:r>
      <w:r w:rsidR="00D62A22" w:rsidRPr="00F34D37">
        <w:rPr>
          <w:rFonts w:ascii="Times New Roman" w:eastAsia="Times New Roman" w:hAnsi="Times New Roman" w:cs="Times New Roman"/>
          <w:b/>
          <w:bCs/>
          <w:sz w:val="28"/>
          <w:szCs w:val="28"/>
        </w:rPr>
        <w:t>ромежуточн</w:t>
      </w:r>
      <w:r w:rsidRPr="00F34D37">
        <w:rPr>
          <w:rFonts w:ascii="Times New Roman" w:eastAsia="Times New Roman" w:hAnsi="Times New Roman" w:cs="Times New Roman"/>
          <w:b/>
          <w:bCs/>
          <w:sz w:val="28"/>
          <w:szCs w:val="28"/>
        </w:rPr>
        <w:t>ой</w:t>
      </w:r>
      <w:r w:rsidR="00D62A22" w:rsidRPr="00F34D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аттестаци</w:t>
      </w:r>
      <w:r w:rsidRPr="00F34D37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</w:p>
    <w:p w:rsidR="00D62A22" w:rsidRPr="00F34D37" w:rsidRDefault="00EA1D88" w:rsidP="00D62A22">
      <w:pPr>
        <w:spacing w:after="0" w:line="240" w:lineRule="auto"/>
        <w:ind w:left="709" w:hanging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физике </w:t>
      </w:r>
      <w:r w:rsidR="00D62A22" w:rsidRPr="00F34D37">
        <w:rPr>
          <w:rFonts w:ascii="Times New Roman" w:eastAsia="Times New Roman" w:hAnsi="Times New Roman" w:cs="Times New Roman"/>
          <w:b/>
          <w:bCs/>
          <w:sz w:val="28"/>
          <w:szCs w:val="28"/>
        </w:rPr>
        <w:t>8 класс</w:t>
      </w:r>
      <w:r w:rsidRPr="00F34D37">
        <w:rPr>
          <w:rFonts w:ascii="Times New Roman" w:eastAsia="Times New Roman" w:hAnsi="Times New Roman" w:cs="Times New Roman"/>
          <w:b/>
          <w:bCs/>
          <w:sz w:val="28"/>
          <w:szCs w:val="28"/>
        </w:rPr>
        <w:t>ов</w:t>
      </w:r>
    </w:p>
    <w:p w:rsidR="00EA1D88" w:rsidRPr="00F34D37" w:rsidRDefault="00EA1D88" w:rsidP="00D62A22">
      <w:pPr>
        <w:spacing w:after="0" w:line="240" w:lineRule="auto"/>
        <w:ind w:left="709" w:hanging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b/>
          <w:bCs/>
          <w:sz w:val="28"/>
          <w:szCs w:val="28"/>
        </w:rPr>
        <w:t>МБОУ «Лицей №18»</w:t>
      </w:r>
    </w:p>
    <w:p w:rsidR="00EA1D88" w:rsidRPr="00F34D37" w:rsidRDefault="00EA1D88" w:rsidP="00D62A22">
      <w:pPr>
        <w:spacing w:after="0" w:line="240" w:lineRule="auto"/>
        <w:ind w:left="709" w:hanging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b/>
          <w:bCs/>
          <w:sz w:val="28"/>
          <w:szCs w:val="28"/>
        </w:rPr>
        <w:t>в 2012/2013  учебном году.</w:t>
      </w:r>
    </w:p>
    <w:p w:rsidR="00B440CF" w:rsidRPr="00F34D37" w:rsidRDefault="006B611B" w:rsidP="00D62A22">
      <w:pPr>
        <w:spacing w:after="0" w:line="240" w:lineRule="auto"/>
        <w:ind w:left="709" w:hanging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Учитель -  </w:t>
      </w:r>
      <w:proofErr w:type="spellStart"/>
      <w:r w:rsidRPr="00F34D37">
        <w:rPr>
          <w:rFonts w:ascii="Times New Roman" w:eastAsia="Times New Roman" w:hAnsi="Times New Roman" w:cs="Times New Roman"/>
          <w:b/>
          <w:bCs/>
          <w:sz w:val="28"/>
          <w:szCs w:val="28"/>
        </w:rPr>
        <w:t>Нуриахметова</w:t>
      </w:r>
      <w:proofErr w:type="spellEnd"/>
      <w:r w:rsidRPr="00F34D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З. М. </w:t>
      </w:r>
    </w:p>
    <w:p w:rsidR="006B611B" w:rsidRPr="00F34D37" w:rsidRDefault="006B611B" w:rsidP="00D62A22">
      <w:pPr>
        <w:spacing w:after="0" w:line="240" w:lineRule="auto"/>
        <w:ind w:left="709" w:hanging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b/>
          <w:bCs/>
          <w:sz w:val="28"/>
          <w:szCs w:val="28"/>
        </w:rPr>
        <w:t>учитель первой квалификационной категории</w:t>
      </w:r>
    </w:p>
    <w:p w:rsidR="000C5A42" w:rsidRPr="00F34D37" w:rsidRDefault="000C5A42" w:rsidP="000C5A42">
      <w:pPr>
        <w:pStyle w:val="a3"/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F34D37">
        <w:rPr>
          <w:rFonts w:ascii="Times New Roman" w:hAnsi="Times New Roman" w:cs="Times New Roman"/>
          <w:sz w:val="28"/>
          <w:szCs w:val="28"/>
        </w:rPr>
        <w:t>Цель - оценить общеобразовательную подготовку учащихся занимающихся по программе основной школы (авторы:</w:t>
      </w:r>
      <w:proofErr w:type="gramEnd"/>
      <w:r w:rsidRPr="00F34D37">
        <w:rPr>
          <w:rFonts w:ascii="Times New Roman" w:hAnsi="Times New Roman" w:cs="Times New Roman"/>
          <w:sz w:val="28"/>
          <w:szCs w:val="28"/>
        </w:rPr>
        <w:t xml:space="preserve"> Е. </w:t>
      </w:r>
      <w:proofErr w:type="spellStart"/>
      <w:r w:rsidRPr="00F34D37">
        <w:rPr>
          <w:rFonts w:ascii="Times New Roman" w:hAnsi="Times New Roman" w:cs="Times New Roman"/>
          <w:sz w:val="28"/>
          <w:szCs w:val="28"/>
        </w:rPr>
        <w:t>М.Гутник</w:t>
      </w:r>
      <w:proofErr w:type="spellEnd"/>
      <w:r w:rsidRPr="00F34D37">
        <w:rPr>
          <w:rFonts w:ascii="Times New Roman" w:hAnsi="Times New Roman" w:cs="Times New Roman"/>
          <w:sz w:val="28"/>
          <w:szCs w:val="28"/>
        </w:rPr>
        <w:t xml:space="preserve">, А. В. </w:t>
      </w:r>
      <w:proofErr w:type="spellStart"/>
      <w:r w:rsidRPr="00F34D37">
        <w:rPr>
          <w:rFonts w:ascii="Times New Roman" w:hAnsi="Times New Roman" w:cs="Times New Roman"/>
          <w:sz w:val="28"/>
          <w:szCs w:val="28"/>
        </w:rPr>
        <w:t>Перышкин</w:t>
      </w:r>
      <w:proofErr w:type="spellEnd"/>
      <w:r w:rsidRPr="00F34D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4D37">
        <w:rPr>
          <w:rFonts w:ascii="Times New Roman" w:hAnsi="Times New Roman" w:cs="Times New Roman"/>
          <w:sz w:val="28"/>
          <w:szCs w:val="28"/>
        </w:rPr>
        <w:t>-Ф</w:t>
      </w:r>
      <w:proofErr w:type="gramEnd"/>
      <w:r w:rsidRPr="00F34D37">
        <w:rPr>
          <w:rFonts w:ascii="Times New Roman" w:hAnsi="Times New Roman" w:cs="Times New Roman"/>
          <w:sz w:val="28"/>
          <w:szCs w:val="28"/>
        </w:rPr>
        <w:t xml:space="preserve">изика 7-9 классы сборника: “Программы для общеобразовательных учреждений “Физика” Москва, Дрофа -2004 г.”), по физике за курс 8 класса, занимающихся по учебнику </w:t>
      </w:r>
      <w:r w:rsidRPr="00F34D37">
        <w:rPr>
          <w:rFonts w:ascii="Times New Roman" w:eastAsia="Times New Roman" w:hAnsi="Times New Roman" w:cs="Times New Roman"/>
          <w:sz w:val="28"/>
          <w:szCs w:val="28"/>
        </w:rPr>
        <w:t>« Физика. 8 класс»</w:t>
      </w:r>
      <w:proofErr w:type="gramStart"/>
      <w:r w:rsidRPr="00F34D3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F34D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F34D3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34D37">
        <w:rPr>
          <w:rFonts w:ascii="Times New Roman" w:hAnsi="Times New Roman" w:cs="Times New Roman"/>
          <w:sz w:val="28"/>
          <w:szCs w:val="28"/>
        </w:rPr>
        <w:t>од редакцией</w:t>
      </w:r>
      <w:r w:rsidRPr="00F34D37">
        <w:rPr>
          <w:rFonts w:ascii="Times New Roman" w:eastAsia="Times New Roman" w:hAnsi="Times New Roman" w:cs="Times New Roman"/>
          <w:sz w:val="28"/>
          <w:szCs w:val="28"/>
        </w:rPr>
        <w:t xml:space="preserve"> А.В. </w:t>
      </w:r>
      <w:proofErr w:type="spellStart"/>
      <w:r w:rsidRPr="00F34D37">
        <w:rPr>
          <w:rFonts w:ascii="Times New Roman" w:eastAsia="Times New Roman" w:hAnsi="Times New Roman" w:cs="Times New Roman"/>
          <w:sz w:val="28"/>
          <w:szCs w:val="28"/>
        </w:rPr>
        <w:t>Перышкин</w:t>
      </w:r>
      <w:proofErr w:type="spellEnd"/>
      <w:r w:rsidRPr="00F34D37">
        <w:rPr>
          <w:rFonts w:ascii="Times New Roman" w:eastAsia="Times New Roman" w:hAnsi="Times New Roman" w:cs="Times New Roman"/>
          <w:sz w:val="28"/>
          <w:szCs w:val="28"/>
        </w:rPr>
        <w:t xml:space="preserve">; издательство «Дрофа»; г. Москва; 2009г. </w:t>
      </w:r>
    </w:p>
    <w:p w:rsidR="000C5A42" w:rsidRPr="00F34D37" w:rsidRDefault="000C5A42" w:rsidP="000C5A42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F34D37">
        <w:rPr>
          <w:rFonts w:ascii="Times New Roman" w:hAnsi="Times New Roman" w:cs="Times New Roman"/>
          <w:sz w:val="28"/>
          <w:szCs w:val="28"/>
        </w:rPr>
        <w:t xml:space="preserve"> Содержание итоговой работы соответствует Федеральному компоненту государственного стандарта основного общего образования по физике. </w:t>
      </w:r>
    </w:p>
    <w:p w:rsidR="000C5A42" w:rsidRPr="00F34D37" w:rsidRDefault="000C5A42" w:rsidP="000C5A42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F34D37">
        <w:rPr>
          <w:rFonts w:ascii="Times New Roman" w:hAnsi="Times New Roman" w:cs="Times New Roman"/>
          <w:sz w:val="28"/>
          <w:szCs w:val="28"/>
        </w:rPr>
        <w:t xml:space="preserve"> Работа позволяет проверить следующие виды деятельности: понимание смысла физических понятий; физических явлений; физических величин; физических законов. Умение решать задачи различного уровня сложности, выражать единицы физических величин в единицах Международной системы, практически применять знания.</w:t>
      </w:r>
    </w:p>
    <w:p w:rsidR="00F34D37" w:rsidRPr="00F34D37" w:rsidRDefault="000C5A42" w:rsidP="00F34D37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F34D37">
        <w:rPr>
          <w:rFonts w:ascii="Times New Roman" w:hAnsi="Times New Roman" w:cs="Times New Roman"/>
          <w:sz w:val="28"/>
          <w:szCs w:val="28"/>
        </w:rPr>
        <w:t xml:space="preserve"> Форма проведения контроля письменном </w:t>
      </w:r>
      <w:proofErr w:type="gramStart"/>
      <w:r w:rsidRPr="00F34D37">
        <w:rPr>
          <w:rFonts w:ascii="Times New Roman" w:hAnsi="Times New Roman" w:cs="Times New Roman"/>
          <w:sz w:val="28"/>
          <w:szCs w:val="28"/>
        </w:rPr>
        <w:t>виде</w:t>
      </w:r>
      <w:proofErr w:type="gramEnd"/>
      <w:r w:rsidRPr="00F34D37">
        <w:rPr>
          <w:rFonts w:ascii="Times New Roman" w:hAnsi="Times New Roman" w:cs="Times New Roman"/>
          <w:sz w:val="28"/>
          <w:szCs w:val="28"/>
        </w:rPr>
        <w:t>. Подобная проверка обеспечивает индивидуальный подход, позволит качественно оценить успехи каждого школьника в овладении знаниями и умениями, соответствующими обязательным требованиям учебной программы.</w:t>
      </w:r>
    </w:p>
    <w:p w:rsidR="00F34D37" w:rsidRPr="00F34D37" w:rsidRDefault="000C5A42" w:rsidP="00F34D37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F34D37">
        <w:rPr>
          <w:rFonts w:ascii="Times New Roman" w:hAnsi="Times New Roman" w:cs="Times New Roman"/>
          <w:sz w:val="28"/>
          <w:szCs w:val="28"/>
        </w:rPr>
        <w:t xml:space="preserve">В </w:t>
      </w:r>
      <w:r w:rsidR="00F34D37" w:rsidRPr="00F34D37">
        <w:rPr>
          <w:rFonts w:ascii="Times New Roman" w:hAnsi="Times New Roman" w:cs="Times New Roman"/>
          <w:sz w:val="28"/>
          <w:szCs w:val="28"/>
        </w:rPr>
        <w:t>заданиях</w:t>
      </w:r>
      <w:r w:rsidRPr="00F34D37">
        <w:rPr>
          <w:rFonts w:ascii="Times New Roman" w:hAnsi="Times New Roman" w:cs="Times New Roman"/>
          <w:sz w:val="28"/>
          <w:szCs w:val="28"/>
        </w:rPr>
        <w:t xml:space="preserve"> используется закрытая и открытая форма </w:t>
      </w:r>
      <w:r w:rsidR="00F34D37" w:rsidRPr="00F34D37">
        <w:rPr>
          <w:rFonts w:ascii="Times New Roman" w:hAnsi="Times New Roman" w:cs="Times New Roman"/>
          <w:sz w:val="28"/>
          <w:szCs w:val="28"/>
        </w:rPr>
        <w:t>вопроса</w:t>
      </w:r>
      <w:r w:rsidRPr="00F34D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4D37" w:rsidRPr="00F34D37" w:rsidRDefault="000C5A42" w:rsidP="00F34D37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F34D37">
        <w:rPr>
          <w:rFonts w:ascii="Times New Roman" w:hAnsi="Times New Roman" w:cs="Times New Roman"/>
          <w:sz w:val="28"/>
          <w:szCs w:val="28"/>
        </w:rPr>
        <w:t>Данн</w:t>
      </w:r>
      <w:r w:rsidR="00F34D37" w:rsidRPr="00F34D37">
        <w:rPr>
          <w:rFonts w:ascii="Times New Roman" w:hAnsi="Times New Roman" w:cs="Times New Roman"/>
          <w:sz w:val="28"/>
          <w:szCs w:val="28"/>
        </w:rPr>
        <w:t xml:space="preserve">ая контрольная работа </w:t>
      </w:r>
      <w:r w:rsidRPr="00F34D37">
        <w:rPr>
          <w:rFonts w:ascii="Times New Roman" w:hAnsi="Times New Roman" w:cs="Times New Roman"/>
          <w:sz w:val="28"/>
          <w:szCs w:val="28"/>
        </w:rPr>
        <w:t xml:space="preserve">может использоваться в конце учебного года для контроля знаний учащихся. Он содержит задания разного уровня сложности. Время выполнения работы - 45 минут. </w:t>
      </w:r>
    </w:p>
    <w:p w:rsidR="00F34D37" w:rsidRPr="00F34D37" w:rsidRDefault="000C5A42" w:rsidP="00F34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34D37">
        <w:rPr>
          <w:rFonts w:ascii="Times New Roman" w:hAnsi="Times New Roman" w:cs="Times New Roman"/>
          <w:sz w:val="28"/>
          <w:szCs w:val="28"/>
        </w:rPr>
        <w:t xml:space="preserve">Структура </w:t>
      </w:r>
      <w:r w:rsidR="00F34D37" w:rsidRPr="00F34D37">
        <w:rPr>
          <w:rFonts w:ascii="Times New Roman" w:hAnsi="Times New Roman" w:cs="Times New Roman"/>
          <w:sz w:val="28"/>
          <w:szCs w:val="28"/>
        </w:rPr>
        <w:t>работы</w:t>
      </w:r>
      <w:r w:rsidRPr="00F34D37">
        <w:rPr>
          <w:rFonts w:ascii="Times New Roman" w:hAnsi="Times New Roman" w:cs="Times New Roman"/>
          <w:sz w:val="28"/>
          <w:szCs w:val="28"/>
        </w:rPr>
        <w:t>: 2 варианта</w:t>
      </w:r>
      <w:r w:rsidR="00F34D37" w:rsidRPr="00F34D37">
        <w:rPr>
          <w:rFonts w:ascii="Times New Roman" w:hAnsi="Times New Roman" w:cs="Times New Roman"/>
          <w:sz w:val="28"/>
          <w:szCs w:val="28"/>
        </w:rPr>
        <w:t xml:space="preserve"> из 5 </w:t>
      </w:r>
      <w:proofErr w:type="spellStart"/>
      <w:r w:rsidR="00F34D37" w:rsidRPr="00F34D37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F34D37" w:rsidRPr="00F34D37">
        <w:rPr>
          <w:rFonts w:ascii="Times New Roman" w:hAnsi="Times New Roman" w:cs="Times New Roman"/>
          <w:sz w:val="28"/>
          <w:szCs w:val="28"/>
        </w:rPr>
        <w:t xml:space="preserve"> заданий.</w:t>
      </w:r>
      <w:r w:rsidRPr="00F34D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D37" w:rsidRDefault="00F34D37" w:rsidP="00F34D37">
      <w:pPr>
        <w:pStyle w:val="a3"/>
        <w:shd w:val="clear" w:color="auto" w:fill="FFFFFF"/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0C5A42" w:rsidRPr="00F34D37" w:rsidRDefault="00F34D37" w:rsidP="00F34D37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Перечень проверяемых знаний</w:t>
      </w:r>
    </w:p>
    <w:tbl>
      <w:tblPr>
        <w:tblStyle w:val="a4"/>
        <w:tblpPr w:leftFromText="180" w:rightFromText="180" w:vertAnchor="text" w:horzAnchor="margin" w:tblpY="186"/>
        <w:tblW w:w="10568" w:type="dxa"/>
        <w:tblLook w:val="04A0"/>
      </w:tblPr>
      <w:tblGrid>
        <w:gridCol w:w="640"/>
        <w:gridCol w:w="2665"/>
        <w:gridCol w:w="7263"/>
      </w:tblGrid>
      <w:tr w:rsidR="00F34D37" w:rsidRPr="00F34D37" w:rsidTr="00F34D37">
        <w:trPr>
          <w:trHeight w:val="336"/>
        </w:trPr>
        <w:tc>
          <w:tcPr>
            <w:tcW w:w="640" w:type="dxa"/>
            <w:vMerge w:val="restart"/>
            <w:tcBorders>
              <w:right w:val="single" w:sz="4" w:space="0" w:color="auto"/>
            </w:tcBorders>
          </w:tcPr>
          <w:p w:rsidR="00F34D37" w:rsidRPr="00F34D37" w:rsidRDefault="00F34D37" w:rsidP="00F34D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D3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928" w:type="dxa"/>
            <w:gridSpan w:val="2"/>
            <w:vMerge w:val="restart"/>
            <w:tcBorders>
              <w:left w:val="single" w:sz="4" w:space="0" w:color="auto"/>
            </w:tcBorders>
          </w:tcPr>
          <w:p w:rsidR="00F34D37" w:rsidRPr="00F34D37" w:rsidRDefault="00F34D37" w:rsidP="00F34D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D37">
              <w:rPr>
                <w:rFonts w:ascii="Times New Roman" w:hAnsi="Times New Roman" w:cs="Times New Roman"/>
                <w:sz w:val="28"/>
                <w:szCs w:val="28"/>
              </w:rPr>
              <w:t>Проверяемые знания</w:t>
            </w:r>
          </w:p>
        </w:tc>
      </w:tr>
      <w:tr w:rsidR="00F34D37" w:rsidRPr="00F34D37" w:rsidTr="00F34D37">
        <w:trPr>
          <w:trHeight w:val="336"/>
        </w:trPr>
        <w:tc>
          <w:tcPr>
            <w:tcW w:w="640" w:type="dxa"/>
            <w:vMerge/>
            <w:tcBorders>
              <w:right w:val="single" w:sz="4" w:space="0" w:color="auto"/>
            </w:tcBorders>
          </w:tcPr>
          <w:p w:rsidR="00F34D37" w:rsidRPr="00F34D37" w:rsidRDefault="00F34D37" w:rsidP="00F34D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8" w:type="dxa"/>
            <w:gridSpan w:val="2"/>
            <w:vMerge/>
            <w:tcBorders>
              <w:left w:val="single" w:sz="4" w:space="0" w:color="auto"/>
            </w:tcBorders>
          </w:tcPr>
          <w:p w:rsidR="00F34D37" w:rsidRPr="00F34D37" w:rsidRDefault="00F34D37" w:rsidP="00F34D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4D37" w:rsidRPr="00F34D37" w:rsidTr="00F34D37">
        <w:trPr>
          <w:trHeight w:val="334"/>
        </w:trPr>
        <w:tc>
          <w:tcPr>
            <w:tcW w:w="640" w:type="dxa"/>
            <w:tcBorders>
              <w:right w:val="single" w:sz="4" w:space="0" w:color="auto"/>
            </w:tcBorders>
          </w:tcPr>
          <w:p w:rsidR="00F34D37" w:rsidRPr="00F34D37" w:rsidRDefault="00F34D37" w:rsidP="00F34D3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8" w:type="dxa"/>
            <w:gridSpan w:val="2"/>
            <w:tcBorders>
              <w:left w:val="single" w:sz="4" w:space="0" w:color="auto"/>
            </w:tcBorders>
          </w:tcPr>
          <w:p w:rsidR="00F34D37" w:rsidRPr="00F34D37" w:rsidRDefault="00F34D37" w:rsidP="00F34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4D37">
              <w:rPr>
                <w:rFonts w:ascii="Times New Roman" w:hAnsi="Times New Roman" w:cs="Times New Roman"/>
                <w:sz w:val="28"/>
                <w:szCs w:val="28"/>
              </w:rPr>
              <w:t>Тепловые явления. Определение удельной теплоёмкости.</w:t>
            </w:r>
          </w:p>
        </w:tc>
      </w:tr>
      <w:tr w:rsidR="00F34D37" w:rsidRPr="00F34D37" w:rsidTr="00F34D37">
        <w:trPr>
          <w:trHeight w:val="334"/>
        </w:trPr>
        <w:tc>
          <w:tcPr>
            <w:tcW w:w="640" w:type="dxa"/>
            <w:tcBorders>
              <w:right w:val="single" w:sz="4" w:space="0" w:color="auto"/>
            </w:tcBorders>
          </w:tcPr>
          <w:p w:rsidR="00F34D37" w:rsidRPr="00F34D37" w:rsidRDefault="00F34D37" w:rsidP="00F34D3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34D37" w:rsidRPr="00F34D37" w:rsidRDefault="00F34D37" w:rsidP="00F34D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D37">
              <w:rPr>
                <w:rFonts w:ascii="Times New Roman" w:hAnsi="Times New Roman" w:cs="Times New Roman"/>
                <w:sz w:val="28"/>
                <w:szCs w:val="28"/>
              </w:rPr>
              <w:t>Электрические явления</w:t>
            </w:r>
          </w:p>
        </w:tc>
        <w:tc>
          <w:tcPr>
            <w:tcW w:w="7263" w:type="dxa"/>
            <w:tcBorders>
              <w:left w:val="single" w:sz="4" w:space="0" w:color="auto"/>
            </w:tcBorders>
          </w:tcPr>
          <w:p w:rsidR="00F34D37" w:rsidRPr="00F34D37" w:rsidRDefault="00F34D37" w:rsidP="00F34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4D37">
              <w:rPr>
                <w:rFonts w:ascii="Times New Roman" w:hAnsi="Times New Roman" w:cs="Times New Roman"/>
                <w:sz w:val="28"/>
                <w:szCs w:val="28"/>
              </w:rPr>
              <w:t xml:space="preserve">Сопротивление проводников. </w:t>
            </w:r>
          </w:p>
        </w:tc>
      </w:tr>
      <w:tr w:rsidR="00F34D37" w:rsidRPr="00F34D37" w:rsidTr="00F34D37">
        <w:trPr>
          <w:trHeight w:val="313"/>
        </w:trPr>
        <w:tc>
          <w:tcPr>
            <w:tcW w:w="640" w:type="dxa"/>
            <w:tcBorders>
              <w:right w:val="single" w:sz="4" w:space="0" w:color="auto"/>
            </w:tcBorders>
          </w:tcPr>
          <w:p w:rsidR="00F34D37" w:rsidRPr="00F34D37" w:rsidRDefault="00F34D37" w:rsidP="00F34D3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4D37" w:rsidRPr="00F34D37" w:rsidRDefault="00F34D37" w:rsidP="00F34D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63" w:type="dxa"/>
            <w:tcBorders>
              <w:left w:val="single" w:sz="4" w:space="0" w:color="auto"/>
            </w:tcBorders>
          </w:tcPr>
          <w:p w:rsidR="00F34D37" w:rsidRPr="00F34D37" w:rsidRDefault="00F34D37" w:rsidP="00F34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4D37">
              <w:rPr>
                <w:rFonts w:ascii="Times New Roman" w:hAnsi="Times New Roman" w:cs="Times New Roman"/>
                <w:sz w:val="28"/>
                <w:szCs w:val="28"/>
              </w:rPr>
              <w:t xml:space="preserve">Виды соединений </w:t>
            </w:r>
          </w:p>
        </w:tc>
      </w:tr>
      <w:tr w:rsidR="00F34D37" w:rsidRPr="00F34D37" w:rsidTr="00F34D37">
        <w:trPr>
          <w:trHeight w:val="313"/>
        </w:trPr>
        <w:tc>
          <w:tcPr>
            <w:tcW w:w="640" w:type="dxa"/>
            <w:tcBorders>
              <w:right w:val="single" w:sz="4" w:space="0" w:color="auto"/>
            </w:tcBorders>
          </w:tcPr>
          <w:p w:rsidR="00F34D37" w:rsidRPr="00F34D37" w:rsidRDefault="00F34D37" w:rsidP="00F34D3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4D37" w:rsidRPr="00F34D37" w:rsidRDefault="00F34D37" w:rsidP="00F34D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63" w:type="dxa"/>
            <w:tcBorders>
              <w:left w:val="single" w:sz="4" w:space="0" w:color="auto"/>
            </w:tcBorders>
          </w:tcPr>
          <w:p w:rsidR="00F34D37" w:rsidRPr="00F34D37" w:rsidRDefault="00F34D37" w:rsidP="00F34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4D37">
              <w:rPr>
                <w:rFonts w:ascii="Times New Roman" w:hAnsi="Times New Roman" w:cs="Times New Roman"/>
                <w:sz w:val="28"/>
                <w:szCs w:val="28"/>
              </w:rPr>
              <w:t>Работа электрического тока</w:t>
            </w:r>
          </w:p>
        </w:tc>
      </w:tr>
      <w:tr w:rsidR="00F34D37" w:rsidRPr="00F34D37" w:rsidTr="00F34D37">
        <w:trPr>
          <w:trHeight w:val="222"/>
        </w:trPr>
        <w:tc>
          <w:tcPr>
            <w:tcW w:w="640" w:type="dxa"/>
            <w:tcBorders>
              <w:right w:val="single" w:sz="4" w:space="0" w:color="auto"/>
            </w:tcBorders>
          </w:tcPr>
          <w:p w:rsidR="00F34D37" w:rsidRPr="00F34D37" w:rsidRDefault="00F34D37" w:rsidP="00F34D3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4D37" w:rsidRPr="00F34D37" w:rsidRDefault="00F34D37" w:rsidP="00F34D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63" w:type="dxa"/>
            <w:tcBorders>
              <w:left w:val="single" w:sz="4" w:space="0" w:color="auto"/>
            </w:tcBorders>
          </w:tcPr>
          <w:p w:rsidR="00F34D37" w:rsidRPr="00F34D37" w:rsidRDefault="00F34D37" w:rsidP="00F34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4D37">
              <w:rPr>
                <w:rFonts w:ascii="Times New Roman" w:hAnsi="Times New Roman" w:cs="Times New Roman"/>
                <w:sz w:val="28"/>
                <w:szCs w:val="28"/>
              </w:rPr>
              <w:t>Умение составлять схемы электрических цепей</w:t>
            </w:r>
          </w:p>
        </w:tc>
      </w:tr>
      <w:tr w:rsidR="00F34D37" w:rsidRPr="00F34D37" w:rsidTr="00F34D37">
        <w:trPr>
          <w:trHeight w:val="313"/>
        </w:trPr>
        <w:tc>
          <w:tcPr>
            <w:tcW w:w="640" w:type="dxa"/>
            <w:tcBorders>
              <w:right w:val="single" w:sz="4" w:space="0" w:color="auto"/>
            </w:tcBorders>
          </w:tcPr>
          <w:p w:rsidR="00F34D37" w:rsidRPr="00F34D37" w:rsidRDefault="00F34D37" w:rsidP="00F34D3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8" w:type="dxa"/>
            <w:gridSpan w:val="2"/>
            <w:tcBorders>
              <w:left w:val="single" w:sz="4" w:space="0" w:color="auto"/>
            </w:tcBorders>
          </w:tcPr>
          <w:p w:rsidR="00F34D37" w:rsidRPr="00F34D37" w:rsidRDefault="00F34D37" w:rsidP="00F34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4D37">
              <w:rPr>
                <w:rFonts w:ascii="Times New Roman" w:hAnsi="Times New Roman" w:cs="Times New Roman"/>
                <w:sz w:val="28"/>
                <w:szCs w:val="28"/>
              </w:rPr>
              <w:t>Оптика. Оптическая сила линзы</w:t>
            </w:r>
          </w:p>
        </w:tc>
      </w:tr>
      <w:tr w:rsidR="00F34D37" w:rsidRPr="00F34D37" w:rsidTr="00F34D37">
        <w:trPr>
          <w:trHeight w:val="669"/>
        </w:trPr>
        <w:tc>
          <w:tcPr>
            <w:tcW w:w="640" w:type="dxa"/>
            <w:tcBorders>
              <w:right w:val="single" w:sz="4" w:space="0" w:color="auto"/>
            </w:tcBorders>
          </w:tcPr>
          <w:p w:rsidR="00F34D37" w:rsidRPr="00F34D37" w:rsidRDefault="00F34D37" w:rsidP="00F34D3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8" w:type="dxa"/>
            <w:gridSpan w:val="2"/>
            <w:tcBorders>
              <w:left w:val="single" w:sz="4" w:space="0" w:color="auto"/>
            </w:tcBorders>
          </w:tcPr>
          <w:p w:rsidR="00F34D37" w:rsidRPr="00F34D37" w:rsidRDefault="00F34D37" w:rsidP="00F34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4D37">
              <w:rPr>
                <w:rFonts w:ascii="Times New Roman" w:hAnsi="Times New Roman" w:cs="Times New Roman"/>
                <w:sz w:val="28"/>
                <w:szCs w:val="28"/>
              </w:rPr>
              <w:t>Понимание и применение физических законов к практическим вопросам</w:t>
            </w:r>
          </w:p>
        </w:tc>
      </w:tr>
      <w:tr w:rsidR="00F34D37" w:rsidRPr="00F34D37" w:rsidTr="00F34D37">
        <w:trPr>
          <w:trHeight w:val="334"/>
        </w:trPr>
        <w:tc>
          <w:tcPr>
            <w:tcW w:w="640" w:type="dxa"/>
            <w:tcBorders>
              <w:right w:val="single" w:sz="4" w:space="0" w:color="auto"/>
            </w:tcBorders>
          </w:tcPr>
          <w:p w:rsidR="00F34D37" w:rsidRPr="00F34D37" w:rsidRDefault="00F34D37" w:rsidP="00F34D3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8" w:type="dxa"/>
            <w:gridSpan w:val="2"/>
            <w:tcBorders>
              <w:left w:val="single" w:sz="4" w:space="0" w:color="auto"/>
            </w:tcBorders>
          </w:tcPr>
          <w:p w:rsidR="00F34D37" w:rsidRPr="00F34D37" w:rsidRDefault="00F34D37" w:rsidP="00F34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4D37">
              <w:rPr>
                <w:rFonts w:ascii="Times New Roman" w:hAnsi="Times New Roman" w:cs="Times New Roman"/>
                <w:sz w:val="28"/>
                <w:szCs w:val="28"/>
              </w:rPr>
              <w:t>Использование табличных значений</w:t>
            </w:r>
          </w:p>
        </w:tc>
      </w:tr>
      <w:tr w:rsidR="00F34D37" w:rsidRPr="00F34D37" w:rsidTr="00F34D37">
        <w:trPr>
          <w:trHeight w:val="334"/>
        </w:trPr>
        <w:tc>
          <w:tcPr>
            <w:tcW w:w="640" w:type="dxa"/>
            <w:tcBorders>
              <w:right w:val="single" w:sz="4" w:space="0" w:color="auto"/>
            </w:tcBorders>
          </w:tcPr>
          <w:p w:rsidR="00F34D37" w:rsidRPr="00F34D37" w:rsidRDefault="00F34D37" w:rsidP="00F34D3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8" w:type="dxa"/>
            <w:gridSpan w:val="2"/>
            <w:tcBorders>
              <w:left w:val="single" w:sz="4" w:space="0" w:color="auto"/>
            </w:tcBorders>
          </w:tcPr>
          <w:p w:rsidR="00F34D37" w:rsidRPr="00F34D37" w:rsidRDefault="00F34D37" w:rsidP="00F34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4D37">
              <w:rPr>
                <w:rFonts w:ascii="Times New Roman" w:hAnsi="Times New Roman" w:cs="Times New Roman"/>
                <w:sz w:val="28"/>
                <w:szCs w:val="28"/>
              </w:rPr>
              <w:t>Преобразование формул</w:t>
            </w:r>
          </w:p>
        </w:tc>
      </w:tr>
      <w:tr w:rsidR="00F34D37" w:rsidRPr="00F34D37" w:rsidTr="00F34D37">
        <w:trPr>
          <w:trHeight w:val="334"/>
        </w:trPr>
        <w:tc>
          <w:tcPr>
            <w:tcW w:w="640" w:type="dxa"/>
            <w:tcBorders>
              <w:right w:val="single" w:sz="4" w:space="0" w:color="auto"/>
            </w:tcBorders>
          </w:tcPr>
          <w:p w:rsidR="00F34D37" w:rsidRPr="00F34D37" w:rsidRDefault="00F34D37" w:rsidP="00F34D3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8" w:type="dxa"/>
            <w:gridSpan w:val="2"/>
            <w:tcBorders>
              <w:left w:val="single" w:sz="4" w:space="0" w:color="auto"/>
            </w:tcBorders>
          </w:tcPr>
          <w:p w:rsidR="00F34D37" w:rsidRPr="00F34D37" w:rsidRDefault="00F34D37" w:rsidP="00F34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4D37">
              <w:rPr>
                <w:rFonts w:ascii="Times New Roman" w:hAnsi="Times New Roman" w:cs="Times New Roman"/>
                <w:sz w:val="28"/>
                <w:szCs w:val="28"/>
              </w:rPr>
              <w:t>Буквенное обозначение физических величин</w:t>
            </w:r>
          </w:p>
        </w:tc>
      </w:tr>
      <w:tr w:rsidR="00F34D37" w:rsidRPr="00F34D37" w:rsidTr="00F34D37">
        <w:trPr>
          <w:trHeight w:val="669"/>
        </w:trPr>
        <w:tc>
          <w:tcPr>
            <w:tcW w:w="640" w:type="dxa"/>
            <w:tcBorders>
              <w:right w:val="single" w:sz="4" w:space="0" w:color="auto"/>
            </w:tcBorders>
          </w:tcPr>
          <w:p w:rsidR="00F34D37" w:rsidRPr="00F34D37" w:rsidRDefault="00F34D37" w:rsidP="00F34D3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8" w:type="dxa"/>
            <w:gridSpan w:val="2"/>
            <w:tcBorders>
              <w:left w:val="single" w:sz="4" w:space="0" w:color="auto"/>
            </w:tcBorders>
          </w:tcPr>
          <w:p w:rsidR="00F34D37" w:rsidRPr="00F34D37" w:rsidRDefault="00F34D37" w:rsidP="00F34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4D37">
              <w:rPr>
                <w:rFonts w:ascii="Times New Roman" w:hAnsi="Times New Roman" w:cs="Times New Roman"/>
                <w:sz w:val="28"/>
                <w:szCs w:val="28"/>
              </w:rPr>
              <w:t>Перевод единиц измерений физических величин в систему СИ</w:t>
            </w:r>
          </w:p>
        </w:tc>
      </w:tr>
      <w:tr w:rsidR="00F34D37" w:rsidRPr="00F34D37" w:rsidTr="00F34D37">
        <w:trPr>
          <w:trHeight w:val="313"/>
        </w:trPr>
        <w:tc>
          <w:tcPr>
            <w:tcW w:w="640" w:type="dxa"/>
            <w:tcBorders>
              <w:right w:val="single" w:sz="4" w:space="0" w:color="auto"/>
            </w:tcBorders>
          </w:tcPr>
          <w:p w:rsidR="00F34D37" w:rsidRPr="00F34D37" w:rsidRDefault="00F34D37" w:rsidP="00F34D3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8" w:type="dxa"/>
            <w:gridSpan w:val="2"/>
            <w:tcBorders>
              <w:left w:val="single" w:sz="4" w:space="0" w:color="auto"/>
            </w:tcBorders>
          </w:tcPr>
          <w:p w:rsidR="00F34D37" w:rsidRPr="00F34D37" w:rsidRDefault="00F34D37" w:rsidP="00F34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4D37">
              <w:rPr>
                <w:rFonts w:ascii="Times New Roman" w:hAnsi="Times New Roman" w:cs="Times New Roman"/>
                <w:sz w:val="28"/>
                <w:szCs w:val="28"/>
              </w:rPr>
              <w:t>Выполнение математических операций</w:t>
            </w:r>
          </w:p>
        </w:tc>
      </w:tr>
      <w:tr w:rsidR="00F34D37" w:rsidRPr="00F34D37" w:rsidTr="00F34D37">
        <w:trPr>
          <w:trHeight w:val="354"/>
        </w:trPr>
        <w:tc>
          <w:tcPr>
            <w:tcW w:w="640" w:type="dxa"/>
            <w:tcBorders>
              <w:right w:val="single" w:sz="4" w:space="0" w:color="auto"/>
            </w:tcBorders>
          </w:tcPr>
          <w:p w:rsidR="00F34D37" w:rsidRPr="00F34D37" w:rsidRDefault="00F34D37" w:rsidP="00F34D3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8" w:type="dxa"/>
            <w:gridSpan w:val="2"/>
            <w:tcBorders>
              <w:left w:val="single" w:sz="4" w:space="0" w:color="auto"/>
            </w:tcBorders>
          </w:tcPr>
          <w:p w:rsidR="00F34D37" w:rsidRPr="00F34D37" w:rsidRDefault="00F34D37" w:rsidP="00F34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4D37">
              <w:rPr>
                <w:rFonts w:ascii="Times New Roman" w:hAnsi="Times New Roman" w:cs="Times New Roman"/>
                <w:sz w:val="28"/>
                <w:szCs w:val="28"/>
              </w:rPr>
              <w:t>Умение оформлять физические задачи</w:t>
            </w:r>
          </w:p>
        </w:tc>
      </w:tr>
    </w:tbl>
    <w:p w:rsidR="00EA1D88" w:rsidRPr="00F34D37" w:rsidRDefault="00B440CF" w:rsidP="00F34D37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Контрольно </w:t>
      </w:r>
      <w:r w:rsidRPr="00F34D37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измерительные</w:t>
      </w:r>
      <w:r w:rsidRPr="00F34D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материал</w:t>
      </w:r>
      <w:r w:rsidR="00D967B1" w:rsidRPr="00F34D37"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 w:rsidRPr="00F34D37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D62A22" w:rsidRPr="00F34D37" w:rsidRDefault="00EA1D88" w:rsidP="00D62A22">
      <w:pPr>
        <w:spacing w:after="0" w:line="240" w:lineRule="auto"/>
        <w:ind w:left="709" w:hanging="4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62A22" w:rsidRPr="00F34D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Вариант </w:t>
      </w:r>
      <w:r w:rsidR="00D62A22" w:rsidRPr="00F34D3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</w:p>
    <w:p w:rsidR="00D62A22" w:rsidRPr="00F34D37" w:rsidRDefault="00D62A22" w:rsidP="00D62A22">
      <w:pPr>
        <w:numPr>
          <w:ilvl w:val="0"/>
          <w:numId w:val="1"/>
        </w:numPr>
        <w:tabs>
          <w:tab w:val="left" w:pos="426"/>
          <w:tab w:val="left" w:pos="993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sz w:val="28"/>
          <w:szCs w:val="28"/>
        </w:rPr>
        <w:t>Для получения 0,9</w:t>
      </w:r>
      <w:r w:rsidR="00DF3A76" w:rsidRPr="00F34D3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34D37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proofErr w:type="gramStart"/>
      <w:r w:rsidRPr="00F34D37">
        <w:rPr>
          <w:rFonts w:ascii="Times New Roman" w:eastAsia="Times New Roman" w:hAnsi="Times New Roman" w:cs="Times New Roman"/>
          <w:sz w:val="28"/>
          <w:szCs w:val="28"/>
        </w:rPr>
        <w:t>Дж</w:t>
      </w:r>
      <w:proofErr w:type="gramEnd"/>
      <w:r w:rsidRPr="00F34D37">
        <w:rPr>
          <w:rFonts w:ascii="Times New Roman" w:eastAsia="Times New Roman" w:hAnsi="Times New Roman" w:cs="Times New Roman"/>
          <w:sz w:val="28"/>
          <w:szCs w:val="28"/>
        </w:rPr>
        <w:t xml:space="preserve"> теплоты 100 г металла нагрели на 20</w:t>
      </w:r>
      <w:r w:rsidRPr="00F34D3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F34D37">
        <w:rPr>
          <w:rFonts w:ascii="Times New Roman" w:eastAsia="Times New Roman" w:hAnsi="Times New Roman" w:cs="Times New Roman"/>
          <w:sz w:val="28"/>
          <w:szCs w:val="28"/>
        </w:rPr>
        <w:t>С. Что это за металл?</w:t>
      </w:r>
    </w:p>
    <w:p w:rsidR="00D62A22" w:rsidRPr="00F34D37" w:rsidRDefault="00D62A22" w:rsidP="00D62A22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4D37" w:rsidRDefault="00D62A22" w:rsidP="00D62A22">
      <w:pPr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sz w:val="28"/>
          <w:szCs w:val="28"/>
        </w:rPr>
        <w:t xml:space="preserve">Сопротивление константанового провода 2,5 Ом, площадь поперечного сечения </w:t>
      </w:r>
    </w:p>
    <w:p w:rsidR="00D62A22" w:rsidRPr="00F34D37" w:rsidRDefault="00F34D37" w:rsidP="00F34D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D62A22" w:rsidRPr="00F34D37">
        <w:rPr>
          <w:rFonts w:ascii="Times New Roman" w:eastAsia="Times New Roman" w:hAnsi="Times New Roman" w:cs="Times New Roman"/>
          <w:sz w:val="28"/>
          <w:szCs w:val="28"/>
        </w:rPr>
        <w:t>2 мм</w:t>
      </w:r>
      <w:proofErr w:type="gramStart"/>
      <w:r w:rsidR="00D62A22" w:rsidRPr="00F34D3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D62A22" w:rsidRPr="00F34D37">
        <w:rPr>
          <w:rFonts w:ascii="Times New Roman" w:eastAsia="Times New Roman" w:hAnsi="Times New Roman" w:cs="Times New Roman"/>
          <w:sz w:val="28"/>
          <w:szCs w:val="28"/>
        </w:rPr>
        <w:t>. Какова длина провода?</w:t>
      </w:r>
    </w:p>
    <w:p w:rsidR="00D62A22" w:rsidRPr="00F34D37" w:rsidRDefault="00D62A22" w:rsidP="00D62A22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2A22" w:rsidRPr="00F34D37" w:rsidRDefault="00D62A22" w:rsidP="00D62A22">
      <w:pPr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sz w:val="28"/>
          <w:szCs w:val="28"/>
        </w:rPr>
        <w:t>Чему равно полное напряжение на участке цепи с последовательным соединением двух проводников, есл</w:t>
      </w:r>
      <w:r w:rsidR="00F34D37">
        <w:rPr>
          <w:rFonts w:ascii="Times New Roman" w:eastAsia="Times New Roman" w:hAnsi="Times New Roman" w:cs="Times New Roman"/>
          <w:sz w:val="28"/>
          <w:szCs w:val="28"/>
        </w:rPr>
        <w:t>и на каждом из них напряжение 5</w:t>
      </w:r>
      <w:proofErr w:type="gramStart"/>
      <w:r w:rsidR="00F34D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4D37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F34D37">
        <w:rPr>
          <w:rFonts w:ascii="Times New Roman" w:eastAsia="Times New Roman" w:hAnsi="Times New Roman" w:cs="Times New Roman"/>
          <w:sz w:val="28"/>
          <w:szCs w:val="28"/>
        </w:rPr>
        <w:t>? Начертите схему соединения проводников.</w:t>
      </w:r>
    </w:p>
    <w:p w:rsidR="00D62A22" w:rsidRPr="00F34D37" w:rsidRDefault="00D62A22" w:rsidP="00D62A22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2A22" w:rsidRPr="00F34D37" w:rsidRDefault="00D62A22" w:rsidP="00D62A22">
      <w:pPr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sz w:val="28"/>
          <w:szCs w:val="28"/>
        </w:rPr>
        <w:t xml:space="preserve">Оптическая сила линзы равна 1,2 </w:t>
      </w:r>
      <w:proofErr w:type="spellStart"/>
      <w:r w:rsidRPr="00F34D37">
        <w:rPr>
          <w:rFonts w:ascii="Times New Roman" w:eastAsia="Times New Roman" w:hAnsi="Times New Roman" w:cs="Times New Roman"/>
          <w:sz w:val="28"/>
          <w:szCs w:val="28"/>
        </w:rPr>
        <w:t>дптр</w:t>
      </w:r>
      <w:proofErr w:type="spellEnd"/>
      <w:r w:rsidRPr="00F34D37">
        <w:rPr>
          <w:rFonts w:ascii="Times New Roman" w:eastAsia="Times New Roman" w:hAnsi="Times New Roman" w:cs="Times New Roman"/>
          <w:sz w:val="28"/>
          <w:szCs w:val="28"/>
        </w:rPr>
        <w:t>. Чему равно фокусное расстояние этой линзы? Какая это линза?</w:t>
      </w:r>
    </w:p>
    <w:p w:rsidR="00D62A22" w:rsidRPr="00F34D37" w:rsidRDefault="00D62A22" w:rsidP="00D62A22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2A22" w:rsidRPr="00F34D37" w:rsidRDefault="00D62A22" w:rsidP="00D62A22">
      <w:pPr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sz w:val="28"/>
          <w:szCs w:val="28"/>
        </w:rPr>
        <w:t>Измерения показали, что длина тени от предмета равна его высоте. Какова высота Солнца над горизонтом? Объяснить с помощью рисунка.</w:t>
      </w:r>
    </w:p>
    <w:p w:rsidR="00D62A22" w:rsidRPr="00F34D37" w:rsidRDefault="00D62A22" w:rsidP="00D62A22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sz w:val="28"/>
          <w:szCs w:val="28"/>
          <w:lang w:val="en-US"/>
        </w:rPr>
        <w:t>  </w:t>
      </w:r>
    </w:p>
    <w:p w:rsidR="00D62A22" w:rsidRPr="00F34D37" w:rsidRDefault="00D62A22" w:rsidP="00D62A22">
      <w:pPr>
        <w:spacing w:after="0" w:line="240" w:lineRule="auto"/>
        <w:ind w:left="709" w:hanging="4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Вариант </w:t>
      </w:r>
      <w:r w:rsidRPr="00F34D3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II</w:t>
      </w:r>
    </w:p>
    <w:p w:rsidR="00D62A22" w:rsidRPr="00F34D37" w:rsidRDefault="00D62A22" w:rsidP="00D62A22">
      <w:pPr>
        <w:numPr>
          <w:ilvl w:val="0"/>
          <w:numId w:val="2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sz w:val="28"/>
          <w:szCs w:val="28"/>
        </w:rPr>
        <w:t>Нагретый брусок массой 5 кг, охлаждаясь в воде на 2</w:t>
      </w:r>
      <w:r w:rsidRPr="00F34D3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F34D37">
        <w:rPr>
          <w:rFonts w:ascii="Times New Roman" w:eastAsia="Times New Roman" w:hAnsi="Times New Roman" w:cs="Times New Roman"/>
          <w:sz w:val="28"/>
          <w:szCs w:val="28"/>
        </w:rPr>
        <w:t>С, передает 2,3 кДж энергии. Из чего сделан брусок?</w:t>
      </w:r>
    </w:p>
    <w:p w:rsidR="00D62A22" w:rsidRPr="00F34D37" w:rsidRDefault="00D62A22" w:rsidP="00D62A22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2A22" w:rsidRPr="00F34D37" w:rsidRDefault="00D62A22" w:rsidP="00D62A22">
      <w:pPr>
        <w:numPr>
          <w:ilvl w:val="0"/>
          <w:numId w:val="2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sz w:val="28"/>
          <w:szCs w:val="28"/>
        </w:rPr>
        <w:t>Напряжение на концах клемм батарейки 3,6 В. Найти энергию, расходуемую лампочкой за 1 минуту свечения, если сила тока в ней 250 мА.</w:t>
      </w:r>
    </w:p>
    <w:p w:rsidR="00D62A22" w:rsidRPr="00F34D37" w:rsidRDefault="00D62A22" w:rsidP="00D62A22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2A22" w:rsidRPr="00F34D37" w:rsidRDefault="00D62A22" w:rsidP="00D62A22">
      <w:pPr>
        <w:numPr>
          <w:ilvl w:val="0"/>
          <w:numId w:val="2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sz w:val="28"/>
          <w:szCs w:val="28"/>
        </w:rPr>
        <w:t xml:space="preserve">Каким сопротивлением обладает </w:t>
      </w:r>
      <w:proofErr w:type="spellStart"/>
      <w:r w:rsidRPr="00F34D37">
        <w:rPr>
          <w:rFonts w:ascii="Times New Roman" w:eastAsia="Times New Roman" w:hAnsi="Times New Roman" w:cs="Times New Roman"/>
          <w:sz w:val="28"/>
          <w:szCs w:val="28"/>
        </w:rPr>
        <w:t>нихромовый</w:t>
      </w:r>
      <w:proofErr w:type="spellEnd"/>
      <w:r w:rsidRPr="00F34D37">
        <w:rPr>
          <w:rFonts w:ascii="Times New Roman" w:eastAsia="Times New Roman" w:hAnsi="Times New Roman" w:cs="Times New Roman"/>
          <w:sz w:val="28"/>
          <w:szCs w:val="28"/>
        </w:rPr>
        <w:t xml:space="preserve"> проводник длиной 5 м и площадью поперечного сечения 0,75 мм</w:t>
      </w:r>
      <w:proofErr w:type="gramStart"/>
      <w:r w:rsidRPr="00F34D3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F34D37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D62A22" w:rsidRPr="00F34D37" w:rsidRDefault="00D62A22" w:rsidP="00D62A22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2A22" w:rsidRPr="00F34D37" w:rsidRDefault="00D62A22" w:rsidP="00D62A22">
      <w:pPr>
        <w:numPr>
          <w:ilvl w:val="0"/>
          <w:numId w:val="2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sz w:val="28"/>
          <w:szCs w:val="28"/>
        </w:rPr>
        <w:t xml:space="preserve">Фокусное расстояние </w:t>
      </w:r>
      <w:proofErr w:type="gramStart"/>
      <w:r w:rsidRPr="00F34D37">
        <w:rPr>
          <w:rFonts w:ascii="Times New Roman" w:eastAsia="Times New Roman" w:hAnsi="Times New Roman" w:cs="Times New Roman"/>
          <w:sz w:val="28"/>
          <w:szCs w:val="28"/>
        </w:rPr>
        <w:t>линзы</w:t>
      </w:r>
      <w:proofErr w:type="gramEnd"/>
      <w:r w:rsidRPr="00F34D37">
        <w:rPr>
          <w:rFonts w:ascii="Times New Roman" w:eastAsia="Times New Roman" w:hAnsi="Times New Roman" w:cs="Times New Roman"/>
          <w:sz w:val="28"/>
          <w:szCs w:val="28"/>
        </w:rPr>
        <w:t xml:space="preserve"> равно 125 см. </w:t>
      </w:r>
      <w:proofErr w:type="gramStart"/>
      <w:r w:rsidRPr="00F34D37">
        <w:rPr>
          <w:rFonts w:ascii="Times New Roman" w:eastAsia="Times New Roman" w:hAnsi="Times New Roman" w:cs="Times New Roman"/>
          <w:sz w:val="28"/>
          <w:szCs w:val="28"/>
        </w:rPr>
        <w:t>Какова</w:t>
      </w:r>
      <w:proofErr w:type="gramEnd"/>
      <w:r w:rsidRPr="00F34D37">
        <w:rPr>
          <w:rFonts w:ascii="Times New Roman" w:eastAsia="Times New Roman" w:hAnsi="Times New Roman" w:cs="Times New Roman"/>
          <w:sz w:val="28"/>
          <w:szCs w:val="28"/>
        </w:rPr>
        <w:t xml:space="preserve"> оптическая сила линзы?</w:t>
      </w:r>
    </w:p>
    <w:p w:rsidR="00D62A22" w:rsidRPr="00F34D37" w:rsidRDefault="00D62A22" w:rsidP="00D62A22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2A22" w:rsidRPr="00F34D37" w:rsidRDefault="00D62A22" w:rsidP="00D62A22">
      <w:pPr>
        <w:numPr>
          <w:ilvl w:val="0"/>
          <w:numId w:val="2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34D37">
        <w:rPr>
          <w:rFonts w:ascii="Times New Roman" w:eastAsia="Times New Roman" w:hAnsi="Times New Roman" w:cs="Times New Roman"/>
          <w:sz w:val="28"/>
          <w:szCs w:val="28"/>
        </w:rPr>
        <w:t>Доказательством</w:t>
      </w:r>
      <w:proofErr w:type="gramEnd"/>
      <w:r w:rsidRPr="00F34D37">
        <w:rPr>
          <w:rFonts w:ascii="Times New Roman" w:eastAsia="Times New Roman" w:hAnsi="Times New Roman" w:cs="Times New Roman"/>
          <w:sz w:val="28"/>
          <w:szCs w:val="28"/>
        </w:rPr>
        <w:t xml:space="preserve"> какого закона является образование тени? Объяснить с помощью рисунка.</w:t>
      </w:r>
    </w:p>
    <w:p w:rsidR="00D62A22" w:rsidRPr="00F34D37" w:rsidRDefault="00D62A22" w:rsidP="00D62A22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67B1" w:rsidRPr="00F34D37" w:rsidRDefault="00D967B1" w:rsidP="00B440CF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D967B1" w:rsidRPr="00F34D37" w:rsidSect="00F34D37">
          <w:pgSz w:w="11906" w:h="16838"/>
          <w:pgMar w:top="720" w:right="424" w:bottom="720" w:left="567" w:header="708" w:footer="708" w:gutter="0"/>
          <w:cols w:space="708"/>
          <w:docGrid w:linePitch="360"/>
        </w:sectPr>
      </w:pPr>
    </w:p>
    <w:p w:rsidR="00D62A22" w:rsidRPr="00F34D37" w:rsidRDefault="00B440CF" w:rsidP="00F34D37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Примерное решение</w:t>
      </w:r>
    </w:p>
    <w:p w:rsidR="00B440CF" w:rsidRPr="00F34D37" w:rsidRDefault="00B440CF" w:rsidP="00D967B1">
      <w:pPr>
        <w:pStyle w:val="a3"/>
        <w:shd w:val="clear" w:color="auto" w:fill="FFFFFF"/>
        <w:spacing w:after="0" w:line="240" w:lineRule="auto"/>
        <w:ind w:left="1004" w:hanging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974983" cy="2838298"/>
            <wp:effectExtent l="19050" t="0" r="6467" b="0"/>
            <wp:docPr id="1" name="Рисунок 1" descr="E:\контр\Pic06-06-13_14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тр\Pic06-06-13_140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847" cy="283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0CF" w:rsidRPr="00F34D37" w:rsidRDefault="00B440CF" w:rsidP="00D967B1">
      <w:pPr>
        <w:pStyle w:val="a3"/>
        <w:shd w:val="clear" w:color="auto" w:fill="FFFFFF"/>
        <w:spacing w:after="0" w:line="240" w:lineRule="auto"/>
        <w:ind w:left="1004" w:hanging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976015" cy="1218218"/>
            <wp:effectExtent l="19050" t="0" r="5435" b="0"/>
            <wp:docPr id="2" name="Рисунок 2" descr="E:\контр\Pic06-06-13_14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тр\Pic06-06-13_140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802" cy="121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0CF" w:rsidRPr="00F34D37" w:rsidRDefault="00B440CF" w:rsidP="00D967B1">
      <w:pPr>
        <w:pStyle w:val="a3"/>
        <w:shd w:val="clear" w:color="auto" w:fill="FFFFFF"/>
        <w:spacing w:after="0" w:line="240" w:lineRule="auto"/>
        <w:ind w:left="1004" w:hanging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989679" cy="2684681"/>
            <wp:effectExtent l="19050" t="0" r="0" b="0"/>
            <wp:docPr id="3" name="Рисунок 3" descr="E:\контр\Pic06-06-13_14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тр\Pic06-06-13_140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t="3817" b="2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679" cy="268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0CF" w:rsidRPr="00F34D37" w:rsidRDefault="00B440CF" w:rsidP="00D967B1">
      <w:pPr>
        <w:pStyle w:val="a3"/>
        <w:shd w:val="clear" w:color="auto" w:fill="FFFFFF"/>
        <w:spacing w:after="0" w:line="240" w:lineRule="auto"/>
        <w:ind w:left="1004" w:hanging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303395" cy="2060212"/>
            <wp:effectExtent l="19050" t="0" r="1905" b="0"/>
            <wp:docPr id="4" name="Рисунок 4" descr="E:\контр\Pic06-06-13_14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тр\Pic06-06-13_1404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b="43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260" cy="206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0CF" w:rsidRPr="00F34D37" w:rsidRDefault="00B440CF" w:rsidP="00D967B1">
      <w:pPr>
        <w:pStyle w:val="a3"/>
        <w:shd w:val="clear" w:color="auto" w:fill="FFFFFF"/>
        <w:spacing w:after="0" w:line="240" w:lineRule="auto"/>
        <w:ind w:left="1004" w:hanging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296918" cy="1476540"/>
            <wp:effectExtent l="19050" t="0" r="8382" b="0"/>
            <wp:docPr id="5" name="Рисунок 4" descr="E:\контр\Pic06-06-13_14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тр\Pic06-06-13_1404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918" cy="147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0CF" w:rsidRPr="00F34D37" w:rsidRDefault="00B440CF" w:rsidP="00D967B1">
      <w:pPr>
        <w:pStyle w:val="a3"/>
        <w:shd w:val="clear" w:color="auto" w:fill="FFFFFF"/>
        <w:tabs>
          <w:tab w:val="left" w:pos="567"/>
          <w:tab w:val="left" w:pos="709"/>
        </w:tabs>
        <w:spacing w:after="0" w:line="240" w:lineRule="auto"/>
        <w:ind w:left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295979" cy="1621797"/>
            <wp:effectExtent l="19050" t="0" r="9321" b="0"/>
            <wp:docPr id="6" name="Рисунок 5" descr="E:\контр\Pic06-06-13_14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тр\Pic06-06-13_140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600" cy="162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67B1" w:rsidRPr="00F34D3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295978" cy="1139805"/>
            <wp:effectExtent l="19050" t="0" r="9322" b="0"/>
            <wp:docPr id="7" name="Рисунок 6" descr="E:\контр\Pic06-06-13_14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тр\Pic06-06-13_140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334" cy="114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86" w:rsidRPr="00F34D37" w:rsidRDefault="00992886" w:rsidP="00D967B1">
      <w:pPr>
        <w:pStyle w:val="a3"/>
        <w:shd w:val="clear" w:color="auto" w:fill="FFFFFF"/>
        <w:spacing w:after="0" w:line="240" w:lineRule="auto"/>
        <w:ind w:left="1004" w:hanging="72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4004945</wp:posOffset>
            </wp:positionH>
            <wp:positionV relativeFrom="paragraph">
              <wp:posOffset>142240</wp:posOffset>
            </wp:positionV>
            <wp:extent cx="773430" cy="467110"/>
            <wp:effectExtent l="19050" t="0" r="7620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547" t="2865" b="55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461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886" w:rsidRPr="00F34D37" w:rsidRDefault="00D967B1" w:rsidP="00D967B1">
      <w:pPr>
        <w:pStyle w:val="a3"/>
        <w:shd w:val="clear" w:color="auto" w:fill="FFFFFF"/>
        <w:spacing w:after="0" w:line="240" w:lineRule="auto"/>
        <w:ind w:left="1004" w:hanging="72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№5. Образование тени является доказательством </w:t>
      </w:r>
    </w:p>
    <w:p w:rsidR="00D967B1" w:rsidRPr="00F34D37" w:rsidRDefault="00F34D37" w:rsidP="00D967B1">
      <w:pPr>
        <w:pStyle w:val="a3"/>
        <w:shd w:val="clear" w:color="auto" w:fill="FFFFFF"/>
        <w:spacing w:after="0" w:line="240" w:lineRule="auto"/>
        <w:ind w:left="1004" w:hanging="72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sectPr w:rsidR="00D967B1" w:rsidRPr="00F34D37" w:rsidSect="00D967B1">
          <w:pgSz w:w="16838" w:h="11906" w:orient="landscape"/>
          <w:pgMar w:top="397" w:right="397" w:bottom="397" w:left="397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 w:rsidR="00992886" w:rsidRPr="00F34D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 w:rsidR="00D967B1" w:rsidRPr="00F34D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закона прямолинейного распространения</w:t>
      </w:r>
      <w:r w:rsidR="00992886" w:rsidRPr="00F34D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света. </w:t>
      </w:r>
    </w:p>
    <w:p w:rsidR="00B440CF" w:rsidRPr="00F34D37" w:rsidRDefault="00B440CF" w:rsidP="00F34D37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Оценка письменных контрольных работ</w:t>
      </w:r>
    </w:p>
    <w:p w:rsidR="00D967B1" w:rsidRPr="00F34D37" w:rsidRDefault="00D967B1" w:rsidP="00D967B1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Оценка «5» ставится </w:t>
      </w: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 работу, выполненную полностью без ошибок и недочётов или имеющую не более </w:t>
      </w:r>
      <w:r w:rsidRPr="00F34D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</w:t>
      </w: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недочёта.</w:t>
      </w:r>
    </w:p>
    <w:p w:rsidR="00D967B1" w:rsidRPr="00F34D37" w:rsidRDefault="00D967B1" w:rsidP="00D967B1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Оценка «4» ставится</w:t>
      </w: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 работу; выполненную полностью, но при наличии в ней:</w:t>
      </w:r>
    </w:p>
    <w:p w:rsidR="00D967B1" w:rsidRPr="00F34D37" w:rsidRDefault="00D967B1" w:rsidP="00D967B1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а) не более </w:t>
      </w:r>
      <w:r w:rsidRPr="00F34D37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негрубой ошибки и </w:t>
      </w:r>
      <w:r w:rsidRPr="00F34D37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недочёта.</w:t>
      </w:r>
    </w:p>
    <w:p w:rsidR="00D967B1" w:rsidRPr="00F34D37" w:rsidRDefault="00D967B1" w:rsidP="00D967B1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б) не более </w:t>
      </w:r>
      <w:r w:rsidRPr="00F34D37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недочётов. </w:t>
      </w:r>
    </w:p>
    <w:p w:rsidR="00D967B1" w:rsidRPr="00F34D37" w:rsidRDefault="00D967B1" w:rsidP="00D967B1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Оценка «3» ставится</w:t>
      </w: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если ученик правильно выполнил 2/3 всей работы или допустил:</w:t>
      </w:r>
    </w:p>
    <w:p w:rsidR="00D967B1" w:rsidRPr="00F34D37" w:rsidRDefault="00D967B1" w:rsidP="00D967B1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а) не более </w:t>
      </w:r>
      <w:r w:rsidRPr="00F34D37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грубой ошибки и </w:t>
      </w:r>
      <w:r w:rsidRPr="00F34D37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недочётов,</w:t>
      </w:r>
    </w:p>
    <w:p w:rsidR="00D967B1" w:rsidRPr="00F34D37" w:rsidRDefault="00D967B1" w:rsidP="00D967B1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б) не более </w:t>
      </w:r>
      <w:r w:rsidRPr="00F34D37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грубой и </w:t>
      </w:r>
      <w:r w:rsidRPr="00F34D37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негрубой ошибки,</w:t>
      </w:r>
    </w:p>
    <w:p w:rsidR="00D967B1" w:rsidRPr="00F34D37" w:rsidRDefault="00D967B1" w:rsidP="00D967B1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в) не более </w:t>
      </w:r>
      <w:r w:rsidRPr="00F34D37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F34D37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негрубых ошибок,</w:t>
      </w:r>
    </w:p>
    <w:p w:rsidR="00D967B1" w:rsidRPr="00F34D37" w:rsidRDefault="00D967B1" w:rsidP="00D967B1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г) </w:t>
      </w:r>
      <w:r w:rsidRPr="00F34D37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негрубой ошибки и </w:t>
      </w:r>
      <w:r w:rsidRPr="00F34D37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недочётов,</w:t>
      </w:r>
    </w:p>
    <w:p w:rsidR="00D967B1" w:rsidRPr="00F34D37" w:rsidRDefault="00D967B1" w:rsidP="00D967B1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proofErr w:type="spellEnd"/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 при наличии </w:t>
      </w:r>
      <w:r w:rsidRPr="00F34D37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F34D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</w:t>
      </w: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недочётов. </w:t>
      </w:r>
    </w:p>
    <w:p w:rsidR="00D967B1" w:rsidRPr="00F34D37" w:rsidRDefault="00D967B1" w:rsidP="00D967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F34D3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Оценка «2» ставится</w:t>
      </w: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если число ошибок или недочётов превысило норму</w:t>
      </w:r>
    </w:p>
    <w:p w:rsidR="00D967B1" w:rsidRPr="00F34D37" w:rsidRDefault="00D967B1" w:rsidP="00F34D37">
      <w:pPr>
        <w:pStyle w:val="a3"/>
        <w:shd w:val="clear" w:color="auto" w:fill="FFFFFF"/>
        <w:spacing w:after="0" w:line="240" w:lineRule="auto"/>
        <w:ind w:left="1004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Перечень ошибок</w:t>
      </w:r>
    </w:p>
    <w:p w:rsidR="00D967B1" w:rsidRPr="00F34D37" w:rsidRDefault="00D967B1" w:rsidP="00D967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Грубые ошибки:</w:t>
      </w:r>
    </w:p>
    <w:p w:rsidR="00D967B1" w:rsidRPr="00F34D37" w:rsidRDefault="00D967B1" w:rsidP="00D967B1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 незнание определений основных понятий, законов, правил, основных положений теории, формул, общепринятых символов обозначения физических величин, единиц их измерения;</w:t>
      </w:r>
    </w:p>
    <w:p w:rsidR="00D967B1" w:rsidRPr="00F34D37" w:rsidRDefault="00D967B1" w:rsidP="00D967B1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 неумение выделять в ответе главное;</w:t>
      </w:r>
    </w:p>
    <w:p w:rsidR="00D967B1" w:rsidRPr="00F34D37" w:rsidRDefault="00D967B1" w:rsidP="00D967B1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неумение применять знания для решения задач и объяснения физических явлений</w:t>
      </w:r>
      <w:r w:rsidRPr="00F34D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неправильно  </w:t>
      </w: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сформулированные вопросы задачи или неверные объяснения хода её решения; незнание приёмов  решения задач, аналогичных ранее </w:t>
      </w:r>
      <w:proofErr w:type="gramStart"/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решённым</w:t>
      </w:r>
      <w:proofErr w:type="gramEnd"/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классе; ошибки, показывающие неправильное понимание условия задачи или неправильное истолкование решения;</w:t>
      </w:r>
    </w:p>
    <w:p w:rsidR="00D967B1" w:rsidRPr="00F34D37" w:rsidRDefault="00D967B1" w:rsidP="00D967B1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 неумение читать и строить графики и принципиальные схемы:</w:t>
      </w:r>
    </w:p>
    <w:p w:rsidR="00D967B1" w:rsidRPr="00F34D37" w:rsidRDefault="00D967B1" w:rsidP="00D967B1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967B1" w:rsidRPr="00F34D37" w:rsidRDefault="00D967B1" w:rsidP="00D967B1">
      <w:pPr>
        <w:pStyle w:val="a3"/>
        <w:shd w:val="clear" w:color="auto" w:fill="FFFFFF"/>
        <w:spacing w:after="0" w:line="240" w:lineRule="auto"/>
        <w:ind w:left="100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Негрубые ошибки:</w:t>
      </w:r>
    </w:p>
    <w:p w:rsidR="00D967B1" w:rsidRPr="00F34D37" w:rsidRDefault="00D967B1" w:rsidP="00D967B1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Неточности формулировок, определений, понятий, законов, теорий, вызванные неполнотой охвата  основных признаков определяемого понятия;</w:t>
      </w:r>
    </w:p>
    <w:p w:rsidR="00D967B1" w:rsidRPr="00F34D37" w:rsidRDefault="00D967B1" w:rsidP="00D967B1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Ошибки в условных обозначениях на принципиальных схемах: неточности чертежей, графиков, схем.</w:t>
      </w:r>
    </w:p>
    <w:p w:rsidR="00D967B1" w:rsidRPr="00F34D37" w:rsidRDefault="00D967B1" w:rsidP="00D967B1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 Пропуск или неточное написание наименований единиц физических величин.</w:t>
      </w:r>
    </w:p>
    <w:p w:rsidR="00D967B1" w:rsidRPr="00F34D37" w:rsidRDefault="00D967B1" w:rsidP="00D967B1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 Нерациональный выбор хода решения.</w:t>
      </w:r>
    </w:p>
    <w:p w:rsidR="00D967B1" w:rsidRPr="00F34D37" w:rsidRDefault="00D967B1" w:rsidP="00D967B1">
      <w:pPr>
        <w:pStyle w:val="a3"/>
        <w:shd w:val="clear" w:color="auto" w:fill="FFFFFF"/>
        <w:spacing w:after="0" w:line="240" w:lineRule="auto"/>
        <w:ind w:left="100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Недочёты:</w:t>
      </w:r>
    </w:p>
    <w:p w:rsidR="00D967B1" w:rsidRPr="00F34D37" w:rsidRDefault="00D967B1" w:rsidP="00D967B1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Нерациональные записи при вычислениях, нерациональные приёмы вычислений, преобразований и  решений задач.</w:t>
      </w:r>
    </w:p>
    <w:p w:rsidR="00D967B1" w:rsidRPr="00F34D37" w:rsidRDefault="00D967B1" w:rsidP="00D967B1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Арифметические ошибки в вычислениях, если эти ошибки грубо не искажают реальность  полученного результата.</w:t>
      </w:r>
    </w:p>
    <w:p w:rsidR="00D967B1" w:rsidRPr="00F34D37" w:rsidRDefault="00D967B1" w:rsidP="00D967B1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 Отдельные погрешности в формулировке вопроса или ответа.</w:t>
      </w:r>
    </w:p>
    <w:p w:rsidR="00D967B1" w:rsidRPr="00F34D37" w:rsidRDefault="00D967B1" w:rsidP="00D967B1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 Небрежное выполнение записей, чертежей, схем, графиков.</w:t>
      </w:r>
    </w:p>
    <w:p w:rsidR="00D967B1" w:rsidRPr="00F34D37" w:rsidRDefault="00D967B1" w:rsidP="00D967B1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34D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  Орфографические и пунктуационные ошибки.</w:t>
      </w:r>
    </w:p>
    <w:p w:rsidR="00D967B1" w:rsidRPr="00F34D37" w:rsidRDefault="00D967B1" w:rsidP="00D967B1">
      <w:pPr>
        <w:pStyle w:val="a3"/>
        <w:shd w:val="clear" w:color="auto" w:fill="FFFFFF"/>
        <w:spacing w:after="0" w:line="240" w:lineRule="auto"/>
        <w:ind w:left="100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62A22" w:rsidRPr="00F34D37" w:rsidRDefault="00D62A22" w:rsidP="00D62A22">
      <w:p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07A07" w:rsidRPr="00F34D37" w:rsidRDefault="00607A07" w:rsidP="00D62A22">
      <w:pPr>
        <w:ind w:left="709" w:hanging="425"/>
        <w:rPr>
          <w:rFonts w:ascii="Times New Roman" w:hAnsi="Times New Roman" w:cs="Times New Roman"/>
          <w:sz w:val="28"/>
          <w:szCs w:val="28"/>
        </w:rPr>
      </w:pPr>
    </w:p>
    <w:p w:rsidR="00C72682" w:rsidRPr="00F34D37" w:rsidRDefault="00C72682" w:rsidP="00D62A22">
      <w:pPr>
        <w:ind w:left="709" w:hanging="425"/>
        <w:rPr>
          <w:rFonts w:ascii="Times New Roman" w:hAnsi="Times New Roman" w:cs="Times New Roman"/>
          <w:sz w:val="28"/>
          <w:szCs w:val="28"/>
        </w:rPr>
      </w:pPr>
    </w:p>
    <w:sectPr w:rsidR="00C72682" w:rsidRPr="00F34D37" w:rsidSect="00D967B1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A7434"/>
    <w:multiLevelType w:val="multilevel"/>
    <w:tmpl w:val="98A0BD2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"/>
        </w:tabs>
        <w:ind w:left="357" w:hanging="357"/>
      </w:pPr>
      <w:rPr>
        <w:rFonts w:hint="default"/>
      </w:rPr>
    </w:lvl>
  </w:abstractNum>
  <w:abstractNum w:abstractNumId="1">
    <w:nsid w:val="2A2807BB"/>
    <w:multiLevelType w:val="multilevel"/>
    <w:tmpl w:val="87BEE7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274E70"/>
    <w:multiLevelType w:val="hybridMultilevel"/>
    <w:tmpl w:val="3AC6277E"/>
    <w:lvl w:ilvl="0" w:tplc="D242B354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8F05442"/>
    <w:multiLevelType w:val="multilevel"/>
    <w:tmpl w:val="98A0BD2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"/>
        </w:tabs>
        <w:ind w:left="357" w:hanging="357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62A22"/>
    <w:rsid w:val="000C5A42"/>
    <w:rsid w:val="001B71B9"/>
    <w:rsid w:val="00607A07"/>
    <w:rsid w:val="006B611B"/>
    <w:rsid w:val="00992886"/>
    <w:rsid w:val="00A94C3D"/>
    <w:rsid w:val="00B440CF"/>
    <w:rsid w:val="00C72682"/>
    <w:rsid w:val="00D14DF6"/>
    <w:rsid w:val="00D62A22"/>
    <w:rsid w:val="00D967B1"/>
    <w:rsid w:val="00DE49DC"/>
    <w:rsid w:val="00DF3A76"/>
    <w:rsid w:val="00EA1D88"/>
    <w:rsid w:val="00F34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A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2A22"/>
    <w:pPr>
      <w:ind w:left="720"/>
      <w:contextualSpacing/>
    </w:pPr>
  </w:style>
  <w:style w:type="table" w:styleId="a4">
    <w:name w:val="Table Grid"/>
    <w:basedOn w:val="a1"/>
    <w:uiPriority w:val="59"/>
    <w:rsid w:val="00D62A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44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40C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0C5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4</Pages>
  <Words>816</Words>
  <Characters>4656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Лицей№18</Company>
  <LinksUpToDate>false</LinksUpToDate>
  <CharactersWithSpaces>5462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Admin</cp:lastModifiedBy>
  <cp:revision>5</cp:revision>
  <dcterms:created xsi:type="dcterms:W3CDTF">2013-06-06T07:46:00Z</dcterms:created>
  <dcterms:modified xsi:type="dcterms:W3CDTF">2013-05-10T15:54:00Z</dcterms:modified>
</cp:coreProperties>
</file>