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6A" w:rsidRPr="00D00597" w:rsidRDefault="004F3377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План-конспект урока по обществознанию в 10 классе. Базовый уровень.</w:t>
      </w:r>
    </w:p>
    <w:p w:rsidR="004F3377" w:rsidRPr="00D00597" w:rsidRDefault="009612B9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6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00597">
        <w:rPr>
          <w:rFonts w:ascii="Times New Roman" w:hAnsi="Times New Roman" w:cs="Times New Roman"/>
          <w:sz w:val="24"/>
          <w:szCs w:val="24"/>
        </w:rPr>
        <w:t>: Социальные взаимодействия.</w:t>
      </w:r>
    </w:p>
    <w:p w:rsidR="009612B9" w:rsidRPr="00D00597" w:rsidRDefault="009612B9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6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00597">
        <w:rPr>
          <w:rFonts w:ascii="Times New Roman" w:hAnsi="Times New Roman" w:cs="Times New Roman"/>
          <w:sz w:val="24"/>
          <w:szCs w:val="24"/>
        </w:rPr>
        <w:t>: комбинированный урок с использованием информационно-коммуникативных технологий.</w:t>
      </w:r>
    </w:p>
    <w:p w:rsidR="009612B9" w:rsidRPr="00D00597" w:rsidRDefault="009612B9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6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00597">
        <w:rPr>
          <w:rFonts w:ascii="Times New Roman" w:hAnsi="Times New Roman" w:cs="Times New Roman"/>
          <w:sz w:val="24"/>
          <w:szCs w:val="24"/>
        </w:rPr>
        <w:t xml:space="preserve">: рассмотреть сущность социальных взаимодействий, их разнообразие и </w:t>
      </w:r>
      <w:r w:rsidR="00834264">
        <w:rPr>
          <w:rFonts w:ascii="Times New Roman" w:hAnsi="Times New Roman" w:cs="Times New Roman"/>
          <w:sz w:val="24"/>
          <w:szCs w:val="24"/>
        </w:rPr>
        <w:t xml:space="preserve">   </w:t>
      </w:r>
      <w:r w:rsidRPr="00D00597">
        <w:rPr>
          <w:rFonts w:ascii="Times New Roman" w:hAnsi="Times New Roman" w:cs="Times New Roman"/>
          <w:sz w:val="24"/>
          <w:szCs w:val="24"/>
        </w:rPr>
        <w:t>стратегию поведения в каждом из них.</w:t>
      </w:r>
    </w:p>
    <w:p w:rsidR="009612B9" w:rsidRPr="00D00597" w:rsidRDefault="009612B9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62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D00597">
        <w:rPr>
          <w:rFonts w:ascii="Times New Roman" w:hAnsi="Times New Roman" w:cs="Times New Roman"/>
          <w:sz w:val="24"/>
          <w:szCs w:val="24"/>
        </w:rPr>
        <w:t>:</w:t>
      </w:r>
    </w:p>
    <w:p w:rsidR="009612B9" w:rsidRPr="00D00597" w:rsidRDefault="009612B9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597">
        <w:rPr>
          <w:rFonts w:ascii="Times New Roman" w:hAnsi="Times New Roman" w:cs="Times New Roman"/>
          <w:sz w:val="24"/>
          <w:szCs w:val="24"/>
        </w:rPr>
        <w:t xml:space="preserve">. </w:t>
      </w:r>
      <w:r w:rsidRPr="00D00597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A4060D" w:rsidRPr="00D00597" w:rsidRDefault="00A4060D" w:rsidP="008342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 xml:space="preserve">1.  </w:t>
      </w:r>
      <w:r w:rsidR="009612B9" w:rsidRPr="00D00597">
        <w:rPr>
          <w:rFonts w:ascii="Times New Roman" w:hAnsi="Times New Roman" w:cs="Times New Roman"/>
          <w:sz w:val="24"/>
          <w:szCs w:val="24"/>
        </w:rPr>
        <w:t>Сформировать представления учащихся о понятиях: «социальная связь», «социальный контакт», «социальное взаимодействие», «социальные отношения», «социальный конфликт», «социальные аспекты труда».</w:t>
      </w:r>
      <w:r w:rsidR="009612B9" w:rsidRPr="00D005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060D" w:rsidRPr="00D00597" w:rsidRDefault="00A4060D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2. Формирование представления о социальных отношениях между индивидами, составление классификации социальных отношений.</w:t>
      </w:r>
    </w:p>
    <w:p w:rsidR="009612B9" w:rsidRPr="00D00597" w:rsidRDefault="00A4060D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 xml:space="preserve">3. Формирование представления о социальных конфликтах, их классификации, стратегии поведения в каждом из них.  </w:t>
      </w:r>
      <w:r w:rsidR="009612B9" w:rsidRPr="00D005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12B9" w:rsidRPr="00D00597" w:rsidRDefault="009612B9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597">
        <w:rPr>
          <w:rFonts w:ascii="Times New Roman" w:hAnsi="Times New Roman" w:cs="Times New Roman"/>
          <w:sz w:val="24"/>
          <w:szCs w:val="24"/>
        </w:rPr>
        <w:t xml:space="preserve">. </w:t>
      </w:r>
      <w:r w:rsidRPr="00D00597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A4060D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1. Способствовать развитию мыслительной деятельности учащихся.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2. Развитие коммуникативной компетенции учащихся.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597">
        <w:rPr>
          <w:rFonts w:ascii="Times New Roman" w:hAnsi="Times New Roman" w:cs="Times New Roman"/>
          <w:sz w:val="24"/>
          <w:szCs w:val="24"/>
        </w:rPr>
        <w:t xml:space="preserve">. </w:t>
      </w:r>
      <w:r w:rsidRPr="00D00597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Воспитывать толерантное отношение к окружающим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62">
        <w:rPr>
          <w:rFonts w:ascii="Times New Roman" w:hAnsi="Times New Roman" w:cs="Times New Roman"/>
          <w:b/>
          <w:sz w:val="24"/>
          <w:szCs w:val="24"/>
        </w:rPr>
        <w:t>Оборудование и литература</w:t>
      </w:r>
      <w:r w:rsidRPr="00D00597">
        <w:rPr>
          <w:rFonts w:ascii="Times New Roman" w:hAnsi="Times New Roman" w:cs="Times New Roman"/>
          <w:sz w:val="24"/>
          <w:szCs w:val="24"/>
        </w:rPr>
        <w:t>: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- компьютер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- проектор и экран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-</w:t>
      </w:r>
      <w:r w:rsidR="00D00597" w:rsidRPr="00D00597">
        <w:rPr>
          <w:rFonts w:ascii="Times New Roman" w:hAnsi="Times New Roman" w:cs="Times New Roman"/>
          <w:sz w:val="24"/>
          <w:szCs w:val="24"/>
        </w:rPr>
        <w:t xml:space="preserve"> компьютерная</w:t>
      </w:r>
      <w:r w:rsidRPr="00D00597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D0059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D00597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317473" w:rsidRPr="00D00597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 xml:space="preserve">- </w:t>
      </w:r>
      <w:r w:rsidR="00D00597">
        <w:rPr>
          <w:rFonts w:ascii="Times New Roman" w:hAnsi="Times New Roman" w:cs="Times New Roman"/>
          <w:sz w:val="24"/>
          <w:szCs w:val="24"/>
        </w:rPr>
        <w:t>дидактический</w:t>
      </w:r>
      <w:r w:rsidRPr="00D00597">
        <w:rPr>
          <w:rFonts w:ascii="Times New Roman" w:hAnsi="Times New Roman" w:cs="Times New Roman"/>
          <w:sz w:val="24"/>
          <w:szCs w:val="24"/>
        </w:rPr>
        <w:t xml:space="preserve"> материал</w:t>
      </w:r>
    </w:p>
    <w:p w:rsidR="00AA0525" w:rsidRDefault="00317473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- учебник «Обществознание. Базовый курс. 10 класс»  Боголюбов Л.Н. и др.</w:t>
      </w:r>
      <w:r w:rsidR="00D00597" w:rsidRPr="00D00597">
        <w:rPr>
          <w:rFonts w:ascii="Times New Roman" w:hAnsi="Times New Roman" w:cs="Times New Roman"/>
          <w:sz w:val="24"/>
          <w:szCs w:val="24"/>
        </w:rPr>
        <w:t xml:space="preserve"> – М. 2009.</w:t>
      </w:r>
    </w:p>
    <w:p w:rsidR="008B20CC" w:rsidRPr="00D00597" w:rsidRDefault="008B20CC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CC" w:rsidRDefault="00D00597" w:rsidP="008342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Ход урока</w:t>
      </w:r>
    </w:p>
    <w:p w:rsidR="00D00597" w:rsidRPr="00D00597" w:rsidRDefault="00D00597" w:rsidP="008342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97">
        <w:rPr>
          <w:rFonts w:ascii="Times New Roman" w:hAnsi="Times New Roman" w:cs="Times New Roman"/>
          <w:sz w:val="24"/>
          <w:szCs w:val="24"/>
        </w:rPr>
        <w:t>.</w:t>
      </w:r>
    </w:p>
    <w:p w:rsidR="009612B9" w:rsidRPr="00D00597" w:rsidRDefault="00D00597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5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45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0525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Pr="00AA05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74562">
        <w:rPr>
          <w:rFonts w:ascii="Times New Roman" w:hAnsi="Times New Roman" w:cs="Times New Roman"/>
          <w:sz w:val="24"/>
          <w:szCs w:val="24"/>
        </w:rPr>
        <w:t xml:space="preserve"> (1 мин)</w:t>
      </w:r>
    </w:p>
    <w:p w:rsidR="00D00597" w:rsidRDefault="00D00597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учителя, приветствие гостей и учеников. Создание комфортной рабочей атмосферы на уроке.</w:t>
      </w:r>
    </w:p>
    <w:p w:rsidR="008B20CC" w:rsidRDefault="008B20CC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C" w:rsidRDefault="008B20CC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62" w:rsidRPr="003469AF" w:rsidRDefault="00174562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3B5554">
        <w:rPr>
          <w:rFonts w:ascii="Times New Roman" w:hAnsi="Times New Roman" w:cs="Times New Roman"/>
          <w:b/>
          <w:sz w:val="24"/>
          <w:szCs w:val="24"/>
        </w:rPr>
        <w:t>.</w:t>
      </w:r>
      <w:r w:rsidRPr="003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5">
        <w:rPr>
          <w:rFonts w:ascii="Times New Roman" w:hAnsi="Times New Roman" w:cs="Times New Roman"/>
          <w:b/>
          <w:i/>
          <w:sz w:val="24"/>
          <w:szCs w:val="24"/>
        </w:rPr>
        <w:t>Подготовка</w:t>
      </w:r>
      <w:proofErr w:type="gramEnd"/>
      <w:r w:rsidRPr="00AA0525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к активному усвоению нового материала.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69AF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74562" w:rsidRDefault="00174562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учеников в учебную деятельность через повторение ранее изученного материала.</w:t>
      </w:r>
    </w:p>
    <w:p w:rsidR="00174562" w:rsidRDefault="00174562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AF">
        <w:rPr>
          <w:rFonts w:ascii="Times New Roman" w:hAnsi="Times New Roman" w:cs="Times New Roman"/>
          <w:b/>
          <w:i/>
          <w:sz w:val="24"/>
          <w:szCs w:val="24"/>
        </w:rPr>
        <w:t>Проверка знания терминов предыдущей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25">
        <w:rPr>
          <w:rFonts w:ascii="Times New Roman" w:hAnsi="Times New Roman" w:cs="Times New Roman"/>
          <w:sz w:val="24"/>
          <w:szCs w:val="24"/>
        </w:rPr>
        <w:t xml:space="preserve">социальное неравенство, социальная дифференциация, социальная стратификация, социальная мобильность </w:t>
      </w:r>
      <w:r>
        <w:rPr>
          <w:rFonts w:ascii="Times New Roman" w:hAnsi="Times New Roman" w:cs="Times New Roman"/>
          <w:sz w:val="24"/>
          <w:szCs w:val="24"/>
        </w:rPr>
        <w:t xml:space="preserve">(устный опрос). </w:t>
      </w:r>
    </w:p>
    <w:p w:rsidR="00984DDF" w:rsidRDefault="00984DDF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25">
        <w:rPr>
          <w:rFonts w:ascii="Times New Roman" w:hAnsi="Times New Roman" w:cs="Times New Roman"/>
          <w:b/>
          <w:i/>
          <w:sz w:val="24"/>
          <w:szCs w:val="24"/>
        </w:rPr>
        <w:t>Выполнение заданий в формате ЕГЭ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A0525">
        <w:rPr>
          <w:rFonts w:ascii="Times New Roman" w:hAnsi="Times New Roman" w:cs="Times New Roman"/>
          <w:b/>
          <w:sz w:val="24"/>
          <w:szCs w:val="24"/>
        </w:rPr>
        <w:t>(уровень А)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4DDF" w:rsidRPr="001E0B96" w:rsidRDefault="001E0B96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выводятся на экран. Слайды №2-3 </w:t>
      </w:r>
      <w:r w:rsidR="00543C23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4DDF">
        <w:rPr>
          <w:rFonts w:ascii="Times New Roman" w:hAnsi="Times New Roman" w:cs="Times New Roman"/>
          <w:b/>
          <w:bCs/>
          <w:sz w:val="24"/>
          <w:szCs w:val="24"/>
        </w:rPr>
        <w:t>Критерием социальной стратификации является</w:t>
      </w:r>
      <w:r w:rsidRPr="00984DDF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333C4" w:rsidRPr="00AA0525">
        <w:rPr>
          <w:rFonts w:ascii="Times New Roman" w:hAnsi="Times New Roman" w:cs="Times New Roman"/>
          <w:sz w:val="24"/>
          <w:szCs w:val="24"/>
        </w:rPr>
        <w:t xml:space="preserve">доход  2) престиж  3) авторитет  4) неравенство </w:t>
      </w:r>
    </w:p>
    <w:p w:rsidR="00AA0525" w:rsidRPr="00AA0525" w:rsidRDefault="00AA0525" w:rsidP="0083426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0525">
        <w:rPr>
          <w:b/>
          <w:bCs/>
        </w:rPr>
        <w:t xml:space="preserve">. </w:t>
      </w:r>
      <w:r w:rsidRPr="00984DDF">
        <w:rPr>
          <w:rFonts w:ascii="Times New Roman" w:hAnsi="Times New Roman" w:cs="Times New Roman"/>
          <w:b/>
          <w:bCs/>
          <w:sz w:val="24"/>
          <w:szCs w:val="24"/>
        </w:rPr>
        <w:t>Верны ли следующие суждения об особенностях социальной мобильности?</w:t>
      </w:r>
      <w:r w:rsidRPr="00AA0525">
        <w:t xml:space="preserve"> 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sz w:val="24"/>
          <w:szCs w:val="24"/>
        </w:rPr>
        <w:t xml:space="preserve">А. Социальная мобильность всегда предполагает только добровольное перемещение индивидов или группы. 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sz w:val="24"/>
          <w:szCs w:val="24"/>
        </w:rPr>
        <w:t xml:space="preserve">Б. Общественные изменения — один из факторов, влияющих на социальную мобильность. 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sz w:val="24"/>
          <w:szCs w:val="24"/>
        </w:rPr>
        <w:t>1) верно только</w:t>
      </w:r>
      <w:proofErr w:type="gramStart"/>
      <w:r w:rsidRPr="00AA0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0525">
        <w:rPr>
          <w:rFonts w:ascii="Times New Roman" w:hAnsi="Times New Roman" w:cs="Times New Roman"/>
          <w:sz w:val="24"/>
          <w:szCs w:val="24"/>
        </w:rPr>
        <w:tab/>
      </w:r>
      <w:r w:rsidRPr="00AA0525">
        <w:rPr>
          <w:rFonts w:ascii="Times New Roman" w:hAnsi="Times New Roman" w:cs="Times New Roman"/>
          <w:sz w:val="24"/>
          <w:szCs w:val="24"/>
        </w:rPr>
        <w:tab/>
      </w:r>
      <w:r w:rsidRPr="00AA0525">
        <w:rPr>
          <w:rFonts w:ascii="Times New Roman" w:hAnsi="Times New Roman" w:cs="Times New Roman"/>
          <w:sz w:val="24"/>
          <w:szCs w:val="24"/>
        </w:rPr>
        <w:tab/>
        <w:t xml:space="preserve">3) верны оба суждения 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sz w:val="24"/>
          <w:szCs w:val="24"/>
        </w:rPr>
        <w:t>2) верно только</w:t>
      </w:r>
      <w:proofErr w:type="gramStart"/>
      <w:r w:rsidRPr="00AA052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A0525">
        <w:rPr>
          <w:rFonts w:ascii="Times New Roman" w:hAnsi="Times New Roman" w:cs="Times New Roman"/>
          <w:sz w:val="24"/>
          <w:szCs w:val="24"/>
        </w:rPr>
        <w:tab/>
      </w:r>
      <w:r w:rsidRPr="00AA0525">
        <w:rPr>
          <w:rFonts w:ascii="Times New Roman" w:hAnsi="Times New Roman" w:cs="Times New Roman"/>
          <w:sz w:val="24"/>
          <w:szCs w:val="24"/>
        </w:rPr>
        <w:tab/>
      </w:r>
      <w:r w:rsidRPr="00AA0525">
        <w:rPr>
          <w:rFonts w:ascii="Times New Roman" w:hAnsi="Times New Roman" w:cs="Times New Roman"/>
          <w:sz w:val="24"/>
          <w:szCs w:val="24"/>
        </w:rPr>
        <w:tab/>
        <w:t>4) оба суждения неверны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4DDF">
        <w:rPr>
          <w:rFonts w:ascii="Times New Roman" w:hAnsi="Times New Roman" w:cs="Times New Roman"/>
          <w:b/>
          <w:bCs/>
          <w:sz w:val="24"/>
          <w:szCs w:val="24"/>
        </w:rPr>
        <w:t>А3</w:t>
      </w:r>
      <w:r w:rsidRPr="00AA0525">
        <w:rPr>
          <w:rFonts w:ascii="Times New Roman" w:hAnsi="Times New Roman" w:cs="Times New Roman"/>
          <w:sz w:val="24"/>
          <w:szCs w:val="24"/>
        </w:rPr>
        <w:t xml:space="preserve">. </w:t>
      </w:r>
      <w:r w:rsidRPr="00AA0525">
        <w:rPr>
          <w:rFonts w:ascii="Times New Roman" w:hAnsi="Times New Roman" w:cs="Times New Roman"/>
          <w:b/>
          <w:bCs/>
          <w:sz w:val="24"/>
          <w:szCs w:val="24"/>
        </w:rPr>
        <w:t>Укажите, по какому признаку образуются такие социальные общности, как католики, православные и протестанты?</w:t>
      </w:r>
      <w:r w:rsidRPr="00AA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25" w:rsidRP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sz w:val="24"/>
          <w:szCs w:val="24"/>
        </w:rPr>
        <w:t>1) территориальному                2) этническому</w:t>
      </w:r>
    </w:p>
    <w:p w:rsidR="00AA0525" w:rsidRDefault="00AA0525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5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AA0525">
        <w:rPr>
          <w:rFonts w:ascii="Times New Roman" w:hAnsi="Times New Roman" w:cs="Times New Roman"/>
          <w:sz w:val="24"/>
          <w:szCs w:val="24"/>
        </w:rPr>
        <w:t>стратификационному</w:t>
      </w:r>
      <w:proofErr w:type="spellEnd"/>
      <w:r w:rsidRPr="00AA0525">
        <w:rPr>
          <w:rFonts w:ascii="Times New Roman" w:hAnsi="Times New Roman" w:cs="Times New Roman"/>
          <w:sz w:val="24"/>
          <w:szCs w:val="24"/>
        </w:rPr>
        <w:t xml:space="preserve">           4) конфессиональному</w:t>
      </w:r>
    </w:p>
    <w:p w:rsidR="00984DDF" w:rsidRDefault="00984DDF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DF" w:rsidRDefault="00984DDF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DDF">
        <w:rPr>
          <w:rFonts w:ascii="Times New Roman" w:hAnsi="Times New Roman" w:cs="Times New Roman"/>
          <w:sz w:val="24"/>
          <w:szCs w:val="24"/>
        </w:rPr>
        <w:t xml:space="preserve">. </w:t>
      </w:r>
      <w:r w:rsidRPr="00984DDF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DDF">
        <w:rPr>
          <w:rFonts w:ascii="Times New Roman" w:hAnsi="Times New Roman" w:cs="Times New Roman"/>
          <w:sz w:val="24"/>
          <w:szCs w:val="24"/>
        </w:rPr>
        <w:t>(25 мин)</w:t>
      </w:r>
    </w:p>
    <w:p w:rsidR="001E0B96" w:rsidRDefault="001E0B96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96" w:rsidRPr="00D0647B" w:rsidRDefault="001E0B96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6">
        <w:rPr>
          <w:rFonts w:ascii="Times New Roman" w:hAnsi="Times New Roman" w:cs="Times New Roman"/>
          <w:b/>
          <w:sz w:val="24"/>
          <w:szCs w:val="24"/>
        </w:rPr>
        <w:t>План: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7B" w:rsidRPr="00D0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E0B96" w:rsidRDefault="00C333C4" w:rsidP="004710C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B96">
        <w:rPr>
          <w:rFonts w:ascii="Times New Roman" w:hAnsi="Times New Roman" w:cs="Times New Roman"/>
          <w:sz w:val="24"/>
          <w:szCs w:val="24"/>
        </w:rPr>
        <w:t>Социальные отношения и вз</w:t>
      </w:r>
      <w:r w:rsidRPr="001E0B96">
        <w:rPr>
          <w:rFonts w:ascii="Times New Roman" w:hAnsi="Times New Roman" w:cs="Times New Roman"/>
          <w:sz w:val="24"/>
          <w:szCs w:val="24"/>
        </w:rPr>
        <w:t>аимодействия</w:t>
      </w:r>
    </w:p>
    <w:p w:rsidR="00000000" w:rsidRPr="001E0B96" w:rsidRDefault="00C333C4" w:rsidP="004710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B96">
        <w:rPr>
          <w:rFonts w:ascii="Times New Roman" w:hAnsi="Times New Roman" w:cs="Times New Roman"/>
          <w:sz w:val="24"/>
          <w:szCs w:val="24"/>
        </w:rPr>
        <w:t>Социальный конфликт</w:t>
      </w:r>
    </w:p>
    <w:p w:rsidR="00000000" w:rsidRPr="001E0B96" w:rsidRDefault="00C333C4" w:rsidP="004710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B96">
        <w:rPr>
          <w:rFonts w:ascii="Times New Roman" w:hAnsi="Times New Roman" w:cs="Times New Roman"/>
          <w:sz w:val="24"/>
          <w:szCs w:val="24"/>
        </w:rPr>
        <w:t>Социальные аспекты труда</w:t>
      </w:r>
    </w:p>
    <w:p w:rsidR="00000000" w:rsidRDefault="00C333C4" w:rsidP="004710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B96">
        <w:rPr>
          <w:rFonts w:ascii="Times New Roman" w:hAnsi="Times New Roman" w:cs="Times New Roman"/>
          <w:sz w:val="24"/>
          <w:szCs w:val="24"/>
        </w:rPr>
        <w:t>Культура труда</w:t>
      </w:r>
    </w:p>
    <w:p w:rsidR="00CD21E8" w:rsidRDefault="00CD21E8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32" w:rsidRPr="00CD21E8" w:rsidRDefault="00CD21E8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E8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CD21E8" w:rsidRDefault="00CD21E8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232" w:rsidRDefault="00B35232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3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B96" w:rsidRDefault="00B35232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мы множеством невидимых нитей связаны друг с другом по личным, экономическим, правовым и другим вопросам. Многообразие этих связей и определяет структуру социальных отношений. Но эти взаимодействия оказывают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различное влияние на нашу жизнь. Они отличаются по степени важности и значимости для нас. </w:t>
      </w:r>
    </w:p>
    <w:p w:rsidR="00D0647B" w:rsidRDefault="00D0647B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96" w:rsidRPr="00EF63B4" w:rsidRDefault="00067BAC" w:rsidP="00834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7B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47B" w:rsidRPr="00067BAC">
        <w:rPr>
          <w:rFonts w:ascii="Times New Roman" w:hAnsi="Times New Roman" w:cs="Times New Roman"/>
          <w:b/>
          <w:sz w:val="24"/>
          <w:szCs w:val="24"/>
        </w:rPr>
        <w:t>Социальные отношения и взаимодействия.</w:t>
      </w:r>
      <w:proofErr w:type="gramEnd"/>
      <w:r w:rsidR="00D0647B" w:rsidRPr="00067BAC">
        <w:rPr>
          <w:rFonts w:ascii="Times New Roman" w:hAnsi="Times New Roman" w:cs="Times New Roman"/>
          <w:b/>
          <w:sz w:val="24"/>
          <w:szCs w:val="24"/>
        </w:rPr>
        <w:t xml:space="preserve"> Формулирование понятий. </w:t>
      </w:r>
      <w:r w:rsidR="00D0647B" w:rsidRPr="00067BAC">
        <w:rPr>
          <w:rFonts w:ascii="Times New Roman" w:hAnsi="Times New Roman" w:cs="Times New Roman"/>
          <w:sz w:val="24"/>
          <w:szCs w:val="24"/>
        </w:rPr>
        <w:t>Слайд №5</w:t>
      </w:r>
    </w:p>
    <w:p w:rsidR="007D743E" w:rsidRDefault="007D743E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DF" w:rsidRDefault="007D743E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3E">
        <w:rPr>
          <w:rFonts w:ascii="Times New Roman" w:hAnsi="Times New Roman" w:cs="Times New Roman"/>
          <w:b/>
          <w:bCs/>
          <w:sz w:val="24"/>
          <w:szCs w:val="24"/>
        </w:rPr>
        <w:t>Социальная связь</w:t>
      </w:r>
      <w:r w:rsidRPr="007D743E">
        <w:rPr>
          <w:rFonts w:ascii="Times New Roman" w:hAnsi="Times New Roman" w:cs="Times New Roman"/>
          <w:bCs/>
          <w:sz w:val="24"/>
          <w:szCs w:val="24"/>
        </w:rPr>
        <w:t xml:space="preserve"> - совокупность зависимостей между людьми, реализованных через социальные взаимодействия, их взаимные отношения, которые объединяют людей в социальные общности.</w:t>
      </w:r>
    </w:p>
    <w:p w:rsidR="007D743E" w:rsidRPr="007D743E" w:rsidRDefault="007D743E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43E" w:rsidRPr="007D743E" w:rsidRDefault="007D743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3E">
        <w:rPr>
          <w:rFonts w:ascii="Times New Roman" w:hAnsi="Times New Roman" w:cs="Times New Roman"/>
          <w:b/>
          <w:bCs/>
          <w:sz w:val="24"/>
          <w:szCs w:val="24"/>
        </w:rPr>
        <w:t>Социальный контакт</w:t>
      </w:r>
      <w:r w:rsidRPr="007D743E">
        <w:rPr>
          <w:rFonts w:ascii="Times New Roman" w:hAnsi="Times New Roman" w:cs="Times New Roman"/>
          <w:bCs/>
          <w:sz w:val="24"/>
          <w:szCs w:val="24"/>
        </w:rPr>
        <w:t xml:space="preserve"> – первый шаг к установлению социальных отношений, скорее, соучастие, но еще не взаимодействие </w:t>
      </w:r>
    </w:p>
    <w:p w:rsidR="007D743E" w:rsidRPr="007D743E" w:rsidRDefault="007D743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3E" w:rsidRPr="007D743E" w:rsidRDefault="007D743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3E">
        <w:rPr>
          <w:rFonts w:ascii="Times New Roman" w:hAnsi="Times New Roman" w:cs="Times New Roman"/>
          <w:b/>
          <w:bCs/>
          <w:sz w:val="24"/>
          <w:szCs w:val="24"/>
        </w:rPr>
        <w:t>Социальное взаимодействие</w:t>
      </w:r>
      <w:r w:rsidRPr="007D743E">
        <w:rPr>
          <w:rFonts w:ascii="Times New Roman" w:hAnsi="Times New Roman" w:cs="Times New Roman"/>
          <w:bCs/>
          <w:sz w:val="24"/>
          <w:szCs w:val="24"/>
        </w:rPr>
        <w:t xml:space="preserve"> – систематические, регулярные, взаимообусловленные социальны действия субъектов, направленные друг на друга </w:t>
      </w:r>
    </w:p>
    <w:p w:rsidR="00984DDF" w:rsidRDefault="00984DDF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– социальные взаимодействия, которые превратились в стабильную систему. 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A0" w:rsidRP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FA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FA0" w:rsidRPr="00984DDF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формулирования и объяснения понятий выводим классификацию социальных отношений: </w:t>
      </w:r>
    </w:p>
    <w:p w:rsidR="00AA0525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межличностные отношения индивидов;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личностно-групповые;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межгрупповые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прошу учащихся привести примеры каждого из видов социальных отношений.</w:t>
      </w:r>
    </w:p>
    <w:p w:rsidR="00167FA0" w:rsidRP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Возможные варианты ответов учащихся: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межличностных отношений индивидов могут служить отношения между друзьями, родителями и детьми и др. 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личностно-групповых отношений являются отношения между учителем и учениками, начальником цеха и рабочими и др. 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межгрупповых отношений могут служить отношения между двумя классами, спортивными командами и др.  </w:t>
      </w:r>
    </w:p>
    <w:p w:rsidR="00167FA0" w:rsidRP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FA0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социальных взаимодействий являются: (слайд №6)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сотрудничество;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конфликт;</w:t>
      </w:r>
    </w:p>
    <w:p w:rsidR="00167FA0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соперничество</w:t>
      </w:r>
    </w:p>
    <w:p w:rsidR="000B0CFE" w:rsidRDefault="00167FA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дают свои пояснения </w:t>
      </w:r>
      <w:r w:rsidR="00EE0725">
        <w:rPr>
          <w:rFonts w:ascii="Times New Roman" w:hAnsi="Times New Roman" w:cs="Times New Roman"/>
          <w:sz w:val="24"/>
          <w:szCs w:val="24"/>
        </w:rPr>
        <w:t>форм социальных взаимодействий, после их вариантов ответов, вывожу на экран более точные формулировки. Предлагаю учащимся на выбор: записать свою авторскую формулировку, либо воспользоваться той, что на экране.</w:t>
      </w:r>
      <w:r w:rsidR="000B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A0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6.</w:t>
      </w:r>
    </w:p>
    <w:p w:rsidR="000B0CFE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FE" w:rsidRPr="00EF63B4" w:rsidRDefault="00067BAC" w:rsidP="00834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7B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0CFE" w:rsidRPr="00067BAC">
        <w:rPr>
          <w:rFonts w:ascii="Times New Roman" w:hAnsi="Times New Roman" w:cs="Times New Roman"/>
          <w:b/>
          <w:sz w:val="24"/>
          <w:szCs w:val="24"/>
        </w:rPr>
        <w:t>Социальный конфликт.</w:t>
      </w:r>
      <w:r w:rsidR="000B0CFE" w:rsidRPr="00EF6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0CFE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FE" w:rsidRPr="000B0CFE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CFE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0B0CFE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Задумывались ли вы, что конфликты уже давно стали неотъемлемой частью нашей жизни. Причины конфликтов разнообразны, но в их основе всегда лежит противоречие, связанное со столкновением социальных интересов, взглядов, позиций, двух или более сторон. Как правило, одна сторона обладает материальными ценностями, властью, образованием, престижем, в 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другая всего этого лишена. </w:t>
      </w:r>
    </w:p>
    <w:p w:rsidR="000B0CFE" w:rsidRPr="000B0CFE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CFE">
        <w:rPr>
          <w:rFonts w:ascii="Times New Roman" w:hAnsi="Times New Roman" w:cs="Times New Roman"/>
          <w:i/>
          <w:sz w:val="24"/>
          <w:szCs w:val="24"/>
        </w:rPr>
        <w:t>Вопрос классу: что такое социальный конфликт?</w:t>
      </w:r>
    </w:p>
    <w:p w:rsidR="00D84B0E" w:rsidRDefault="00D84B0E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ответов учащихся обращаю их внимание на экран, где появляется определение понятия «социальный конфликт»:</w:t>
      </w:r>
    </w:p>
    <w:p w:rsidR="00DC6562" w:rsidRDefault="000B0CFE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B0E" w:rsidRPr="00D84B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Социальный конфликт - </w:t>
      </w:r>
      <w:r w:rsidR="00D84B0E" w:rsidRPr="00D84B0E">
        <w:rPr>
          <w:rFonts w:ascii="Times New Roman" w:hAnsi="Times New Roman" w:cs="Times New Roman"/>
          <w:bCs/>
          <w:i/>
          <w:sz w:val="24"/>
          <w:szCs w:val="24"/>
        </w:rPr>
        <w:t>особое  взаимодействие индивидов, групп, объединений при  столкновении их  несовместимых  взглядов, позиций, интересов</w:t>
      </w:r>
      <w:r w:rsidR="00DC656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173CC">
        <w:rPr>
          <w:rFonts w:ascii="Times New Roman" w:hAnsi="Times New Roman" w:cs="Times New Roman"/>
          <w:bCs/>
          <w:sz w:val="24"/>
          <w:szCs w:val="24"/>
        </w:rPr>
        <w:t>Слайд №7</w:t>
      </w:r>
    </w:p>
    <w:p w:rsidR="004608F2" w:rsidRPr="004608F2" w:rsidRDefault="004608F2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Далее вместе с учащимися, пользуясь текстом учебника, составляем классификацию социальных конфликтов в зависимости от сферы их протекания:</w:t>
      </w:r>
    </w:p>
    <w:p w:rsidR="004608F2" w:rsidRDefault="004608F2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личностные;</w:t>
      </w:r>
    </w:p>
    <w:p w:rsidR="004608F2" w:rsidRDefault="004608F2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межличностные;</w:t>
      </w:r>
    </w:p>
    <w:p w:rsidR="004608F2" w:rsidRDefault="004608F2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внутригрупповые;</w:t>
      </w:r>
    </w:p>
    <w:p w:rsidR="004608F2" w:rsidRDefault="004608F2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межгрупповые</w:t>
      </w:r>
    </w:p>
    <w:p w:rsidR="00834264" w:rsidRPr="00834264" w:rsidRDefault="00834264" w:rsidP="00834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264">
        <w:rPr>
          <w:rFonts w:ascii="Times New Roman" w:hAnsi="Times New Roman" w:cs="Times New Roman"/>
          <w:sz w:val="24"/>
          <w:szCs w:val="24"/>
        </w:rPr>
        <w:t>Конфликты неприятны всем: и тем, кто в них участвует, и их свидетелям. Т.е. сейчас мы говорим с вами об участниках конфликтов, т.н. субъектах. Обратите внимание на следующий слайд. (Слайд №</w:t>
      </w:r>
      <w:r w:rsidR="00EA2DAE">
        <w:rPr>
          <w:rFonts w:ascii="Times New Roman" w:hAnsi="Times New Roman" w:cs="Times New Roman"/>
          <w:sz w:val="24"/>
          <w:szCs w:val="24"/>
        </w:rPr>
        <w:t xml:space="preserve"> 7</w:t>
      </w:r>
      <w:r w:rsidRPr="00834264">
        <w:rPr>
          <w:rFonts w:ascii="Times New Roman" w:hAnsi="Times New Roman" w:cs="Times New Roman"/>
          <w:sz w:val="24"/>
          <w:szCs w:val="24"/>
        </w:rPr>
        <w:t>).</w:t>
      </w:r>
      <w:r w:rsidR="00EA2DAE">
        <w:rPr>
          <w:rFonts w:ascii="Times New Roman" w:hAnsi="Times New Roman" w:cs="Times New Roman"/>
          <w:sz w:val="24"/>
          <w:szCs w:val="24"/>
        </w:rPr>
        <w:t xml:space="preserve"> Учащиеся записывают в тетрадь субъектов конфликта: свидетели, пособники, подстрекатели, посредники. </w:t>
      </w:r>
    </w:p>
    <w:p w:rsidR="00834264" w:rsidRDefault="00834264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E20" w:rsidRPr="00167FA0" w:rsidRDefault="00416E20" w:rsidP="0083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FA0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416E20" w:rsidRDefault="00416E20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Объяснение понятий причина конф</w:t>
      </w:r>
      <w:r w:rsidR="007173CC">
        <w:rPr>
          <w:rFonts w:ascii="Times New Roman" w:hAnsi="Times New Roman" w:cs="Times New Roman"/>
          <w:bCs/>
          <w:sz w:val="24"/>
          <w:szCs w:val="24"/>
        </w:rPr>
        <w:t>ликта, повод конфликта. Слайд №8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0597" w:rsidRPr="00416E20" w:rsidRDefault="004608F2" w:rsidP="008342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E20">
        <w:rPr>
          <w:rFonts w:ascii="Times New Roman" w:hAnsi="Times New Roman" w:cs="Times New Roman"/>
          <w:bCs/>
          <w:sz w:val="24"/>
          <w:szCs w:val="24"/>
        </w:rPr>
        <w:lastRenderedPageBreak/>
        <w:t>Вопрос</w:t>
      </w:r>
      <w:r w:rsidR="00416E20" w:rsidRPr="00416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E20">
        <w:rPr>
          <w:rFonts w:ascii="Times New Roman" w:hAnsi="Times New Roman" w:cs="Times New Roman"/>
          <w:bCs/>
          <w:sz w:val="24"/>
          <w:szCs w:val="24"/>
        </w:rPr>
        <w:t>или благо, из-за которого разгорается конфликт, - это предмет конфликта. Причина и повод конфликта отличаются от его предмета</w:t>
      </w:r>
      <w:r w:rsidR="00416E20" w:rsidRPr="00416E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6E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E20" w:rsidRPr="00416E20" w:rsidRDefault="00416E2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20">
        <w:rPr>
          <w:rFonts w:ascii="Times New Roman" w:hAnsi="Times New Roman" w:cs="Times New Roman"/>
          <w:sz w:val="24"/>
          <w:szCs w:val="24"/>
        </w:rPr>
        <w:t xml:space="preserve">Причина конфликта – это объективные обстоятельства, которые предопределяют появление конфликта. Причина конфликта связана с потребностями конфликтующих сторон </w:t>
      </w:r>
    </w:p>
    <w:p w:rsidR="00416E20" w:rsidRPr="00BD75B0" w:rsidRDefault="00416E20" w:rsidP="0083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20">
        <w:rPr>
          <w:rFonts w:ascii="Times New Roman" w:hAnsi="Times New Roman" w:cs="Times New Roman"/>
          <w:sz w:val="24"/>
          <w:szCs w:val="24"/>
        </w:rPr>
        <w:t>Повод конфликта – незначительное происшествие, которое способствует возникновению конфликта, но сам конфликт может не развиться. Повод бывает как случайным, так и специально созданным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C75" w:rsidRDefault="00DC3C75" w:rsidP="00DC3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C3C75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Учитель: </w:t>
      </w:r>
    </w:p>
    <w:p w:rsidR="00DC3C75" w:rsidRPr="00DC3C75" w:rsidRDefault="00DC3C75" w:rsidP="00DC3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DC3C75" w:rsidRPr="00DC3C75" w:rsidRDefault="00DC3C75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3C75">
        <w:rPr>
          <w:rFonts w:ascii="TimesNewRomanPSMT" w:hAnsi="TimesNewRomanPSMT" w:cs="TimesNewRomanPSMT"/>
          <w:sz w:val="24"/>
          <w:szCs w:val="24"/>
        </w:rPr>
        <w:t>Итак, конфликт назревает. Как узнать о том, какие этапы проходит конфли</w:t>
      </w:r>
      <w:proofErr w:type="gramStart"/>
      <w:r w:rsidRPr="00DC3C75">
        <w:rPr>
          <w:rFonts w:ascii="TimesNewRomanPSMT" w:hAnsi="TimesNewRomanPSMT" w:cs="TimesNewRomanPSMT"/>
          <w:sz w:val="24"/>
          <w:szCs w:val="24"/>
        </w:rPr>
        <w:t>кт в св</w:t>
      </w:r>
      <w:proofErr w:type="gramEnd"/>
      <w:r w:rsidRPr="00DC3C75">
        <w:rPr>
          <w:rFonts w:ascii="TimesNewRomanPSMT" w:hAnsi="TimesNewRomanPSMT" w:cs="TimesNewRomanPSMT"/>
          <w:sz w:val="24"/>
          <w:szCs w:val="24"/>
        </w:rPr>
        <w:t>оем развитии. Для того чтобы найти ответ на данный вопрос, вам предлагается самостоятельная работа в группах по 4 человека</w:t>
      </w:r>
    </w:p>
    <w:p w:rsidR="004710C5" w:rsidRDefault="00DC3C75" w:rsidP="003F3D3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3C75">
        <w:rPr>
          <w:rFonts w:ascii="TimesNewRomanPSMT" w:hAnsi="TimesNewRomanPSMT" w:cs="TimesNewRomanPSMT"/>
          <w:sz w:val="24"/>
          <w:szCs w:val="24"/>
        </w:rPr>
        <w:t>(учащиеся соседних друг с другом парт объединяются для совместной работы), на 3-5 минут.</w:t>
      </w:r>
      <w:r w:rsidR="004710C5">
        <w:rPr>
          <w:rFonts w:ascii="TimesNewRomanPSMT" w:hAnsi="TimesNewRomanPSMT" w:cs="TimesNewRomanPSMT"/>
          <w:sz w:val="24"/>
          <w:szCs w:val="24"/>
        </w:rPr>
        <w:t xml:space="preserve"> Ответ следует искать в учебнике </w:t>
      </w:r>
      <w:proofErr w:type="gramStart"/>
      <w:r w:rsidR="004710C5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="004710C5">
        <w:rPr>
          <w:rFonts w:ascii="TimesNewRomanPSMT" w:hAnsi="TimesNewRomanPSMT" w:cs="TimesNewRomanPSMT"/>
          <w:sz w:val="24"/>
          <w:szCs w:val="24"/>
        </w:rPr>
        <w:t xml:space="preserve"> с.165, где описывается жизненная ситуация. </w:t>
      </w:r>
    </w:p>
    <w:p w:rsidR="003F3D39" w:rsidRDefault="003F3D39" w:rsidP="003F3D3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710C5" w:rsidRPr="003F3D39" w:rsidRDefault="003F3D39" w:rsidP="003F3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D39">
        <w:rPr>
          <w:rFonts w:ascii="Times New Roman" w:hAnsi="Times New Roman" w:cs="Times New Roman"/>
          <w:sz w:val="24"/>
          <w:szCs w:val="24"/>
        </w:rPr>
        <w:t>По истечении отведенного времени, представители от каждой группы высказывают свои предположения, учитель предлагает сравнить их с правильными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D39">
        <w:rPr>
          <w:rFonts w:ascii="Times New Roman" w:hAnsi="Times New Roman" w:cs="Times New Roman"/>
          <w:sz w:val="24"/>
          <w:szCs w:val="24"/>
        </w:rPr>
        <w:t>ответами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710C5">
        <w:rPr>
          <w:rFonts w:ascii="TimesNewRomanPSMT" w:hAnsi="TimesNewRomanPSMT" w:cs="TimesNewRomanPSMT"/>
          <w:sz w:val="24"/>
          <w:szCs w:val="24"/>
        </w:rPr>
        <w:t>слад №9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4710C5">
        <w:rPr>
          <w:rFonts w:ascii="TimesNewRomanPSMT" w:hAnsi="TimesNewRomanPSMT" w:cs="TimesNewRomanPSMT"/>
          <w:sz w:val="24"/>
          <w:szCs w:val="24"/>
        </w:rPr>
        <w:t>.</w:t>
      </w:r>
    </w:p>
    <w:p w:rsidR="009655AB" w:rsidRDefault="009655AB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710C5" w:rsidRPr="004710C5" w:rsidRDefault="004710C5" w:rsidP="004710C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710C5">
        <w:rPr>
          <w:rFonts w:ascii="TimesNewRomanPSMT" w:hAnsi="TimesNewRomanPSMT" w:cs="TimesNewRomanPSMT"/>
          <w:sz w:val="24"/>
          <w:szCs w:val="24"/>
        </w:rPr>
        <w:t>Стадии социального конфликта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000000" w:rsidRPr="004710C5" w:rsidRDefault="009655AB" w:rsidP="004710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п</w:t>
      </w:r>
      <w:r w:rsidR="00C333C4" w:rsidRPr="004710C5">
        <w:rPr>
          <w:rFonts w:ascii="TimesNewRomanPSMT" w:hAnsi="TimesNewRomanPSMT" w:cs="TimesNewRomanPSMT"/>
        </w:rPr>
        <w:t>редконфликтная</w:t>
      </w:r>
      <w:proofErr w:type="spellEnd"/>
      <w:r w:rsidR="00C333C4" w:rsidRPr="004710C5">
        <w:rPr>
          <w:rFonts w:ascii="TimesNewRomanPSMT" w:hAnsi="TimesNewRomanPSMT" w:cs="TimesNewRomanPSMT"/>
        </w:rPr>
        <w:t xml:space="preserve"> </w:t>
      </w:r>
    </w:p>
    <w:p w:rsidR="00000000" w:rsidRPr="004710C5" w:rsidRDefault="009655AB" w:rsidP="004710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</w:t>
      </w:r>
      <w:r w:rsidR="00C333C4" w:rsidRPr="004710C5">
        <w:rPr>
          <w:rFonts w:ascii="TimesNewRomanPSMT" w:hAnsi="TimesNewRomanPSMT" w:cs="TimesNewRomanPSMT"/>
          <w:sz w:val="24"/>
          <w:szCs w:val="24"/>
        </w:rPr>
        <w:t>онфликтная</w:t>
      </w:r>
    </w:p>
    <w:p w:rsidR="00000000" w:rsidRPr="004710C5" w:rsidRDefault="009655AB" w:rsidP="004710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</w:t>
      </w:r>
      <w:r w:rsidR="00C333C4" w:rsidRPr="004710C5">
        <w:rPr>
          <w:rFonts w:ascii="TimesNewRomanPSMT" w:hAnsi="TimesNewRomanPSMT" w:cs="TimesNewRomanPSMT"/>
          <w:sz w:val="24"/>
          <w:szCs w:val="24"/>
        </w:rPr>
        <w:t>остконфликтная</w:t>
      </w:r>
      <w:proofErr w:type="spellEnd"/>
      <w:r w:rsidR="00C333C4" w:rsidRPr="004710C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00597" w:rsidRDefault="00D00597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358AA" w:rsidRDefault="001358AA" w:rsidP="00135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C3C75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Учитель: </w:t>
      </w:r>
    </w:p>
    <w:p w:rsidR="001358AA" w:rsidRDefault="001358AA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358AA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одной классификацией социальных конфликтов вы уже знакомы. Настало время познакомить вас с другими. Слайд №10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Социальные конфликты можно классифицировать по следующим критериям: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длительности;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объему;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источнику;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используемым средствам;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влиянию на ход развития общества;</w:t>
      </w:r>
    </w:p>
    <w:p w:rsidR="003349CE" w:rsidRDefault="003349CE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300BA5">
        <w:rPr>
          <w:rFonts w:ascii="TimesNewRomanPSMT" w:hAnsi="TimesNewRomanPSMT" w:cs="TimesNewRomanPSMT"/>
          <w:sz w:val="24"/>
          <w:szCs w:val="24"/>
        </w:rPr>
        <w:t>по характеру развития;</w:t>
      </w:r>
    </w:p>
    <w:p w:rsidR="00300BA5" w:rsidRDefault="00300BA5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по сферам общественной жизни;</w:t>
      </w:r>
    </w:p>
    <w:p w:rsidR="00300BA5" w:rsidRDefault="00300BA5" w:rsidP="00DC3C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типу отношений.</w:t>
      </w:r>
    </w:p>
    <w:p w:rsidR="00300BA5" w:rsidRPr="00300BA5" w:rsidRDefault="00300BA5" w:rsidP="0030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A5">
        <w:rPr>
          <w:rFonts w:ascii="Times New Roman" w:hAnsi="Times New Roman" w:cs="Times New Roman"/>
          <w:sz w:val="24"/>
          <w:szCs w:val="24"/>
        </w:rPr>
        <w:t>К сожалению, конфликты в нашей жизни, как правило, неизбежны.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0BA5">
        <w:rPr>
          <w:rFonts w:ascii="Times New Roman" w:hAnsi="Times New Roman" w:cs="Times New Roman"/>
          <w:sz w:val="24"/>
          <w:szCs w:val="24"/>
        </w:rPr>
        <w:t xml:space="preserve"> все люди ведут себя в ситуации конфликта по-разному. Наверное, и некоторые из вас участвуя в конфликте, находили пути выхода из него.</w:t>
      </w:r>
    </w:p>
    <w:p w:rsidR="00300BA5" w:rsidRDefault="00300BA5" w:rsidP="0030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A5">
        <w:rPr>
          <w:rFonts w:ascii="Times New Roman" w:hAnsi="Times New Roman" w:cs="Times New Roman"/>
          <w:sz w:val="24"/>
          <w:szCs w:val="24"/>
        </w:rPr>
        <w:t>Поделитесь своим опытом.</w:t>
      </w:r>
    </w:p>
    <w:p w:rsidR="00300BA5" w:rsidRDefault="00300BA5" w:rsidP="00300B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00BA5">
        <w:rPr>
          <w:rFonts w:ascii="TimesNewRomanPSMT" w:hAnsi="TimesNewRomanPSMT" w:cs="TimesNewRomanPSMT"/>
          <w:b/>
          <w:sz w:val="24"/>
          <w:szCs w:val="24"/>
          <w:u w:val="single"/>
        </w:rPr>
        <w:t>Возможные варианты ответов учащихся:</w:t>
      </w:r>
      <w:r w:rsidRPr="00300B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</w:t>
      </w:r>
      <w:r w:rsidRPr="00300BA5">
        <w:rPr>
          <w:rFonts w:ascii="TimesNewRomanPSMT" w:hAnsi="TimesNewRomanPSMT" w:cs="TimesNewRomanPSMT"/>
          <w:sz w:val="24"/>
          <w:szCs w:val="24"/>
        </w:rPr>
        <w:t>рименял силу, договаривалась, уступали, прерывал спор и.т.д.</w:t>
      </w:r>
    </w:p>
    <w:p w:rsidR="008844B1" w:rsidRDefault="008844B1" w:rsidP="00884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C3C75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Учитель: </w:t>
      </w:r>
    </w:p>
    <w:p w:rsidR="00300BA5" w:rsidRDefault="00300BA5" w:rsidP="0030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844B1" w:rsidRDefault="008844B1" w:rsidP="0030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Существуют различные способы решения конфликта. (Слайд №11)</w:t>
      </w:r>
    </w:p>
    <w:p w:rsidR="008844B1" w:rsidRDefault="008844B1" w:rsidP="0030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844B1" w:rsidRDefault="008844B1" w:rsidP="008844B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компромисс, </w:t>
      </w:r>
    </w:p>
    <w:p w:rsidR="008844B1" w:rsidRDefault="008844B1" w:rsidP="008844B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посредничество, </w:t>
      </w:r>
    </w:p>
    <w:p w:rsidR="008844B1" w:rsidRDefault="008844B1" w:rsidP="008844B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переговоры, </w:t>
      </w:r>
    </w:p>
    <w:p w:rsidR="008844B1" w:rsidRDefault="008844B1" w:rsidP="008844B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арбитраж, </w:t>
      </w:r>
    </w:p>
    <w:p w:rsidR="008844B1" w:rsidRDefault="008844B1" w:rsidP="008844B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применение силы, власти, закона</w:t>
      </w:r>
    </w:p>
    <w:p w:rsidR="008844B1" w:rsidRDefault="002C7247" w:rsidP="00B6464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Даю возможность учащимся объяснить смысл каждого из данных способов, затем привожу </w:t>
      </w:r>
      <w:r w:rsidR="00B6464A">
        <w:rPr>
          <w:rFonts w:ascii="TimesNewRomanPSMT" w:hAnsi="TimesNewRomanPSMT" w:cs="TimesNewRomanPSMT"/>
          <w:sz w:val="24"/>
          <w:szCs w:val="24"/>
        </w:rPr>
        <w:t>свой вариант.</w:t>
      </w:r>
    </w:p>
    <w:p w:rsidR="00F61B14" w:rsidRDefault="00F61B14" w:rsidP="00F61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C3C75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Учитель: </w:t>
      </w:r>
    </w:p>
    <w:p w:rsidR="00B6464A" w:rsidRDefault="00B6464A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1688B" w:rsidRDefault="00F61B14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Социальные конфликты могут привести как интегративным, так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дезинтегративным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последствиям. Первые из них помогают разрешить проблемы, найти выход из сложившейся ситуации, усиливают сплоченность группы, позволяют ее членам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осознать четче осознать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свои интересы. Вторые из этих последствий усиливают ожесточение, разрушают нормальные партнерские отношения, отвлекают людей от решения их насущных проблем. </w:t>
      </w:r>
      <w:r w:rsidR="00B1688B">
        <w:rPr>
          <w:rFonts w:ascii="TimesNewRomanPSMT" w:hAnsi="TimesNewRomanPSMT" w:cs="TimesNewRomanPSMT"/>
          <w:sz w:val="24"/>
          <w:szCs w:val="24"/>
        </w:rPr>
        <w:t xml:space="preserve">Слайд №12. </w:t>
      </w:r>
    </w:p>
    <w:p w:rsidR="00B1688B" w:rsidRDefault="00B1688B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1688B" w:rsidRPr="00067BAC" w:rsidRDefault="00067BAC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  <w:lang w:val="en-US"/>
        </w:rPr>
        <w:t>III</w:t>
      </w:r>
      <w:r w:rsidRPr="00067BAC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B1688B" w:rsidRPr="00067BAC">
        <w:rPr>
          <w:rFonts w:ascii="TimesNewRomanPSMT" w:hAnsi="TimesNewRomanPSMT" w:cs="TimesNewRomanPSMT"/>
          <w:b/>
          <w:sz w:val="24"/>
          <w:szCs w:val="24"/>
        </w:rPr>
        <w:t>Социальные аспекты труда.</w:t>
      </w:r>
    </w:p>
    <w:p w:rsidR="00B1688B" w:rsidRDefault="00B1688B" w:rsidP="00B16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C3C75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Учитель: </w:t>
      </w:r>
    </w:p>
    <w:p w:rsidR="00663399" w:rsidRDefault="00663399" w:rsidP="0066339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1688B" w:rsidRDefault="00B1688B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Значительную часть своей жизни человек проводит на работе, занимаясь тем или иным видом трудовой деятельности. Социальные аспекты труда проявляются в том, что люди, воздействуя на окружающую природную среду, обеспечивает свое существование, а также создают условия для своего дальнейшего развития и прогресса общества.</w:t>
      </w:r>
    </w:p>
    <w:p w:rsidR="00663399" w:rsidRDefault="00B1688B" w:rsidP="0066339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Роль труда в развитии человека и общества проявляется в том, что в процессе труда не только создаются материальные и духовные ценности, предназначенные для </w:t>
      </w:r>
      <w:r>
        <w:rPr>
          <w:rFonts w:ascii="TimesNewRomanPSMT" w:hAnsi="TimesNewRomanPSMT" w:cs="TimesNewRomanPSMT"/>
          <w:sz w:val="24"/>
          <w:szCs w:val="24"/>
        </w:rPr>
        <w:lastRenderedPageBreak/>
        <w:t>удовлетворения потребностей людей, но и развиваются сами работники, которые раскрывают свои способности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пополняют и обогащают знания, приобретают новые умения. </w:t>
      </w:r>
      <w:r w:rsidR="00663399">
        <w:rPr>
          <w:rFonts w:ascii="TimesNewRomanPSMT" w:hAnsi="TimesNewRomanPSMT" w:cs="TimesNewRomanPSMT"/>
          <w:sz w:val="24"/>
          <w:szCs w:val="24"/>
        </w:rPr>
        <w:t xml:space="preserve">Слайд №13  </w:t>
      </w:r>
    </w:p>
    <w:p w:rsidR="00EE7744" w:rsidRDefault="00663399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E7744" w:rsidRPr="00EF63B4" w:rsidRDefault="00B1688B" w:rsidP="00EE774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E7744" w:rsidRPr="00EF63B4">
        <w:rPr>
          <w:rFonts w:ascii="TimesNewRomanPSMT" w:hAnsi="TimesNewRomanPSMT" w:cs="TimesNewRomanPSMT"/>
          <w:bCs/>
        </w:rPr>
        <w:t xml:space="preserve">Характер трудовых отношений зависит от возможности удовлетворять в процессе труда </w:t>
      </w:r>
    </w:p>
    <w:p w:rsidR="00B1688B" w:rsidRDefault="00EF63B4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различные потребности и интересы. Внимание на слайд №14.</w:t>
      </w:r>
    </w:p>
    <w:p w:rsidR="00067BAC" w:rsidRDefault="00067BAC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EF63B4" w:rsidRPr="00830212" w:rsidRDefault="00067BAC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830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F63B4" w:rsidRPr="00830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63B4" w:rsidRPr="00830212">
        <w:rPr>
          <w:rFonts w:ascii="Times New Roman" w:hAnsi="Times New Roman" w:cs="Times New Roman"/>
          <w:b/>
          <w:sz w:val="24"/>
          <w:szCs w:val="24"/>
        </w:rPr>
        <w:t>Культура</w:t>
      </w:r>
      <w:proofErr w:type="gramEnd"/>
      <w:r w:rsidR="00EF63B4" w:rsidRPr="00830212">
        <w:rPr>
          <w:rFonts w:ascii="Times New Roman" w:hAnsi="Times New Roman" w:cs="Times New Roman"/>
          <w:b/>
          <w:sz w:val="24"/>
          <w:szCs w:val="24"/>
        </w:rPr>
        <w:t xml:space="preserve"> труда.</w:t>
      </w:r>
    </w:p>
    <w:p w:rsidR="00DC2CEF" w:rsidRDefault="00DC2CEF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Предлагаю учащимся следующее задание.</w:t>
      </w:r>
    </w:p>
    <w:p w:rsidR="00DC2CEF" w:rsidRDefault="00DC2CEF" w:rsidP="00DC2CE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bCs/>
          <w:i/>
        </w:rPr>
      </w:pPr>
      <w:r w:rsidRPr="00DC2CEF">
        <w:rPr>
          <w:rFonts w:ascii="TimesNewRomanPSMT" w:hAnsi="TimesNewRomanPSMT" w:cs="TimesNewRomanPSMT"/>
          <w:b/>
          <w:bCs/>
          <w:i/>
        </w:rPr>
        <w:t>Используя материалы учебника (стр. 168-170), подготовьте  ответ на вопрос:</w:t>
      </w:r>
      <w:r>
        <w:rPr>
          <w:rFonts w:ascii="TimesNewRomanPSMT" w:hAnsi="TimesNewRomanPSMT" w:cs="TimesNewRomanPSMT"/>
          <w:b/>
          <w:bCs/>
          <w:i/>
        </w:rPr>
        <w:t xml:space="preserve"> </w:t>
      </w:r>
    </w:p>
    <w:p w:rsidR="00DC2CEF" w:rsidRDefault="00DC2CEF" w:rsidP="00DC2CE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/>
          <w:bCs/>
          <w:i/>
        </w:rPr>
        <w:t>Почему так высоко ценятся профессионалы?</w:t>
      </w:r>
    </w:p>
    <w:p w:rsidR="00DC2CEF" w:rsidRDefault="00DC2CEF" w:rsidP="00DC2CE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На выполнение задание 3-5 минут</w:t>
      </w:r>
    </w:p>
    <w:p w:rsidR="00DC2CEF" w:rsidRDefault="00DC2CEF" w:rsidP="00DC2CE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По истечении времени учащиеся дают ответ на данный вопрос.</w:t>
      </w:r>
    </w:p>
    <w:p w:rsidR="006C16CF" w:rsidRDefault="00DC2CEF" w:rsidP="00067B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bCs/>
        </w:rPr>
        <w:t xml:space="preserve"> </w:t>
      </w:r>
      <w:proofErr w:type="gramStart"/>
      <w:r w:rsidR="00067BAC" w:rsidRPr="00EA25A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067BAC" w:rsidRPr="00EA2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67BAC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 изученного материала.</w:t>
      </w:r>
      <w:proofErr w:type="gramEnd"/>
      <w:r w:rsidR="00067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Рефлексия</w:t>
      </w:r>
      <w:proofErr w:type="gramStart"/>
      <w:r w:rsidR="00067B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67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067BA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067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ыполнение мини-теста) – </w:t>
      </w:r>
      <w:bookmarkStart w:id="0" w:name="_GoBack"/>
      <w:bookmarkEnd w:id="0"/>
      <w:r w:rsidR="001C3DC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067BAC" w:rsidRPr="00B412E5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067BAC" w:rsidRPr="006C16CF" w:rsidRDefault="002C4948" w:rsidP="00067BA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6C16C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-3.</w:t>
      </w:r>
    </w:p>
    <w:p w:rsidR="001C3DC0" w:rsidRDefault="001C3DC0" w:rsidP="00067BA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1C3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A25AB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итогов. Выставление оценок учащимся.</w:t>
      </w:r>
      <w:r w:rsidRPr="006C1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3DC0">
        <w:rPr>
          <w:rFonts w:ascii="Times New Roman" w:hAnsi="Times New Roman" w:cs="Times New Roman"/>
          <w:color w:val="000000"/>
          <w:sz w:val="24"/>
          <w:szCs w:val="24"/>
        </w:rPr>
        <w:t>2 мин.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3DC0" w:rsidRPr="000E72ED" w:rsidRDefault="001C3DC0" w:rsidP="00067B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6C1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Домашнее задание. </w:t>
      </w:r>
      <w:r w:rsidR="000E72ED">
        <w:rPr>
          <w:rFonts w:ascii="Times New Roman" w:hAnsi="Times New Roman" w:cs="Times New Roman"/>
          <w:color w:val="000000"/>
          <w:sz w:val="24"/>
          <w:szCs w:val="24"/>
        </w:rPr>
        <w:t xml:space="preserve">1 мин. </w:t>
      </w:r>
    </w:p>
    <w:p w:rsidR="001C3DC0" w:rsidRPr="001C3DC0" w:rsidRDefault="001C3DC0" w:rsidP="00067BA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CEF" w:rsidRPr="00DC2CEF" w:rsidRDefault="00DC2CEF" w:rsidP="00DC2CE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EF63B4" w:rsidRDefault="00EF63B4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63B4" w:rsidRDefault="00EF63B4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63B4" w:rsidRPr="00300BA5" w:rsidRDefault="00EF63B4" w:rsidP="00F61B1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EF63B4" w:rsidRPr="00300BA5" w:rsidSect="004B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C4" w:rsidRDefault="00C333C4" w:rsidP="00D00597">
      <w:pPr>
        <w:spacing w:after="0" w:line="240" w:lineRule="auto"/>
      </w:pPr>
      <w:r>
        <w:separator/>
      </w:r>
    </w:p>
  </w:endnote>
  <w:endnote w:type="continuationSeparator" w:id="0">
    <w:p w:rsidR="00C333C4" w:rsidRDefault="00C333C4" w:rsidP="00D0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C4" w:rsidRDefault="00C333C4" w:rsidP="00D00597">
      <w:pPr>
        <w:spacing w:after="0" w:line="240" w:lineRule="auto"/>
      </w:pPr>
      <w:r>
        <w:separator/>
      </w:r>
    </w:p>
  </w:footnote>
  <w:footnote w:type="continuationSeparator" w:id="0">
    <w:p w:rsidR="00C333C4" w:rsidRDefault="00C333C4" w:rsidP="00D0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74"/>
    <w:multiLevelType w:val="hybridMultilevel"/>
    <w:tmpl w:val="94726E0C"/>
    <w:lvl w:ilvl="0" w:tplc="64081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360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D42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74DD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A03B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86FA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70A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BEC5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9661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78F8"/>
    <w:multiLevelType w:val="hybridMultilevel"/>
    <w:tmpl w:val="37C87CA6"/>
    <w:lvl w:ilvl="0" w:tplc="4F56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F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65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8C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44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62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68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CF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B1EB4"/>
    <w:multiLevelType w:val="hybridMultilevel"/>
    <w:tmpl w:val="2D743BC8"/>
    <w:lvl w:ilvl="0" w:tplc="EAC420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2885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008A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6C7D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4CE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345D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18B5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24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482B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77"/>
    <w:rsid w:val="00067BAC"/>
    <w:rsid w:val="000B0CFE"/>
    <w:rsid w:val="000E72ED"/>
    <w:rsid w:val="001358AA"/>
    <w:rsid w:val="00167FA0"/>
    <w:rsid w:val="00174562"/>
    <w:rsid w:val="001C3DC0"/>
    <w:rsid w:val="001E0B96"/>
    <w:rsid w:val="002C4948"/>
    <w:rsid w:val="002C7247"/>
    <w:rsid w:val="00300BA5"/>
    <w:rsid w:val="00317473"/>
    <w:rsid w:val="003349CE"/>
    <w:rsid w:val="003F3D39"/>
    <w:rsid w:val="00416E20"/>
    <w:rsid w:val="004608F2"/>
    <w:rsid w:val="004710C5"/>
    <w:rsid w:val="004B646A"/>
    <w:rsid w:val="004F3377"/>
    <w:rsid w:val="00543C23"/>
    <w:rsid w:val="00663399"/>
    <w:rsid w:val="006C16CF"/>
    <w:rsid w:val="006D5E0D"/>
    <w:rsid w:val="007173CC"/>
    <w:rsid w:val="007713E5"/>
    <w:rsid w:val="007D743E"/>
    <w:rsid w:val="00830212"/>
    <w:rsid w:val="00834264"/>
    <w:rsid w:val="008844B1"/>
    <w:rsid w:val="008B20CC"/>
    <w:rsid w:val="009612B9"/>
    <w:rsid w:val="009655AB"/>
    <w:rsid w:val="00984DDF"/>
    <w:rsid w:val="00A4060D"/>
    <w:rsid w:val="00AA0525"/>
    <w:rsid w:val="00B1688B"/>
    <w:rsid w:val="00B35232"/>
    <w:rsid w:val="00B6464A"/>
    <w:rsid w:val="00C333C4"/>
    <w:rsid w:val="00CD21E8"/>
    <w:rsid w:val="00D00597"/>
    <w:rsid w:val="00D0647B"/>
    <w:rsid w:val="00D57CF0"/>
    <w:rsid w:val="00D84B0E"/>
    <w:rsid w:val="00DC2CEF"/>
    <w:rsid w:val="00DC3C75"/>
    <w:rsid w:val="00DC6562"/>
    <w:rsid w:val="00EA2DAE"/>
    <w:rsid w:val="00EE0725"/>
    <w:rsid w:val="00EE7744"/>
    <w:rsid w:val="00EF63B4"/>
    <w:rsid w:val="00F6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597"/>
  </w:style>
  <w:style w:type="paragraph" w:styleId="a5">
    <w:name w:val="footer"/>
    <w:basedOn w:val="a"/>
    <w:link w:val="a6"/>
    <w:uiPriority w:val="99"/>
    <w:semiHidden/>
    <w:unhideWhenUsed/>
    <w:rsid w:val="00D0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597"/>
  </w:style>
  <w:style w:type="paragraph" w:styleId="a7">
    <w:name w:val="Normal (Web)"/>
    <w:basedOn w:val="a"/>
    <w:uiPriority w:val="99"/>
    <w:semiHidden/>
    <w:unhideWhenUsed/>
    <w:rsid w:val="00AA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8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37</cp:revision>
  <dcterms:created xsi:type="dcterms:W3CDTF">2014-08-19T14:03:00Z</dcterms:created>
  <dcterms:modified xsi:type="dcterms:W3CDTF">2014-08-19T17:06:00Z</dcterms:modified>
</cp:coreProperties>
</file>