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15" w:rsidRPr="00EA2E15" w:rsidRDefault="00EA2E15" w:rsidP="00EA2E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E15">
        <w:rPr>
          <w:rFonts w:ascii="Times New Roman" w:hAnsi="Times New Roman" w:cs="Times New Roman"/>
          <w:b/>
          <w:sz w:val="32"/>
          <w:szCs w:val="32"/>
        </w:rPr>
        <w:t>Ситуации поиска информации</w:t>
      </w:r>
    </w:p>
    <w:p w:rsidR="007F6D64" w:rsidRDefault="00EA2E15">
      <w:pPr>
        <w:rPr>
          <w:rFonts w:ascii="Times New Roman" w:hAnsi="Times New Roman" w:cs="Times New Roman"/>
          <w:sz w:val="28"/>
          <w:szCs w:val="28"/>
        </w:rPr>
      </w:pPr>
      <w:r w:rsidRPr="00EA2E15">
        <w:rPr>
          <w:rFonts w:ascii="Times New Roman" w:hAnsi="Times New Roman" w:cs="Times New Roman"/>
          <w:sz w:val="28"/>
          <w:szCs w:val="28"/>
        </w:rPr>
        <w:t xml:space="preserve">На своих уроках </w:t>
      </w:r>
      <w:r>
        <w:rPr>
          <w:rFonts w:ascii="Times New Roman" w:hAnsi="Times New Roman" w:cs="Times New Roman"/>
          <w:sz w:val="28"/>
          <w:szCs w:val="28"/>
        </w:rPr>
        <w:t>я систематически создаю ситуации необходимости поиска обучающимися информации. Причём такие ситуации могут возникнуть на любом этапе урока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например на «разминке» учащиеся при выполнении задания сталкиваются с неизвестным для себя понятием, предметом или свойством предмета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м. приложение 1). Далее при помощи ТСО и сети интернет ребята находят недостающую информацию. На сегодняшний день, в результате ежедневных тренировок, ребята свободно могут справиться с поставленной задачей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связи с этим,  в этап урока под названием «разминка» коллективным решением класса и учителя было введено новое задание (под последним номером в приложении 1),</w:t>
      </w:r>
      <w:r w:rsidR="00590BDA">
        <w:rPr>
          <w:rFonts w:ascii="Times New Roman" w:hAnsi="Times New Roman" w:cs="Times New Roman"/>
          <w:sz w:val="28"/>
          <w:szCs w:val="28"/>
        </w:rPr>
        <w:t xml:space="preserve"> выполняемое на каждом уроке</w:t>
      </w:r>
      <w:proofErr w:type="gramStart"/>
      <w:r w:rsidR="00590B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90BDA">
        <w:rPr>
          <w:rFonts w:ascii="Times New Roman" w:hAnsi="Times New Roman" w:cs="Times New Roman"/>
          <w:sz w:val="28"/>
          <w:szCs w:val="28"/>
        </w:rPr>
        <w:t xml:space="preserve"> Про </w:t>
      </w:r>
      <w:r w:rsidR="00590BDA" w:rsidRPr="00590BDA">
        <w:rPr>
          <w:rFonts w:ascii="Times New Roman" w:hAnsi="Times New Roman" w:cs="Times New Roman"/>
          <w:sz w:val="28"/>
          <w:szCs w:val="28"/>
        </w:rPr>
        <w:t>понятие</w:t>
      </w:r>
      <w:r w:rsidR="00590B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написанное</w:t>
      </w:r>
      <w:r w:rsidR="00590BDA">
        <w:rPr>
          <w:rFonts w:ascii="Times New Roman" w:hAnsi="Times New Roman" w:cs="Times New Roman"/>
          <w:sz w:val="28"/>
          <w:szCs w:val="28"/>
        </w:rPr>
        <w:t xml:space="preserve"> в последнем пункте,</w:t>
      </w:r>
      <w:r>
        <w:rPr>
          <w:rFonts w:ascii="Times New Roman" w:hAnsi="Times New Roman" w:cs="Times New Roman"/>
          <w:sz w:val="28"/>
          <w:szCs w:val="28"/>
        </w:rPr>
        <w:t xml:space="preserve"> ребята </w:t>
      </w:r>
      <w:r w:rsidR="00590BDA">
        <w:rPr>
          <w:rFonts w:ascii="Times New Roman" w:hAnsi="Times New Roman" w:cs="Times New Roman"/>
          <w:sz w:val="28"/>
          <w:szCs w:val="28"/>
        </w:rPr>
        <w:t>делают мини доклад</w:t>
      </w:r>
      <w:proofErr w:type="gramStart"/>
      <w:r w:rsidR="00590BDA">
        <w:rPr>
          <w:rFonts w:ascii="Times New Roman" w:hAnsi="Times New Roman" w:cs="Times New Roman"/>
          <w:sz w:val="28"/>
          <w:szCs w:val="28"/>
        </w:rPr>
        <w:t>,</w:t>
      </w:r>
      <w:r w:rsidR="00EA1A3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A1A33">
        <w:rPr>
          <w:rFonts w:ascii="Times New Roman" w:hAnsi="Times New Roman" w:cs="Times New Roman"/>
          <w:sz w:val="28"/>
          <w:szCs w:val="28"/>
        </w:rPr>
        <w:t>см. приложение 2)</w:t>
      </w:r>
      <w:r w:rsidR="00590BDA">
        <w:rPr>
          <w:rFonts w:ascii="Times New Roman" w:hAnsi="Times New Roman" w:cs="Times New Roman"/>
          <w:sz w:val="28"/>
          <w:szCs w:val="28"/>
        </w:rPr>
        <w:t xml:space="preserve"> включающий в себя текстовую информацию и фотографию. Текстовую информацию ребята берут только с сайта Википедия. В результате мы узнаём много нового даже </w:t>
      </w:r>
      <w:proofErr w:type="gramStart"/>
      <w:r w:rsidR="00590BD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90BDA">
        <w:rPr>
          <w:rFonts w:ascii="Times New Roman" w:hAnsi="Times New Roman" w:cs="Times New Roman"/>
          <w:sz w:val="28"/>
          <w:szCs w:val="28"/>
        </w:rPr>
        <w:t xml:space="preserve"> известных нам понятиях, вещах, предметах.</w:t>
      </w:r>
    </w:p>
    <w:p w:rsidR="00590BDA" w:rsidRDefault="00590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так же и большие проекты.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 ребята создают поздравительные и пригласительные открытки, рисуют картины, оформляю</w:t>
      </w:r>
      <w:r w:rsidR="00E811F0">
        <w:rPr>
          <w:rFonts w:ascii="Times New Roman" w:hAnsi="Times New Roman" w:cs="Times New Roman"/>
          <w:sz w:val="28"/>
          <w:szCs w:val="28"/>
        </w:rPr>
        <w:t>т надписи для отрядных кроватей, делают презентации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811F0">
        <w:rPr>
          <w:rFonts w:ascii="Times New Roman" w:hAnsi="Times New Roman" w:cs="Times New Roman"/>
          <w:sz w:val="28"/>
          <w:szCs w:val="28"/>
        </w:rPr>
        <w:t>Приложение 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90BDA" w:rsidRDefault="00590BDA">
      <w:pPr>
        <w:rPr>
          <w:rFonts w:ascii="Times New Roman" w:hAnsi="Times New Roman" w:cs="Times New Roman"/>
          <w:sz w:val="28"/>
          <w:szCs w:val="28"/>
        </w:rPr>
      </w:pPr>
    </w:p>
    <w:p w:rsidR="00590BDA" w:rsidRDefault="00590BDA">
      <w:pPr>
        <w:rPr>
          <w:rFonts w:ascii="Times New Roman" w:hAnsi="Times New Roman" w:cs="Times New Roman"/>
          <w:sz w:val="28"/>
          <w:szCs w:val="28"/>
        </w:rPr>
      </w:pPr>
    </w:p>
    <w:p w:rsidR="00590BDA" w:rsidRDefault="00590BDA">
      <w:pPr>
        <w:rPr>
          <w:rFonts w:ascii="Times New Roman" w:hAnsi="Times New Roman" w:cs="Times New Roman"/>
          <w:sz w:val="28"/>
          <w:szCs w:val="28"/>
        </w:rPr>
      </w:pPr>
    </w:p>
    <w:p w:rsidR="00590BDA" w:rsidRDefault="00590BDA">
      <w:pPr>
        <w:rPr>
          <w:rFonts w:ascii="Times New Roman" w:hAnsi="Times New Roman" w:cs="Times New Roman"/>
          <w:sz w:val="28"/>
          <w:szCs w:val="28"/>
        </w:rPr>
      </w:pPr>
    </w:p>
    <w:p w:rsidR="00590BDA" w:rsidRDefault="00590BDA">
      <w:pPr>
        <w:rPr>
          <w:rFonts w:ascii="Times New Roman" w:hAnsi="Times New Roman" w:cs="Times New Roman"/>
          <w:sz w:val="28"/>
          <w:szCs w:val="28"/>
        </w:rPr>
      </w:pPr>
    </w:p>
    <w:p w:rsidR="00590BDA" w:rsidRDefault="00590BDA">
      <w:pPr>
        <w:rPr>
          <w:rFonts w:ascii="Times New Roman" w:hAnsi="Times New Roman" w:cs="Times New Roman"/>
          <w:sz w:val="28"/>
          <w:szCs w:val="28"/>
        </w:rPr>
      </w:pPr>
    </w:p>
    <w:p w:rsidR="00590BDA" w:rsidRDefault="00590BDA">
      <w:pPr>
        <w:rPr>
          <w:rFonts w:ascii="Times New Roman" w:hAnsi="Times New Roman" w:cs="Times New Roman"/>
          <w:sz w:val="28"/>
          <w:szCs w:val="28"/>
        </w:rPr>
      </w:pPr>
    </w:p>
    <w:p w:rsidR="00590BDA" w:rsidRDefault="00590BDA">
      <w:pPr>
        <w:rPr>
          <w:rFonts w:ascii="Times New Roman" w:hAnsi="Times New Roman" w:cs="Times New Roman"/>
          <w:sz w:val="28"/>
          <w:szCs w:val="28"/>
        </w:rPr>
      </w:pPr>
    </w:p>
    <w:p w:rsidR="00590BDA" w:rsidRDefault="00590BDA">
      <w:pPr>
        <w:rPr>
          <w:rFonts w:ascii="Times New Roman" w:hAnsi="Times New Roman" w:cs="Times New Roman"/>
          <w:sz w:val="28"/>
          <w:szCs w:val="28"/>
        </w:rPr>
      </w:pPr>
    </w:p>
    <w:p w:rsidR="00590BDA" w:rsidRDefault="00590BDA">
      <w:pPr>
        <w:rPr>
          <w:rFonts w:ascii="Times New Roman" w:hAnsi="Times New Roman" w:cs="Times New Roman"/>
          <w:sz w:val="28"/>
          <w:szCs w:val="28"/>
        </w:rPr>
      </w:pPr>
    </w:p>
    <w:p w:rsidR="00590BDA" w:rsidRDefault="00590BDA">
      <w:pPr>
        <w:rPr>
          <w:rFonts w:ascii="Times New Roman" w:hAnsi="Times New Roman" w:cs="Times New Roman"/>
          <w:sz w:val="28"/>
          <w:szCs w:val="28"/>
        </w:rPr>
      </w:pPr>
    </w:p>
    <w:p w:rsidR="00590BDA" w:rsidRDefault="00590BDA">
      <w:pPr>
        <w:rPr>
          <w:rFonts w:ascii="Times New Roman" w:hAnsi="Times New Roman" w:cs="Times New Roman"/>
          <w:sz w:val="28"/>
          <w:szCs w:val="28"/>
        </w:rPr>
      </w:pPr>
    </w:p>
    <w:p w:rsidR="00590BDA" w:rsidRPr="00EA1A33" w:rsidRDefault="00590BDA" w:rsidP="00590BD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1A3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590BDA" w:rsidRDefault="00590BDA" w:rsidP="00590B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Фрагмент этапа урока «Разминка»</w:t>
      </w:r>
    </w:p>
    <w:p w:rsidR="00590BDA" w:rsidRDefault="00590BDA" w:rsidP="00590BDA">
      <w:pPr>
        <w:rPr>
          <w:rFonts w:ascii="Times New Roman" w:hAnsi="Times New Roman" w:cs="Times New Roman"/>
          <w:sz w:val="28"/>
          <w:szCs w:val="28"/>
        </w:rPr>
      </w:pPr>
      <w:r w:rsidRPr="00590BDA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590BDA" w:rsidRDefault="00590BDA" w:rsidP="00590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Предлагается как можно быстрее набрать данный текст и правильно его отформатировать.</w:t>
      </w:r>
    </w:p>
    <w:p w:rsidR="00590BDA" w:rsidRDefault="00590BDA" w:rsidP="00590B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Родина (14ш. </w:t>
      </w:r>
      <w:r>
        <w:rPr>
          <w:rFonts w:ascii="Times New Roman" w:hAnsi="Times New Roman" w:cs="Times New Roman"/>
          <w:sz w:val="28"/>
          <w:szCs w:val="28"/>
          <w:lang w:val="en-US"/>
        </w:rPr>
        <w:t>Arial</w:t>
      </w:r>
      <w:r>
        <w:rPr>
          <w:rFonts w:ascii="Times New Roman" w:hAnsi="Times New Roman" w:cs="Times New Roman"/>
          <w:sz w:val="28"/>
          <w:szCs w:val="28"/>
        </w:rPr>
        <w:t>, Ж, Ч )</w:t>
      </w:r>
    </w:p>
    <w:p w:rsidR="00590BDA" w:rsidRDefault="00590BDA" w:rsidP="00590B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Дерево (13ш., </w:t>
      </w:r>
      <w:r>
        <w:rPr>
          <w:rFonts w:ascii="Times New Roman" w:hAnsi="Times New Roman" w:cs="Times New Roman"/>
          <w:sz w:val="28"/>
          <w:szCs w:val="28"/>
          <w:lang w:val="en-US"/>
        </w:rPr>
        <w:t>Tahoma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EA1A33" w:rsidRDefault="00590BDA" w:rsidP="00590B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ГоСуДарство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A1A33">
        <w:rPr>
          <w:rFonts w:ascii="Times New Roman" w:hAnsi="Times New Roman" w:cs="Times New Roman"/>
          <w:sz w:val="28"/>
          <w:szCs w:val="28"/>
        </w:rPr>
        <w:t xml:space="preserve">18 ш. </w:t>
      </w:r>
      <w:r w:rsidR="00EA1A33">
        <w:rPr>
          <w:rFonts w:ascii="Times New Roman" w:hAnsi="Times New Roman" w:cs="Times New Roman"/>
          <w:sz w:val="28"/>
          <w:szCs w:val="28"/>
          <w:lang w:val="en-US"/>
        </w:rPr>
        <w:t>Calibri</w:t>
      </w:r>
      <w:r w:rsidR="00EA1A33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A1A33" w:rsidRDefault="00EA1A33" w:rsidP="00590B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AFQTEVXLKMTOP</w:t>
      </w:r>
    </w:p>
    <w:p w:rsidR="00EA1A33" w:rsidRDefault="00EA1A33" w:rsidP="00590B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!;%?»№*()_</w:t>
      </w:r>
    </w:p>
    <w:p w:rsidR="00590BDA" w:rsidRDefault="00EA1A33" w:rsidP="00590BD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1A33">
        <w:rPr>
          <w:rFonts w:ascii="Times New Roman" w:hAnsi="Times New Roman" w:cs="Times New Roman"/>
          <w:b/>
          <w:sz w:val="28"/>
          <w:szCs w:val="28"/>
          <w:u w:val="single"/>
        </w:rPr>
        <w:t>Солнце</w:t>
      </w:r>
      <w:r w:rsidR="00590BDA" w:rsidRPr="00EA1A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A1A33" w:rsidRDefault="00EA1A33" w:rsidP="00EA1A33">
      <w:pPr>
        <w:pStyle w:val="a3"/>
        <w:ind w:left="78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1A33" w:rsidRPr="00EA1A33" w:rsidRDefault="00EA1A33" w:rsidP="00EA1A33">
      <w:pPr>
        <w:pStyle w:val="a3"/>
        <w:ind w:left="78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1A33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EA1A33" w:rsidRPr="00EA1A33" w:rsidRDefault="00EA1A33" w:rsidP="00EA1A33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A33">
        <w:rPr>
          <w:rFonts w:ascii="Times New Roman" w:hAnsi="Times New Roman" w:cs="Times New Roman"/>
          <w:b/>
          <w:sz w:val="28"/>
          <w:szCs w:val="28"/>
        </w:rPr>
        <w:t>Мини-доклад</w:t>
      </w:r>
    </w:p>
    <w:p w:rsidR="00EA1A33" w:rsidRPr="00EA1A33" w:rsidRDefault="00EA1A33" w:rsidP="00EA1A33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A33">
        <w:rPr>
          <w:rFonts w:ascii="Times New Roman" w:hAnsi="Times New Roman" w:cs="Times New Roman"/>
          <w:b/>
          <w:sz w:val="28"/>
          <w:szCs w:val="28"/>
        </w:rPr>
        <w:t xml:space="preserve">на тему </w:t>
      </w:r>
    </w:p>
    <w:p w:rsidR="00EA1A33" w:rsidRDefault="00EA1A33" w:rsidP="00EA1A33">
      <w:pPr>
        <w:pStyle w:val="a3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A1A33">
        <w:rPr>
          <w:rFonts w:ascii="Times New Roman" w:hAnsi="Times New Roman" w:cs="Times New Roman"/>
          <w:b/>
          <w:i/>
          <w:sz w:val="28"/>
          <w:szCs w:val="28"/>
        </w:rPr>
        <w:t>Планета Солнце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A1A33" w:rsidRDefault="00EA1A33" w:rsidP="00EA1A33">
      <w:pPr>
        <w:pStyle w:val="a3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 Никитин Юрий</w:t>
      </w:r>
    </w:p>
    <w:p w:rsidR="00EA1A33" w:rsidRDefault="00EA1A33" w:rsidP="00EA1A33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A1A33">
        <w:rPr>
          <w:rFonts w:ascii="Times New Roman" w:hAnsi="Times New Roman" w:cs="Times New Roman"/>
          <w:sz w:val="28"/>
          <w:szCs w:val="28"/>
        </w:rPr>
        <w:t>Со́лнце</w:t>
      </w:r>
      <w:proofErr w:type="spellEnd"/>
      <w:proofErr w:type="gramEnd"/>
      <w:r w:rsidRPr="00EA1A33">
        <w:rPr>
          <w:rFonts w:ascii="Times New Roman" w:hAnsi="Times New Roman" w:cs="Times New Roman"/>
          <w:sz w:val="28"/>
          <w:szCs w:val="28"/>
        </w:rPr>
        <w:t xml:space="preserve"> (астр. </w:t>
      </w:r>
      <w:r w:rsidRPr="00EA1A33">
        <w:rPr>
          <w:rFonts w:ascii="MS Mincho" w:eastAsia="MS Mincho" w:hAnsi="MS Mincho" w:cs="MS Mincho" w:hint="eastAsia"/>
          <w:sz w:val="28"/>
          <w:szCs w:val="28"/>
        </w:rPr>
        <w:t>☉</w:t>
      </w:r>
      <w:r w:rsidRPr="00EA1A33">
        <w:rPr>
          <w:rFonts w:ascii="Times New Roman" w:hAnsi="Times New Roman" w:cs="Times New Roman"/>
          <w:sz w:val="28"/>
          <w:szCs w:val="28"/>
        </w:rPr>
        <w:t xml:space="preserve">) — единственная звезда Солнечной системы. Вокруг Солнца обращаются другие объекты этой системы: планеты и их спутники, карликовые планеты и их спутники, астероиды, метеориты, кометы и космическая пыль. Масса Солнца составляет 99,866 % от </w:t>
      </w:r>
      <w:r w:rsidR="00E811F0">
        <w:rPr>
          <w:noProof/>
          <w:lang w:eastAsia="ru-RU"/>
        </w:rPr>
        <w:drawing>
          <wp:inline distT="0" distB="0" distL="0" distR="0" wp14:anchorId="2BE9BB16" wp14:editId="40BB02A0">
            <wp:extent cx="1779901" cy="1270202"/>
            <wp:effectExtent l="76200" t="76200" r="87630" b="863600"/>
            <wp:docPr id="1" name="Рисунок 1" descr="На Солнце обнаружены гигантские вихри плаз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Солнце обнаружены гигантские вихри плазм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185" cy="127040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Pr="00EA1A33">
        <w:rPr>
          <w:rFonts w:ascii="Times New Roman" w:hAnsi="Times New Roman" w:cs="Times New Roman"/>
          <w:sz w:val="28"/>
          <w:szCs w:val="28"/>
        </w:rPr>
        <w:t>суммарной массы всей Солнечной системы[7]. Солнечное излучение поддерживает жизнь на Земле[8] (свет необходим для начальных стадий фотосинтеза), определяет климат. Солнце состоит из водорода (~73 % от массы и ~92 % от объёма), гелия (~25 % от массы и ~7 % от объёма[9]) и других элементов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1A33" w:rsidRDefault="00EA1A33" w:rsidP="00EA1A33">
      <w:pPr>
        <w:pStyle w:val="a3"/>
        <w:ind w:left="786"/>
        <w:jc w:val="right"/>
        <w:rPr>
          <w:rFonts w:ascii="Times New Roman" w:hAnsi="Times New Roman" w:cs="Times New Roman"/>
          <w:sz w:val="28"/>
          <w:szCs w:val="28"/>
        </w:rPr>
      </w:pPr>
    </w:p>
    <w:p w:rsidR="00E811F0" w:rsidRDefault="00E811F0" w:rsidP="00EA1A33">
      <w:pPr>
        <w:pStyle w:val="a3"/>
        <w:ind w:left="7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811F0" w:rsidRDefault="00E811F0" w:rsidP="00E811F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Надпись именная. На кровать в отряде.</w:t>
      </w:r>
    </w:p>
    <w:p w:rsidR="00E811F0" w:rsidRDefault="00E811F0" w:rsidP="00E811F0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180975</wp:posOffset>
                </wp:positionV>
                <wp:extent cx="5981700" cy="742950"/>
                <wp:effectExtent l="0" t="0" r="19050" b="19050"/>
                <wp:wrapNone/>
                <wp:docPr id="2" name="Лента лицом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742950"/>
                        </a:xfrm>
                        <a:prstGeom prst="ribb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Лента лицом вниз 2" o:spid="_x0000_s1026" type="#_x0000_t53" style="position:absolute;margin-left:13.95pt;margin-top:14.25pt;width:471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" adj=",3600" fillcolor="#4f81bd [3204]" strokecolor="#243f60 [1604]" strokeweight="2pt"/>
            </w:pict>
          </mc:Fallback>
        </mc:AlternateContent>
      </w:r>
    </w:p>
    <w:p w:rsidR="00E811F0" w:rsidRDefault="00E811F0" w:rsidP="00E811F0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79375</wp:posOffset>
                </wp:positionV>
                <wp:extent cx="2781300" cy="609600"/>
                <wp:effectExtent l="0" t="0" r="1905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1F0" w:rsidRPr="00E811F0" w:rsidRDefault="00E811F0" w:rsidP="00E811F0">
                            <w:pPr>
                              <w:shd w:val="clear" w:color="auto" w:fill="9BBB59" w:themeFill="accent3"/>
                              <w:rPr>
                                <w:rFonts w:ascii="Monotype Corsiva" w:hAnsi="Monotype Corsiva"/>
                                <w:color w:val="CC66FF"/>
                                <w:sz w:val="72"/>
                                <w:szCs w:val="72"/>
                              </w:rPr>
                            </w:pPr>
                            <w:r w:rsidRPr="00E811F0">
                              <w:rPr>
                                <w:rFonts w:ascii="Monotype Corsiva" w:hAnsi="Monotype Corsiva"/>
                                <w:color w:val="CC66FF"/>
                                <w:sz w:val="72"/>
                                <w:szCs w:val="72"/>
                              </w:rPr>
                              <w:t>Винтер Аня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43.7pt;margin-top:6.25pt;width:219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" fillcolor="white [3201]" strokeweight=".5pt">
                <v:textbox>
                  <w:txbxContent>
                    <w:p w:rsidR="00E811F0" w:rsidRPr="00E811F0" w:rsidRDefault="00E811F0" w:rsidP="00E811F0">
                      <w:pPr>
                        <w:shd w:val="clear" w:color="auto" w:fill="9BBB59" w:themeFill="accent3"/>
                        <w:rPr>
                          <w:rFonts w:ascii="Monotype Corsiva" w:hAnsi="Monotype Corsiva"/>
                          <w:color w:val="CC66FF"/>
                          <w:sz w:val="72"/>
                          <w:szCs w:val="72"/>
                        </w:rPr>
                      </w:pPr>
                      <w:r w:rsidRPr="00E811F0">
                        <w:rPr>
                          <w:rFonts w:ascii="Monotype Corsiva" w:hAnsi="Monotype Corsiva"/>
                          <w:color w:val="CC66FF"/>
                          <w:sz w:val="72"/>
                          <w:szCs w:val="72"/>
                        </w:rPr>
                        <w:t>Винтер Аня</w:t>
                      </w:r>
                    </w:p>
                  </w:txbxContent>
                </v:textbox>
              </v:shape>
            </w:pict>
          </mc:Fallback>
        </mc:AlternateContent>
      </w:r>
    </w:p>
    <w:p w:rsidR="00E811F0" w:rsidRPr="00E811F0" w:rsidRDefault="00E811F0" w:rsidP="00E811F0"/>
    <w:p w:rsidR="00E811F0" w:rsidRDefault="00E811F0" w:rsidP="00E811F0"/>
    <w:p w:rsidR="00E811F0" w:rsidRDefault="00E811F0" w:rsidP="00E811F0">
      <w:pPr>
        <w:rPr>
          <w:rFonts w:ascii="Times New Roman" w:hAnsi="Times New Roman" w:cs="Times New Roman"/>
          <w:sz w:val="28"/>
          <w:szCs w:val="28"/>
        </w:rPr>
      </w:pPr>
      <w:r w:rsidRPr="00E811F0">
        <w:rPr>
          <w:rFonts w:ascii="Times New Roman" w:hAnsi="Times New Roman" w:cs="Times New Roman"/>
          <w:sz w:val="28"/>
          <w:szCs w:val="28"/>
        </w:rPr>
        <w:t>Поздравительная открытка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-1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621"/>
      </w:tblGrid>
      <w:tr w:rsidR="00B625D8" w:rsidTr="00B625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B625D8" w:rsidRDefault="00B625D8" w:rsidP="00E8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5D8" w:rsidRDefault="00B625D8" w:rsidP="00B625D8">
            <w:pPr>
              <w:jc w:val="center"/>
              <w:rPr>
                <w:rFonts w:ascii="Monotype Corsiva" w:hAnsi="Monotype Corsiva" w:cs="Times New Roman"/>
                <w:b w:val="0"/>
                <w:bCs w:val="0"/>
                <w:sz w:val="52"/>
                <w:szCs w:val="52"/>
              </w:rPr>
            </w:pPr>
            <w:r w:rsidRPr="00B625D8">
              <w:rPr>
                <w:rFonts w:ascii="Monotype Corsiva" w:hAnsi="Monotype Corsiva" w:cs="Times New Roman"/>
                <w:sz w:val="52"/>
                <w:szCs w:val="52"/>
              </w:rPr>
              <w:t>Дорогая мо</w:t>
            </w:r>
            <w:bookmarkStart w:id="0" w:name="_GoBack"/>
            <w:bookmarkEnd w:id="0"/>
            <w:r w:rsidRPr="00B625D8">
              <w:rPr>
                <w:rFonts w:ascii="Monotype Corsiva" w:hAnsi="Monotype Corsiva" w:cs="Times New Roman"/>
                <w:sz w:val="52"/>
                <w:szCs w:val="52"/>
              </w:rPr>
              <w:t xml:space="preserve">я подруга Ира!!! Поздравляю тебя с тем, что у тебя есть я. </w:t>
            </w:r>
            <w:r w:rsidRPr="00B625D8">
              <w:rPr>
                <w:rFonts w:ascii="Monotype Corsiva" w:hAnsi="Monotype Corsiva" w:cs="Times New Roman"/>
                <w:b w:val="0"/>
                <w:bCs w:val="0"/>
                <w:sz w:val="52"/>
                <w:szCs w:val="52"/>
              </w:rPr>
              <w:sym w:font="Wingdings" w:char="F04A"/>
            </w:r>
            <w:r w:rsidRPr="00B625D8">
              <w:rPr>
                <w:rFonts w:ascii="Monotype Corsiva" w:hAnsi="Monotype Corsiva" w:cs="Times New Roman"/>
                <w:b w:val="0"/>
                <w:bCs w:val="0"/>
                <w:sz w:val="52"/>
                <w:szCs w:val="52"/>
              </w:rPr>
              <w:t xml:space="preserve"> </w:t>
            </w:r>
          </w:p>
          <w:p w:rsidR="00B625D8" w:rsidRDefault="00B625D8" w:rsidP="00B625D8">
            <w:pPr>
              <w:rPr>
                <w:rFonts w:ascii="Monotype Corsiva" w:hAnsi="Monotype Corsiva" w:cs="Times New Roman"/>
                <w:b w:val="0"/>
                <w:bCs w:val="0"/>
                <w:sz w:val="52"/>
                <w:szCs w:val="52"/>
              </w:rPr>
            </w:pPr>
          </w:p>
          <w:p w:rsidR="00B625D8" w:rsidRDefault="00B625D8" w:rsidP="00B625D8">
            <w:pPr>
              <w:rPr>
                <w:rFonts w:ascii="Monotype Corsiva" w:hAnsi="Monotype Corsiva" w:cs="Times New Roman"/>
                <w:b w:val="0"/>
                <w:bCs w:val="0"/>
                <w:sz w:val="52"/>
                <w:szCs w:val="52"/>
              </w:rPr>
            </w:pPr>
          </w:p>
          <w:p w:rsidR="00B625D8" w:rsidRPr="00B625D8" w:rsidRDefault="00B625D8" w:rsidP="00B625D8">
            <w:pPr>
              <w:tabs>
                <w:tab w:val="left" w:pos="2925"/>
              </w:tabs>
              <w:jc w:val="right"/>
              <w:rPr>
                <w:rFonts w:ascii="Monotype Corsiva" w:hAnsi="Monotype Corsiva" w:cs="Times New Roman"/>
                <w:sz w:val="52"/>
                <w:szCs w:val="52"/>
              </w:rPr>
            </w:pPr>
            <w:r w:rsidRPr="00B625D8">
              <w:rPr>
                <w:rFonts w:ascii="Monotype Corsiva" w:hAnsi="Monotype Corsiva"/>
                <w:noProof/>
                <w:sz w:val="52"/>
                <w:szCs w:val="52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E6E90C9" wp14:editId="42B51F59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-1307465</wp:posOffset>
                  </wp:positionV>
                  <wp:extent cx="2114550" cy="2114550"/>
                  <wp:effectExtent l="0" t="0" r="0" b="0"/>
                  <wp:wrapSquare wrapText="bothSides"/>
                  <wp:docPr id="4" name="Рисунок 4" descr="Поздравления подруге. Открытка лучшей подруг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здравления подруге. Открытка лучшей подруг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onotype Corsiva" w:hAnsi="Monotype Corsiva" w:cs="Times New Roman"/>
                <w:sz w:val="52"/>
                <w:szCs w:val="52"/>
              </w:rPr>
              <w:tab/>
            </w:r>
            <w:r>
              <w:rPr>
                <w:noProof/>
                <w:lang w:eastAsia="ru-RU"/>
              </w:rPr>
              <w:drawing>
                <wp:inline distT="0" distB="0" distL="0" distR="0" wp14:anchorId="1F3F4EDD" wp14:editId="5AC128A9">
                  <wp:extent cx="2673350" cy="2005013"/>
                  <wp:effectExtent l="0" t="0" r="0" b="0"/>
                  <wp:docPr id="11" name="Рисунок 11" descr="Цветы. Темы для Nokia Asha 302. Каталог тем для Noki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Цветы. Темы для Nokia Asha 302. Каталог тем для Noki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677661" cy="2008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11F0" w:rsidRPr="00E811F0" w:rsidRDefault="00E811F0" w:rsidP="00E811F0">
      <w:pPr>
        <w:rPr>
          <w:rFonts w:ascii="Times New Roman" w:hAnsi="Times New Roman" w:cs="Times New Roman"/>
          <w:sz w:val="28"/>
          <w:szCs w:val="28"/>
        </w:rPr>
      </w:pPr>
    </w:p>
    <w:sectPr w:rsidR="00E811F0" w:rsidRPr="00E81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F257F"/>
    <w:multiLevelType w:val="hybridMultilevel"/>
    <w:tmpl w:val="D3AE68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15"/>
    <w:rsid w:val="00590BDA"/>
    <w:rsid w:val="007F6D64"/>
    <w:rsid w:val="00B625D8"/>
    <w:rsid w:val="00E811F0"/>
    <w:rsid w:val="00EA1A33"/>
    <w:rsid w:val="00EA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B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A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62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B625D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B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A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62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B625D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2014-08-13T11:41:00Z</dcterms:created>
  <dcterms:modified xsi:type="dcterms:W3CDTF">2014-08-13T12:32:00Z</dcterms:modified>
</cp:coreProperties>
</file>