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06" w:rsidRPr="009C4306" w:rsidRDefault="009C4306" w:rsidP="009C4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4306">
        <w:rPr>
          <w:rFonts w:ascii="Times New Roman" w:hAnsi="Times New Roman" w:cs="Times New Roman"/>
          <w:b/>
          <w:sz w:val="24"/>
          <w:szCs w:val="24"/>
          <w:lang w:val="kk-KZ"/>
        </w:rPr>
        <w:t>№__________сабақтың жоспары</w:t>
      </w:r>
    </w:p>
    <w:p w:rsidR="009C4306" w:rsidRPr="009C4306" w:rsidRDefault="009C4306" w:rsidP="009C4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4306">
        <w:rPr>
          <w:rFonts w:ascii="Times New Roman" w:hAnsi="Times New Roman" w:cs="Times New Roman"/>
          <w:b/>
          <w:sz w:val="24"/>
          <w:szCs w:val="24"/>
          <w:lang w:val="kk-KZ"/>
        </w:rPr>
        <w:t>План урока №___________________</w:t>
      </w:r>
    </w:p>
    <w:p w:rsidR="009C4306" w:rsidRPr="009C4306" w:rsidRDefault="009C4306" w:rsidP="009C43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4306">
        <w:rPr>
          <w:rFonts w:ascii="Times New Roman" w:hAnsi="Times New Roman" w:cs="Times New Roman"/>
          <w:sz w:val="24"/>
          <w:szCs w:val="24"/>
          <w:lang w:val="kk-KZ"/>
        </w:rPr>
        <w:t xml:space="preserve">Сабақтың тақырыбы: </w:t>
      </w:r>
    </w:p>
    <w:p w:rsidR="009C4306" w:rsidRPr="009C4306" w:rsidRDefault="009C4306" w:rsidP="009C430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4306">
        <w:rPr>
          <w:rFonts w:ascii="Times New Roman" w:hAnsi="Times New Roman" w:cs="Times New Roman"/>
          <w:sz w:val="24"/>
          <w:szCs w:val="24"/>
        </w:rPr>
        <w:t>Тема  урока</w:t>
      </w:r>
      <w:r w:rsidRPr="009C4306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23682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Электрическая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е</w:t>
      </w:r>
      <w:r w:rsidR="0023682D">
        <w:rPr>
          <w:rFonts w:ascii="Times New Roman" w:hAnsi="Times New Roman" w:cs="Times New Roman"/>
          <w:b/>
          <w:i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кость.  Конденсатор. Энергия электрического поля конденсатора.</w:t>
      </w:r>
    </w:p>
    <w:p w:rsidR="009C4306" w:rsidRPr="009C4306" w:rsidRDefault="009C4306" w:rsidP="009C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0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                                                                                                                      </w:t>
      </w:r>
    </w:p>
    <w:p w:rsidR="009C4306" w:rsidRPr="009C4306" w:rsidRDefault="009C4306" w:rsidP="009C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06">
        <w:rPr>
          <w:rFonts w:ascii="Times New Roman" w:hAnsi="Times New Roman" w:cs="Times New Roman"/>
          <w:sz w:val="24"/>
          <w:szCs w:val="24"/>
          <w:lang w:val="kk-KZ"/>
        </w:rPr>
        <w:t>Сабақтың типі:</w:t>
      </w:r>
    </w:p>
    <w:p w:rsidR="009C4306" w:rsidRPr="009C4306" w:rsidRDefault="009C4306" w:rsidP="009C430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9C4306">
        <w:rPr>
          <w:rFonts w:ascii="Times New Roman" w:hAnsi="Times New Roman" w:cs="Times New Roman"/>
          <w:sz w:val="24"/>
          <w:szCs w:val="24"/>
        </w:rPr>
        <w:t>Тип урока</w:t>
      </w:r>
      <w:r w:rsidRPr="009C4306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9C4306">
        <w:rPr>
          <w:rFonts w:ascii="Times New Roman" w:hAnsi="Times New Roman" w:cs="Times New Roman"/>
          <w:sz w:val="24"/>
          <w:szCs w:val="24"/>
        </w:rPr>
        <w:t xml:space="preserve">  _____________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комбинированный</w:t>
      </w:r>
      <w:r w:rsidRPr="009C4306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9C4306" w:rsidRPr="009C4306" w:rsidRDefault="009C4306" w:rsidP="009C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0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9C4306" w:rsidRPr="0023682D" w:rsidRDefault="009C4306" w:rsidP="009C4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>Сабақтың мақсаты:Білімділік</w:t>
      </w:r>
    </w:p>
    <w:p w:rsidR="009C4306" w:rsidRDefault="009C4306" w:rsidP="009C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2D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23682D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 w:rsidRPr="009C4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4306" w:rsidRPr="009C4306" w:rsidRDefault="00F957A1" w:rsidP="009C430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Ввести </w:t>
      </w:r>
      <w:r w:rsidR="009C4306" w:rsidRPr="009C43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понятия</w:t>
      </w:r>
      <w:r w:rsidR="009C4306" w:rsidRPr="009C4306">
        <w:rPr>
          <w:rFonts w:ascii="Times New Roman" w:hAnsi="Times New Roman" w:cs="Times New Roman"/>
          <w:sz w:val="24"/>
          <w:szCs w:val="24"/>
          <w:u w:val="single"/>
        </w:rPr>
        <w:t xml:space="preserve"> электроемкости, конденсатора, соединения конденсаторов в батарею и их основные признаки, а так же формулу энергии эл поля конденсатора</w:t>
      </w:r>
      <w:r w:rsidR="009C4306" w:rsidRPr="009C43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4306" w:rsidRPr="0023682D" w:rsidRDefault="009C4306" w:rsidP="009C4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682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>Дамытушылық:</w:t>
      </w:r>
    </w:p>
    <w:p w:rsidR="009C4306" w:rsidRPr="0023682D" w:rsidRDefault="009C4306" w:rsidP="009C430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23682D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2368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4306" w:rsidRDefault="009C4306" w:rsidP="009C4306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4306">
        <w:rPr>
          <w:rFonts w:ascii="Times New Roman" w:hAnsi="Times New Roman" w:cs="Times New Roman"/>
          <w:i/>
          <w:sz w:val="24"/>
          <w:szCs w:val="24"/>
          <w:u w:val="single"/>
        </w:rPr>
        <w:t>Развивать</w:t>
      </w:r>
      <w:r w:rsidR="00F957A1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навыки решения задач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учащ</w:t>
      </w:r>
      <w:r w:rsidR="00F957A1">
        <w:rPr>
          <w:rFonts w:ascii="Times New Roman" w:hAnsi="Times New Roman" w:cs="Times New Roman"/>
          <w:i/>
          <w:sz w:val="24"/>
          <w:szCs w:val="24"/>
          <w:u w:val="single"/>
        </w:rPr>
        <w:t xml:space="preserve">ихся по разделу Электростатика и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 данной теме с применением формул.</w:t>
      </w:r>
    </w:p>
    <w:p w:rsidR="009C4306" w:rsidRPr="009C4306" w:rsidRDefault="009C4306" w:rsidP="009C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06" w:rsidRPr="0023682D" w:rsidRDefault="009C4306" w:rsidP="009C4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430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Тәрбиелік: </w:t>
      </w:r>
    </w:p>
    <w:p w:rsidR="009C4306" w:rsidRDefault="009C4306" w:rsidP="009C43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Pr="0023682D">
        <w:rPr>
          <w:rFonts w:ascii="Times New Roman" w:hAnsi="Times New Roman" w:cs="Times New Roman"/>
          <w:b/>
          <w:sz w:val="24"/>
          <w:szCs w:val="24"/>
        </w:rPr>
        <w:t>Воспитывающая</w:t>
      </w:r>
      <w:r w:rsidRPr="009C4306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9C4306">
        <w:rPr>
          <w:rFonts w:ascii="Times New Roman" w:hAnsi="Times New Roman" w:cs="Times New Roman"/>
          <w:sz w:val="24"/>
          <w:szCs w:val="24"/>
        </w:rPr>
        <w:t xml:space="preserve"> </w:t>
      </w:r>
      <w:r w:rsidRPr="009C4306">
        <w:rPr>
          <w:rFonts w:ascii="Times New Roman" w:hAnsi="Times New Roman" w:cs="Times New Roman"/>
          <w:i/>
          <w:sz w:val="24"/>
          <w:szCs w:val="24"/>
          <w:u w:val="single"/>
        </w:rPr>
        <w:t xml:space="preserve">чувства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C4306">
        <w:rPr>
          <w:rFonts w:ascii="Times New Roman" w:hAnsi="Times New Roman" w:cs="Times New Roman"/>
          <w:i/>
          <w:sz w:val="24"/>
          <w:szCs w:val="24"/>
          <w:u w:val="single"/>
        </w:rPr>
        <w:t>коллективизма,  самостоятельность.</w:t>
      </w:r>
    </w:p>
    <w:p w:rsidR="009C4306" w:rsidRPr="009C4306" w:rsidRDefault="009C4306" w:rsidP="009C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06" w:rsidRPr="0023682D" w:rsidRDefault="009C4306" w:rsidP="009C4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430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>Оқудың әдісі:</w:t>
      </w:r>
    </w:p>
    <w:p w:rsidR="009C4306" w:rsidRDefault="009C4306" w:rsidP="009C43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682D">
        <w:rPr>
          <w:rFonts w:ascii="Times New Roman" w:hAnsi="Times New Roman" w:cs="Times New Roman"/>
          <w:b/>
          <w:sz w:val="24"/>
          <w:szCs w:val="24"/>
        </w:rPr>
        <w:t xml:space="preserve">  Методы обучения</w:t>
      </w: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430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C4306" w:rsidRPr="009C4306" w:rsidRDefault="009C4306" w:rsidP="009C43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4306" w:rsidRPr="0023682D" w:rsidRDefault="009C4306" w:rsidP="009C4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Сабақта өз бетінше істейтін жұмыстың түрлері </w:t>
      </w:r>
    </w:p>
    <w:p w:rsidR="009C4306" w:rsidRPr="009C4306" w:rsidRDefault="009C4306" w:rsidP="009C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2D">
        <w:rPr>
          <w:rFonts w:ascii="Times New Roman" w:hAnsi="Times New Roman" w:cs="Times New Roman"/>
          <w:b/>
          <w:sz w:val="24"/>
          <w:szCs w:val="24"/>
        </w:rPr>
        <w:t>Виды самостоятельной работы на  уроке</w:t>
      </w:r>
      <w:r w:rsidRPr="009C4306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4306">
        <w:rPr>
          <w:rFonts w:ascii="Times New Roman" w:hAnsi="Times New Roman" w:cs="Times New Roman"/>
          <w:sz w:val="24"/>
          <w:szCs w:val="24"/>
        </w:rPr>
        <w:t>_____</w:t>
      </w:r>
      <w:r w:rsidRPr="009C4306">
        <w:rPr>
          <w:rFonts w:ascii="Times New Roman" w:hAnsi="Times New Roman" w:cs="Times New Roman"/>
          <w:b/>
          <w:i/>
          <w:sz w:val="24"/>
          <w:szCs w:val="24"/>
          <w:u w:val="single"/>
        </w:rPr>
        <w:t>Решение задач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9C4306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C4306" w:rsidRPr="0023682D" w:rsidRDefault="009C4306" w:rsidP="009C4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материалдық –техникалық жарақтандыруы </w:t>
      </w:r>
    </w:p>
    <w:p w:rsidR="009C4306" w:rsidRPr="009C4306" w:rsidRDefault="009C4306" w:rsidP="009C4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82D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 урока_____________</w:t>
      </w:r>
      <w:r w:rsidRPr="009C4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Интерактивная доска, электронный учебник,  сборник задач по физике (многовариантный).</w:t>
      </w:r>
      <w:r w:rsidR="0023682D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9C4306" w:rsidRPr="009C4306" w:rsidRDefault="009C4306" w:rsidP="009C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06" w:rsidRPr="009C4306" w:rsidRDefault="009C4306" w:rsidP="009C4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4306">
        <w:rPr>
          <w:rFonts w:ascii="Times New Roman" w:hAnsi="Times New Roman" w:cs="Times New Roman"/>
          <w:b/>
          <w:sz w:val="24"/>
          <w:szCs w:val="24"/>
          <w:lang w:val="kk-KZ"/>
        </w:rPr>
        <w:t>Сабақтың мазмұны мен жүруі</w:t>
      </w:r>
    </w:p>
    <w:p w:rsidR="009C4306" w:rsidRPr="009C4306" w:rsidRDefault="009C4306" w:rsidP="009C43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4306">
        <w:rPr>
          <w:rFonts w:ascii="Times New Roman" w:hAnsi="Times New Roman" w:cs="Times New Roman"/>
          <w:b/>
          <w:sz w:val="24"/>
          <w:szCs w:val="24"/>
        </w:rPr>
        <w:t>Содержание и ход урока</w:t>
      </w:r>
    </w:p>
    <w:p w:rsidR="009C4306" w:rsidRPr="009C4306" w:rsidRDefault="009C4306" w:rsidP="009C430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>Ұйымдастыру кезеңі</w:t>
      </w:r>
      <w:r w:rsidRPr="009C4306">
        <w:rPr>
          <w:rFonts w:ascii="Times New Roman" w:hAnsi="Times New Roman" w:cs="Times New Roman"/>
          <w:sz w:val="24"/>
          <w:szCs w:val="24"/>
        </w:rPr>
        <w:t xml:space="preserve">( __5 минут__________ )   </w:t>
      </w:r>
    </w:p>
    <w:p w:rsidR="009C4306" w:rsidRPr="009C4306" w:rsidRDefault="009C4306" w:rsidP="009C43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430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C4306">
        <w:rPr>
          <w:rFonts w:ascii="Times New Roman" w:hAnsi="Times New Roman" w:cs="Times New Roman"/>
          <w:sz w:val="24"/>
          <w:szCs w:val="24"/>
          <w:lang w:val="kk-KZ"/>
        </w:rPr>
        <w:t xml:space="preserve">Уақыт </w:t>
      </w:r>
    </w:p>
    <w:p w:rsidR="009C4306" w:rsidRPr="009C4306" w:rsidRDefault="009C4306" w:rsidP="009C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682D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  <w:r w:rsidRPr="009C4306">
        <w:rPr>
          <w:rFonts w:ascii="Times New Roman" w:hAnsi="Times New Roman" w:cs="Times New Roman"/>
          <w:sz w:val="24"/>
          <w:szCs w:val="24"/>
        </w:rPr>
        <w:t>( ___</w:t>
      </w:r>
      <w:r>
        <w:rPr>
          <w:rFonts w:ascii="Times New Roman" w:hAnsi="Times New Roman" w:cs="Times New Roman"/>
          <w:sz w:val="24"/>
          <w:szCs w:val="24"/>
        </w:rPr>
        <w:t>5 минут</w:t>
      </w:r>
      <w:r w:rsidRPr="009C4306">
        <w:rPr>
          <w:rFonts w:ascii="Times New Roman" w:hAnsi="Times New Roman" w:cs="Times New Roman"/>
          <w:sz w:val="24"/>
          <w:szCs w:val="24"/>
        </w:rPr>
        <w:t xml:space="preserve">__________) </w:t>
      </w:r>
    </w:p>
    <w:p w:rsidR="009C4306" w:rsidRPr="009C4306" w:rsidRDefault="009C4306" w:rsidP="009C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Время </w:t>
      </w:r>
    </w:p>
    <w:p w:rsidR="009C4306" w:rsidRDefault="009C4306" w:rsidP="009C43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Здравствуйте,  уважаемые автомобилисты я пригласила вас на свой урок по физике на тему : (написано на доске). Цель нашего  с вами урока: (написано на доске).</w:t>
      </w:r>
    </w:p>
    <w:p w:rsidR="009C4306" w:rsidRPr="0023682D" w:rsidRDefault="009C4306" w:rsidP="009C430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>Үй жұмысын тексеру:</w:t>
      </w:r>
    </w:p>
    <w:p w:rsidR="009C4306" w:rsidRPr="0023682D" w:rsidRDefault="009C4306" w:rsidP="009C4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682D">
        <w:rPr>
          <w:rFonts w:ascii="Times New Roman" w:hAnsi="Times New Roman" w:cs="Times New Roman"/>
          <w:b/>
          <w:sz w:val="24"/>
          <w:szCs w:val="24"/>
        </w:rPr>
        <w:t xml:space="preserve">              Проверка домашнего задания</w:t>
      </w: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9C4306" w:rsidRDefault="009C4306" w:rsidP="009C430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C4306">
        <w:rPr>
          <w:rFonts w:ascii="Times New Roman" w:hAnsi="Times New Roman" w:cs="Times New Roman"/>
          <w:i/>
          <w:sz w:val="24"/>
          <w:szCs w:val="24"/>
          <w:lang w:val="kk-KZ"/>
        </w:rPr>
        <w:t>На прошлых парах мы с вами прошли темы электрическое  поле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.  Напяженность поля, силовые линии поля.  Потенциал.  Работа сил эл поля. Проводники и диэлектрики  в электрическом поле. А теперь повторим немного из проиденных тем.</w:t>
      </w:r>
    </w:p>
    <w:p w:rsidR="009C4306" w:rsidRDefault="009C4306" w:rsidP="009C43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Дать определение электризации тел?</w:t>
      </w:r>
    </w:p>
    <w:p w:rsidR="009C4306" w:rsidRDefault="009C4306" w:rsidP="009C43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Электрическое поле? Электростатическое поле? </w:t>
      </w:r>
    </w:p>
    <w:p w:rsidR="009C4306" w:rsidRPr="009C4306" w:rsidRDefault="009C4306" w:rsidP="009C43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Напряженность эл поля? </w:t>
      </w:r>
      <w:r>
        <w:rPr>
          <w:rFonts w:ascii="Times New Roman" w:hAnsi="Times New Roman" w:cs="Times New Roman"/>
          <w:i/>
          <w:sz w:val="24"/>
          <w:szCs w:val="24"/>
        </w:rPr>
        <w:t>(определение и формула)</w:t>
      </w:r>
    </w:p>
    <w:p w:rsidR="009C4306" w:rsidRPr="009C4306" w:rsidRDefault="009C4306" w:rsidP="009C43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</w:rPr>
        <w:t>Силовые линии и их свойства?</w:t>
      </w:r>
    </w:p>
    <w:p w:rsidR="009C4306" w:rsidRPr="009C4306" w:rsidRDefault="009C4306" w:rsidP="009C43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</w:rPr>
        <w:t>Однородное эл поле?</w:t>
      </w:r>
    </w:p>
    <w:p w:rsidR="009C4306" w:rsidRDefault="009C4306" w:rsidP="009C43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Дать определение  и формулу потенциала.</w:t>
      </w:r>
    </w:p>
    <w:p w:rsidR="009C4306" w:rsidRDefault="009C4306" w:rsidP="009C43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Выразите работу сил  эл поля с помощью разности потенциалов</w:t>
      </w:r>
    </w:p>
    <w:p w:rsidR="009C4306" w:rsidRDefault="009C4306" w:rsidP="009C43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Проводники в электрическом поле</w:t>
      </w:r>
    </w:p>
    <w:p w:rsidR="009C4306" w:rsidRPr="009C4306" w:rsidRDefault="009C4306" w:rsidP="009C43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Диэлектрики в электрическом поле.</w:t>
      </w:r>
      <w:r w:rsidRPr="009C430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9C4306" w:rsidRPr="009C4306" w:rsidRDefault="009C4306" w:rsidP="009C43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430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</w:t>
      </w:r>
    </w:p>
    <w:p w:rsidR="009C4306" w:rsidRPr="0023682D" w:rsidRDefault="009C4306" w:rsidP="009C430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Жаңа тақырып</w:t>
      </w:r>
    </w:p>
    <w:p w:rsidR="009C4306" w:rsidRPr="0023682D" w:rsidRDefault="009C4306" w:rsidP="009C430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>Новая тема:</w:t>
      </w:r>
    </w:p>
    <w:p w:rsidR="009C4306" w:rsidRDefault="00BF0060" w:rsidP="009C4306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26" style="position:absolute;left:0;text-align:left;margin-left:98.05pt;margin-top:40.8pt;width:139.5pt;height:19.5pt;z-index:251658240">
            <v:textbox>
              <w:txbxContent>
                <w:p w:rsidR="0023682D" w:rsidRPr="0023682D" w:rsidRDefault="0023682D" w:rsidP="0023682D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q  =</w:t>
                  </w:r>
                  <w:r w:rsidRPr="0023682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 xml:space="preserve">Cφ </w:t>
                  </w:r>
                </w:p>
                <w:p w:rsidR="0023682D" w:rsidRDefault="0023682D"/>
              </w:txbxContent>
            </v:textbox>
          </v:rect>
        </w:pict>
      </w:r>
      <w:r w:rsidR="0023682D" w:rsidRPr="0023682D">
        <w:rPr>
          <w:rFonts w:ascii="Times New Roman" w:hAnsi="Times New Roman" w:cs="Times New Roman"/>
          <w:i/>
          <w:sz w:val="24"/>
          <w:szCs w:val="24"/>
          <w:lang w:val="kk-KZ"/>
        </w:rPr>
        <w:t>Возьмем проводник, изолированный от Земли</w:t>
      </w:r>
      <w:r w:rsidR="0023682D">
        <w:rPr>
          <w:rFonts w:ascii="Times New Roman" w:hAnsi="Times New Roman" w:cs="Times New Roman"/>
          <w:i/>
          <w:sz w:val="24"/>
          <w:szCs w:val="24"/>
          <w:lang w:val="kk-KZ"/>
        </w:rPr>
        <w:t>, и, не изменяя его распложение отностиельно других проводников, будем электризовать. Опыты показывают, что заряд такого проводника изменяется прямо пропорционально потенциалу проводника</w:t>
      </w:r>
    </w:p>
    <w:p w:rsidR="0023682D" w:rsidRDefault="0023682D" w:rsidP="0023682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3682D" w:rsidRDefault="0023682D" w:rsidP="0023682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3682D" w:rsidRDefault="0023682D" w:rsidP="002368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Электроемкость  проводника—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численная величина заряда которую </w:t>
      </w:r>
      <w:r w:rsidRPr="0023682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необходимо сообщить проводнику, </w:t>
      </w:r>
      <w:r w:rsidRPr="0023682D">
        <w:rPr>
          <w:rFonts w:ascii="Times New Roman" w:hAnsi="Times New Roman" w:cs="Times New Roman"/>
          <w:b/>
          <w:i/>
          <w:sz w:val="24"/>
          <w:szCs w:val="24"/>
          <w:lang w:val="kk-KZ"/>
        </w:rPr>
        <w:t>чтобы изменить его потенциал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на 1 вольт</w:t>
      </w:r>
    </w:p>
    <w:p w:rsidR="0023682D" w:rsidRPr="0023682D" w:rsidRDefault="0023682D" w:rsidP="002368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  <w:t xml:space="preserve">С=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23682D">
        <w:rPr>
          <w:rFonts w:ascii="Times New Roman" w:hAnsi="Times New Roman" w:cs="Times New Roman"/>
          <w:b/>
          <w:i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φ</w:t>
      </w:r>
    </w:p>
    <w:p w:rsidR="0023682D" w:rsidRDefault="0023682D" w:rsidP="0023682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Элетроемкость  прорводника зависит от его формы, линейных размеров и диэлектрической проницаемости среды, окружающей проводник и не зависит от величины расположенного на нем заряда. </w:t>
      </w:r>
    </w:p>
    <w:p w:rsidR="0023682D" w:rsidRDefault="0023682D" w:rsidP="0023682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Выведем еденицу электрической емкости в СИ:</w:t>
      </w:r>
    </w:p>
    <w:p w:rsidR="0023682D" w:rsidRDefault="0023682D" w:rsidP="0023682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682D">
        <w:rPr>
          <w:rFonts w:ascii="Times New Roman" w:hAnsi="Times New Roman" w:cs="Times New Roman"/>
          <w:b/>
          <w:i/>
          <w:sz w:val="24"/>
          <w:szCs w:val="24"/>
        </w:rPr>
        <w:t>[С] =  [</w:t>
      </w:r>
      <w:r w:rsidRPr="0023682D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23682D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23682D">
        <w:rPr>
          <w:rFonts w:ascii="Times New Roman" w:hAnsi="Times New Roman" w:cs="Times New Roman"/>
          <w:b/>
          <w:i/>
          <w:sz w:val="24"/>
          <w:szCs w:val="24"/>
          <w:lang w:val="en-US"/>
        </w:rPr>
        <w:t>φ</w:t>
      </w:r>
      <w:r w:rsidRPr="0023682D">
        <w:rPr>
          <w:rFonts w:ascii="Times New Roman" w:hAnsi="Times New Roman" w:cs="Times New Roman"/>
          <w:b/>
          <w:i/>
          <w:sz w:val="24"/>
          <w:szCs w:val="24"/>
        </w:rPr>
        <w:t>]= 1Кл/1В =1 Кл/В = 1Ф</w:t>
      </w:r>
    </w:p>
    <w:p w:rsidR="0023682D" w:rsidRDefault="0023682D" w:rsidP="0023682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СИ за единицу электрической емкости принят </w:t>
      </w:r>
      <w:r w:rsidRPr="0023682D">
        <w:rPr>
          <w:rFonts w:ascii="Times New Roman" w:hAnsi="Times New Roman" w:cs="Times New Roman"/>
          <w:b/>
          <w:i/>
          <w:sz w:val="24"/>
          <w:szCs w:val="24"/>
        </w:rPr>
        <w:t>фарад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(Ф)</w:t>
      </w:r>
    </w:p>
    <w:p w:rsidR="0023682D" w:rsidRDefault="0023682D" w:rsidP="0023682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682D">
        <w:rPr>
          <w:rFonts w:ascii="Times New Roman" w:hAnsi="Times New Roman" w:cs="Times New Roman"/>
          <w:b/>
          <w:i/>
          <w:sz w:val="24"/>
          <w:szCs w:val="24"/>
          <w:u w:val="single"/>
        </w:rPr>
        <w:t>Ф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23682D">
        <w:rPr>
          <w:rFonts w:ascii="Times New Roman" w:hAnsi="Times New Roman" w:cs="Times New Roman"/>
          <w:b/>
          <w:i/>
          <w:sz w:val="24"/>
          <w:szCs w:val="24"/>
          <w:u w:val="single"/>
        </w:rPr>
        <w:t>рад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23682D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23682D">
        <w:rPr>
          <w:rFonts w:ascii="Times New Roman" w:hAnsi="Times New Roman" w:cs="Times New Roman"/>
          <w:b/>
          <w:i/>
          <w:sz w:val="24"/>
          <w:szCs w:val="24"/>
        </w:rPr>
        <w:t>электрическая емкость такого проводника, которому для повышения потенциала на 1Вольт необходимо сообщить заряд в 1 Кулон.</w:t>
      </w:r>
    </w:p>
    <w:p w:rsidR="0023682D" w:rsidRDefault="0023682D" w:rsidP="0023682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682D">
        <w:rPr>
          <w:rFonts w:ascii="Times New Roman" w:hAnsi="Times New Roman" w:cs="Times New Roman"/>
          <w:b/>
          <w:i/>
          <w:sz w:val="24"/>
          <w:szCs w:val="24"/>
          <w:u w:val="single"/>
        </w:rPr>
        <w:t>Ф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23682D">
        <w:rPr>
          <w:rFonts w:ascii="Times New Roman" w:hAnsi="Times New Roman" w:cs="Times New Roman"/>
          <w:b/>
          <w:i/>
          <w:sz w:val="24"/>
          <w:szCs w:val="24"/>
          <w:u w:val="single"/>
        </w:rPr>
        <w:t>рад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очень большая единица, поэтому на практике электроемкость часто выражают в  </w:t>
      </w:r>
      <w:r w:rsidRPr="0023682D">
        <w:rPr>
          <w:rFonts w:ascii="Times New Roman" w:hAnsi="Times New Roman" w:cs="Times New Roman"/>
          <w:b/>
          <w:i/>
          <w:sz w:val="24"/>
          <w:szCs w:val="24"/>
        </w:rPr>
        <w:t>микрофрадах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(мкФ)</w:t>
      </w:r>
      <w:r w:rsidRPr="0023682D">
        <w:rPr>
          <w:rFonts w:ascii="Times New Roman" w:hAnsi="Times New Roman" w:cs="Times New Roman"/>
          <w:b/>
          <w:i/>
          <w:sz w:val="24"/>
          <w:szCs w:val="24"/>
        </w:rPr>
        <w:t xml:space="preserve"> и пикофарадах</w:t>
      </w:r>
      <w:r>
        <w:rPr>
          <w:rFonts w:ascii="Times New Roman" w:hAnsi="Times New Roman" w:cs="Times New Roman"/>
          <w:b/>
          <w:i/>
          <w:sz w:val="24"/>
          <w:szCs w:val="24"/>
        </w:rPr>
        <w:t>(пФ):</w:t>
      </w:r>
    </w:p>
    <w:p w:rsidR="0023682D" w:rsidRDefault="00BF0060" w:rsidP="0023682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_x0000_s1027" style="position:absolute;left:0;text-align:left;margin-left:44.05pt;margin-top:12.2pt;width:352.5pt;height:19.5pt;z-index:251659264">
            <v:textbox style="mso-next-textbox:#_x0000_s1027">
              <w:txbxContent>
                <w:p w:rsidR="0023682D" w:rsidRDefault="0023682D" w:rsidP="0023682D">
                  <w:pPr>
                    <w:jc w:val="center"/>
                  </w:pPr>
                  <w:r w:rsidRPr="002368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1мкФ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= 10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</w:rPr>
                    <w:t>-6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Ф                    1 пФ = 10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</w:rPr>
                    <w:t>-12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Ф</w:t>
                  </w:r>
                </w:p>
              </w:txbxContent>
            </v:textbox>
          </v:rect>
        </w:pict>
      </w:r>
    </w:p>
    <w:p w:rsidR="0023682D" w:rsidRDefault="0023682D" w:rsidP="0023682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3682D" w:rsidRDefault="0023682D" w:rsidP="0023682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3682D" w:rsidRDefault="0023682D" w:rsidP="00236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накопления значительных разноименных электрических зарядов применяются конденсаторы</w:t>
      </w:r>
    </w:p>
    <w:p w:rsidR="0023682D" w:rsidRDefault="0023682D" w:rsidP="0023682D">
      <w:pPr>
        <w:spacing w:after="0" w:line="240" w:lineRule="auto"/>
        <w:ind w:left="720" w:firstLine="690"/>
        <w:rPr>
          <w:rFonts w:ascii="Times New Roman" w:hAnsi="Times New Roman" w:cs="Times New Roman"/>
          <w:b/>
          <w:i/>
          <w:sz w:val="24"/>
          <w:szCs w:val="24"/>
        </w:rPr>
      </w:pPr>
      <w:r w:rsidRPr="0023682D">
        <w:rPr>
          <w:rFonts w:ascii="Times New Roman" w:hAnsi="Times New Roman" w:cs="Times New Roman"/>
          <w:b/>
          <w:i/>
          <w:sz w:val="24"/>
          <w:szCs w:val="24"/>
          <w:u w:val="single"/>
        </w:rPr>
        <w:t>Конденсатор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это система двух или нескольких разноименно заряженных проводников с равными по величине зарядами, разделенных тонким слоем диэлектрика.</w:t>
      </w:r>
    </w:p>
    <w:p w:rsidR="0023682D" w:rsidRPr="0023682D" w:rsidRDefault="0023682D" w:rsidP="0023682D">
      <w:pPr>
        <w:spacing w:after="0" w:line="240" w:lineRule="auto"/>
        <w:ind w:left="141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плоский конденсатор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это конденсатор проводники которого представляют собой плоские и параллельные пластины</w:t>
      </w:r>
    </w:p>
    <w:p w:rsidR="0023682D" w:rsidRPr="0023682D" w:rsidRDefault="0023682D" w:rsidP="002368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эл поле сосредоточено между пластинами. Емкость такого конденсатора равна:  </w:t>
      </w:r>
      <m:oMath>
        <m:r>
          <w:rPr>
            <w:rFonts w:ascii="Cambria Math" w:hAnsi="Times New Roman" w:cs="Times New Roman"/>
            <w:sz w:val="28"/>
            <w:szCs w:val="28"/>
          </w:rPr>
          <m:t>С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φ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–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φ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₂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den>
        </m:f>
      </m:oMath>
    </w:p>
    <w:p w:rsidR="0023682D" w:rsidRDefault="00F00107" w:rsidP="00236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(видеофрагмент)</w:t>
      </w:r>
    </w:p>
    <w:p w:rsidR="0023682D" w:rsidRDefault="0023682D" w:rsidP="002368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Емкость плоского конденсатора можно записать в следующем виде:</w:t>
      </w:r>
      <m:oMath>
        <m:r>
          <w:rPr>
            <w:rFonts w:ascii="Cambria Math" w:hAnsi="Times New Roman" w:cs="Times New Roman"/>
            <w:sz w:val="32"/>
            <w:szCs w:val="32"/>
          </w:rPr>
          <m:t>С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ε</m:t>
            </m:r>
            <m:r>
              <m:rPr>
                <m:sty m:val="p"/>
              </m:rPr>
              <w:rPr>
                <w:rFonts w:ascii="Times New Roman" w:hAnsi="Cambria Math" w:cs="Times New Roman"/>
                <w:sz w:val="32"/>
                <w:szCs w:val="32"/>
              </w:rPr>
              <m:t>₀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ε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d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3682D" w:rsidRDefault="0023682D" w:rsidP="00236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2D">
        <w:rPr>
          <w:rFonts w:ascii="Times New Roman" w:hAnsi="Times New Roman" w:cs="Times New Roman"/>
          <w:sz w:val="24"/>
          <w:szCs w:val="24"/>
        </w:rPr>
        <w:t>Где</w:t>
      </w:r>
    </w:p>
    <w:p w:rsidR="0023682D" w:rsidRPr="0023682D" w:rsidRDefault="0023682D" w:rsidP="00236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82D">
        <w:rPr>
          <w:rFonts w:ascii="Times New Roman" w:hAnsi="Times New Roman" w:cs="Times New Roman"/>
          <w:sz w:val="24"/>
          <w:szCs w:val="24"/>
        </w:rPr>
        <w:t xml:space="preserve"> </w:t>
      </w:r>
      <w:r w:rsidRPr="0023682D">
        <w:rPr>
          <w:rFonts w:ascii="Times New Roman" w:hAnsi="Times New Roman" w:cs="Times New Roman"/>
          <w:b/>
          <w:sz w:val="24"/>
          <w:szCs w:val="24"/>
        </w:rPr>
        <w:t>С</w:t>
      </w:r>
      <w:r w:rsidRPr="002368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электроемкость</w:t>
      </w:r>
      <w:r w:rsidRPr="0023682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3682D" w:rsidRPr="0023682D" w:rsidRDefault="0023682D" w:rsidP="00236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Times New Roman" w:cs="Times New Roman"/>
            <w:sz w:val="32"/>
            <w:szCs w:val="32"/>
          </w:rPr>
          <m:t>ε</m:t>
        </m:r>
        <m:r>
          <m:rPr>
            <m:sty m:val="b"/>
          </m:rPr>
          <w:rPr>
            <w:rFonts w:ascii="Cambria Math" w:hAnsi="Cambria Math" w:cs="Times New Roman"/>
            <w:sz w:val="32"/>
            <w:szCs w:val="32"/>
          </w:rPr>
          <m:t>₀</m:t>
        </m:r>
      </m:oMath>
      <w:r>
        <w:rPr>
          <w:rFonts w:ascii="Times New Roman" w:hAnsi="Times New Roman" w:cs="Times New Roman"/>
          <w:sz w:val="24"/>
          <w:szCs w:val="24"/>
        </w:rPr>
        <w:t xml:space="preserve"> - электрическая постоянная, </w:t>
      </w:r>
    </w:p>
    <w:p w:rsidR="0023682D" w:rsidRPr="0023682D" w:rsidRDefault="0023682D" w:rsidP="00236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Times New Roman" w:cs="Times New Roman"/>
            <w:sz w:val="32"/>
            <w:szCs w:val="32"/>
          </w:rPr>
          <m:t>ε</m:t>
        </m:r>
      </m:oMath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23682D">
        <w:rPr>
          <w:rFonts w:ascii="Times New Roman" w:hAnsi="Times New Roman" w:cs="Times New Roman"/>
          <w:sz w:val="24"/>
          <w:szCs w:val="24"/>
        </w:rPr>
        <w:t xml:space="preserve">относительная диэлектрическая проницаемость </w:t>
      </w:r>
      <w:r>
        <w:rPr>
          <w:rFonts w:ascii="Times New Roman" w:hAnsi="Times New Roman" w:cs="Times New Roman"/>
          <w:sz w:val="24"/>
          <w:szCs w:val="24"/>
        </w:rPr>
        <w:t xml:space="preserve"> диэлектрика,</w:t>
      </w:r>
    </w:p>
    <w:p w:rsidR="0023682D" w:rsidRPr="0023682D" w:rsidRDefault="0023682D" w:rsidP="00236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82D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23682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толщина диэлектрика</w:t>
      </w:r>
    </w:p>
    <w:p w:rsidR="0023682D" w:rsidRDefault="0023682D" w:rsidP="002368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выражение показывает, что электроемкость конденсатора можно увеличить путем увеличения площади его  обкладок  </w:t>
      </w:r>
      <w:r w:rsidRPr="0023682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 уменьшая расстояние </w:t>
      </w:r>
      <w:r w:rsidRPr="0023682D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между ними и применения диэлектриков с большими значениями диэлектрической проницаемости</w:t>
      </w:r>
      <m:oMath>
        <m:r>
          <m:rPr>
            <m:sty m:val="b"/>
          </m:rPr>
          <w:rPr>
            <w:rFonts w:ascii="Cambria Math" w:hAnsi="Times New Roman" w:cs="Times New Roman"/>
            <w:sz w:val="32"/>
            <w:szCs w:val="32"/>
          </w:rPr>
          <m:t xml:space="preserve"> ε</m:t>
        </m:r>
      </m:oMath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23682D" w:rsidRDefault="0023682D" w:rsidP="002368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экономии  материалов металлические электроды конденсаторов обычно изготавливают в виде тонкой фольги. В качестве изолирующей прокладки используются парафиновая бумага, полистирол, слюда, керамика, воздух.</w:t>
      </w:r>
    </w:p>
    <w:p w:rsidR="0023682D" w:rsidRDefault="0023682D" w:rsidP="002368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типу используемого диэлектрика конденсаторы бывают:</w:t>
      </w:r>
    </w:p>
    <w:p w:rsidR="0023682D" w:rsidRDefault="0023682D" w:rsidP="0023682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Бумажные</w:t>
      </w:r>
    </w:p>
    <w:p w:rsidR="0023682D" w:rsidRDefault="0023682D" w:rsidP="0023682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Слюдяные</w:t>
      </w:r>
    </w:p>
    <w:p w:rsidR="0023682D" w:rsidRDefault="0023682D" w:rsidP="0023682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Полистирольные</w:t>
      </w:r>
    </w:p>
    <w:p w:rsidR="0023682D" w:rsidRDefault="0023682D" w:rsidP="0023682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Керамические</w:t>
      </w:r>
    </w:p>
    <w:p w:rsidR="0023682D" w:rsidRDefault="0023682D" w:rsidP="0023682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Воздушные</w:t>
      </w:r>
    </w:p>
    <w:p w:rsidR="0023682D" w:rsidRDefault="0023682D" w:rsidP="0023682D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для практических целей конденсаторы соединяют в батареи. Соединения </w:t>
      </w:r>
    </w:p>
    <w:p w:rsidR="0023682D" w:rsidRDefault="0023682D" w:rsidP="0023682D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23682D" w:rsidRDefault="0023682D" w:rsidP="0023682D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конденсаторов в батарею производят последовательно и параллельно.</w:t>
      </w:r>
    </w:p>
    <w:p w:rsidR="0023682D" w:rsidRDefault="0023682D" w:rsidP="0023682D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23682D" w:rsidRDefault="0023682D" w:rsidP="0023682D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23682D" w:rsidRPr="0023682D" w:rsidRDefault="00BF0060" w:rsidP="0023682D">
      <w:pPr>
        <w:pStyle w:val="a3"/>
        <w:spacing w:after="0" w:line="240" w:lineRule="auto"/>
        <w:ind w:left="1428"/>
        <w:rPr>
          <w:rFonts w:ascii="Times New Roman" w:hAnsi="Times New Roman" w:cs="Times New Roman"/>
          <w:i/>
          <w:sz w:val="24"/>
          <w:szCs w:val="24"/>
        </w:rPr>
      </w:pPr>
      <w:r w:rsidRPr="00BF0060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093" style="position:absolute;left:0;text-align:left;margin-left:66.2pt;margin-top:7.3pt;width:149.25pt;height:56.3pt;z-index:251677184" coordorigin="2033,997" coordsize="2985,112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4875;top:1703;width:143;height:420;flip:x" o:connectortype="straight"/>
            <v:shape id="_x0000_s1046" type="#_x0000_t32" style="position:absolute;left:4875;top:997;width:1;height:870" o:connectortype="straight"/>
            <v:shape id="_x0000_s1047" type="#_x0000_t32" style="position:absolute;left:2033;top:1140;width:2843;height:1" o:connectortype="straight">
              <v:stroke startarrow="block" endarrow="block"/>
            </v:shape>
          </v:group>
        </w:pict>
      </w:r>
      <w:r w:rsidRPr="00BF0060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62.8pt;margin-top:7.3pt;width:0;height:43.5pt;z-index:251675648" o:connectortype="straight"/>
        </w:pict>
      </w:r>
      <w:r w:rsidR="0023682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682D" w:rsidRPr="0023682D">
        <w:rPr>
          <w:rFonts w:ascii="Times New Roman" w:hAnsi="Times New Roman" w:cs="Times New Roman"/>
          <w:sz w:val="24"/>
          <w:szCs w:val="24"/>
        </w:rPr>
        <w:t xml:space="preserve">    </w:t>
      </w:r>
      <w:r w:rsidR="0023682D">
        <w:rPr>
          <w:rFonts w:ascii="Times New Roman" w:hAnsi="Times New Roman" w:cs="Times New Roman"/>
          <w:sz w:val="24"/>
          <w:szCs w:val="24"/>
        </w:rPr>
        <w:t xml:space="preserve"> </w:t>
      </w:r>
      <w:r w:rsidR="0023682D">
        <w:rPr>
          <w:rFonts w:ascii="Times New Roman" w:hAnsi="Times New Roman" w:cs="Times New Roman"/>
          <w:sz w:val="24"/>
          <w:szCs w:val="24"/>
          <w:lang w:val="en-US"/>
        </w:rPr>
        <w:t>U</w:t>
      </w:r>
    </w:p>
    <w:p w:rsidR="0023682D" w:rsidRPr="0023682D" w:rsidRDefault="0023682D" w:rsidP="0023682D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23682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368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Последовательное соединение конденсаторов в батарею </w:t>
      </w:r>
    </w:p>
    <w:p w:rsidR="0023682D" w:rsidRPr="0023682D" w:rsidRDefault="00BF0060" w:rsidP="0023682D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  <w:vertAlign w:val="subscript"/>
        </w:rPr>
      </w:pPr>
      <w:r w:rsidRPr="00BF0060"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left:0;text-align:left;margin-left:284.8pt;margin-top:7.8pt;width:13.5pt;height:.05pt;z-index:251704320" o:connectortype="straight">
            <v:stroke endarrow="block"/>
          </v:shape>
        </w:pict>
      </w:r>
      <w:r w:rsidRPr="00BF0060"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left:0;text-align:left;margin-left:260.8pt;margin-top:7.85pt;width:12pt;height:.05pt;z-index:251702272" o:connectortype="straight">
            <v:stroke endarrow="block"/>
          </v:shape>
        </w:pict>
      </w:r>
      <w:r w:rsidRPr="00BF0060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03.3pt;margin-top:13.1pt;width:0;height:21pt;z-index:251666432" o:connectortype="straight"/>
        </w:pict>
      </w:r>
      <w:r w:rsidR="0023682D" w:rsidRPr="002368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3682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23682D" w:rsidRPr="002368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3682D" w:rsidRPr="002368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3682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23682D" w:rsidRPr="002368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368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3682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23682D" w:rsidRPr="002368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3682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</w:t>
      </w:r>
      <w:r w:rsidR="0023682D">
        <w:rPr>
          <w:rFonts w:ascii="Times New Roman" w:hAnsi="Times New Roman" w:cs="Times New Roman"/>
          <w:sz w:val="24"/>
          <w:szCs w:val="24"/>
        </w:rPr>
        <w:t xml:space="preserve">     С</w:t>
      </w:r>
      <w:r w:rsidR="0023682D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23682D">
        <w:rPr>
          <w:rFonts w:ascii="Times New Roman" w:hAnsi="Times New Roman" w:cs="Times New Roman"/>
          <w:sz w:val="24"/>
          <w:szCs w:val="24"/>
        </w:rPr>
        <w:t xml:space="preserve">    С</w:t>
      </w:r>
      <w:r w:rsidR="002368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3682D">
        <w:rPr>
          <w:rFonts w:ascii="Times New Roman" w:hAnsi="Times New Roman" w:cs="Times New Roman"/>
          <w:sz w:val="24"/>
          <w:szCs w:val="24"/>
        </w:rPr>
        <w:t xml:space="preserve">     С</w:t>
      </w:r>
      <w:r w:rsidR="0023682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23682D" w:rsidRPr="0023682D" w:rsidRDefault="00BF0060" w:rsidP="0023682D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42" style="position:absolute;left:0;text-align:left;margin-left:208.3pt;margin-top:9.4pt;width:7.15pt;height:7.15pt;z-index:2516725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182.8pt;margin-top:13.15pt;width:25.5pt;height:0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182.8pt;margin-top:1.2pt;width:0;height:21pt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177.9pt;margin-top:2.3pt;width:0;height:21pt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103.3pt;margin-top:13.15pt;width:36pt;height:.05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145.3pt;margin-top:13.15pt;width:32.6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59.05pt;margin-top:1.15pt;width:7.15pt;height:21pt;flip:x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41" style="position:absolute;left:0;text-align:left;margin-left:59.05pt;margin-top:9.4pt;width:7.15pt;height:7.15pt;z-index:2516715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62.8pt;margin-top:13.15pt;width:35.25pt;height:0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98.05pt;margin-top:1.15pt;width:0;height:21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145.3pt;margin-top:1.15pt;width:0;height:21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139.3pt;margin-top:1.15pt;width:0;height:21pt;z-index:251667456" o:connectortype="straight"/>
        </w:pict>
      </w:r>
      <w:r w:rsidR="0023682D">
        <w:rPr>
          <w:rFonts w:ascii="Times New Roman" w:hAnsi="Times New Roman" w:cs="Times New Roman"/>
          <w:sz w:val="24"/>
          <w:szCs w:val="24"/>
        </w:rPr>
        <w:t xml:space="preserve">       +  -        +   -</w:t>
      </w:r>
      <w:r w:rsidR="0023682D" w:rsidRPr="0023682D">
        <w:rPr>
          <w:rFonts w:ascii="Times New Roman" w:hAnsi="Times New Roman" w:cs="Times New Roman"/>
          <w:sz w:val="24"/>
          <w:szCs w:val="24"/>
        </w:rPr>
        <w:t xml:space="preserve">      +   -</w:t>
      </w:r>
    </w:p>
    <w:p w:rsidR="0023682D" w:rsidRPr="0023682D" w:rsidRDefault="0023682D" w:rsidP="0023682D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23682D" w:rsidRPr="0023682D" w:rsidRDefault="0023682D" w:rsidP="0023682D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  <w:vertAlign w:val="subscript"/>
        </w:rPr>
      </w:pPr>
      <w:r w:rsidRPr="0023682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С1          С2</w:t>
      </w:r>
      <w:r>
        <w:rPr>
          <w:rFonts w:ascii="Times New Roman" w:hAnsi="Times New Roman" w:cs="Times New Roman"/>
          <w:sz w:val="24"/>
          <w:szCs w:val="24"/>
        </w:rPr>
        <w:t xml:space="preserve">        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23682D" w:rsidRPr="0023682D" w:rsidRDefault="0023682D" w:rsidP="0023682D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23682D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23682D">
        <w:rPr>
          <w:rFonts w:ascii="Times New Roman" w:hAnsi="Times New Roman" w:cs="Times New Roman"/>
          <w:b/>
          <w:sz w:val="24"/>
          <w:szCs w:val="24"/>
          <w:vertAlign w:val="subscript"/>
        </w:rPr>
        <w:t>общ</w:t>
      </w:r>
      <w:r w:rsidRPr="0023682D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23682D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23682D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23682D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23682D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23682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3682D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23682D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23682D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23682D">
        <w:rPr>
          <w:rFonts w:ascii="Times New Roman" w:hAnsi="Times New Roman" w:cs="Times New Roman"/>
          <w:b/>
          <w:sz w:val="24"/>
          <w:szCs w:val="24"/>
        </w:rPr>
        <w:t>= …</w:t>
      </w:r>
      <w:r w:rsidRPr="0023682D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23682D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</w:p>
    <w:p w:rsidR="0023682D" w:rsidRPr="00F957A1" w:rsidRDefault="0023682D" w:rsidP="0023682D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  <w:r w:rsidRPr="0023682D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23682D">
        <w:rPr>
          <w:rFonts w:ascii="Times New Roman" w:hAnsi="Times New Roman" w:cs="Times New Roman"/>
          <w:b/>
          <w:sz w:val="24"/>
          <w:szCs w:val="24"/>
          <w:vertAlign w:val="subscript"/>
        </w:rPr>
        <w:t>общ</w:t>
      </w:r>
      <w:r w:rsidRPr="0023682D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23682D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23682D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23682D">
        <w:rPr>
          <w:rFonts w:ascii="Times New Roman" w:hAnsi="Times New Roman" w:cs="Times New Roman"/>
          <w:b/>
          <w:sz w:val="24"/>
          <w:szCs w:val="24"/>
        </w:rPr>
        <w:t>+</w:t>
      </w:r>
      <w:r w:rsidRPr="0023682D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23682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3682D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23682D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23682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3  </w:t>
      </w:r>
      <w:r w:rsidRPr="0023682D">
        <w:rPr>
          <w:rFonts w:ascii="Times New Roman" w:hAnsi="Times New Roman" w:cs="Times New Roman"/>
          <w:b/>
          <w:sz w:val="24"/>
          <w:szCs w:val="24"/>
        </w:rPr>
        <w:t>+…+</w:t>
      </w:r>
      <w:r w:rsidRPr="0023682D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23682D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23682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3682D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23682D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23682D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23682D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23682D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23682D">
        <w:rPr>
          <w:rFonts w:ascii="Times New Roman" w:hAnsi="Times New Roman" w:cs="Times New Roman"/>
          <w:b/>
          <w:sz w:val="24"/>
          <w:szCs w:val="24"/>
        </w:rPr>
        <w:t>/</w:t>
      </w:r>
      <w:r w:rsidRPr="0023682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23682D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23682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3682D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23682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3682D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23682D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23682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3682D">
        <w:rPr>
          <w:rFonts w:ascii="Times New Roman" w:hAnsi="Times New Roman" w:cs="Times New Roman"/>
          <w:b/>
          <w:sz w:val="24"/>
          <w:szCs w:val="24"/>
        </w:rPr>
        <w:t>/</w:t>
      </w:r>
      <w:r w:rsidRPr="0023682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23682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3682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3682D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23682D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23682D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23682D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23682D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23682D">
        <w:rPr>
          <w:rFonts w:ascii="Times New Roman" w:hAnsi="Times New Roman" w:cs="Times New Roman"/>
          <w:b/>
          <w:sz w:val="24"/>
          <w:szCs w:val="24"/>
        </w:rPr>
        <w:t>/</w:t>
      </w:r>
      <w:r w:rsidRPr="0023682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23682D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23682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3682D" w:rsidRPr="0023682D" w:rsidRDefault="00BF0060" w:rsidP="0023682D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C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  <w:vertAlign w:val="subscript"/>
                </w:rPr>
                <m:t>общ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3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…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Cn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 </m:t>
          </m:r>
        </m:oMath>
      </m:oMathPara>
    </w:p>
    <w:p w:rsidR="0023682D" w:rsidRDefault="0023682D" w:rsidP="0023682D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23682D">
        <w:rPr>
          <w:rFonts w:ascii="Times New Roman" w:hAnsi="Times New Roman" w:cs="Times New Roman"/>
          <w:b/>
          <w:sz w:val="24"/>
          <w:szCs w:val="24"/>
          <w:vertAlign w:val="subscript"/>
        </w:rPr>
        <w:t>общ</w:t>
      </w:r>
      <w:r w:rsidRPr="0023682D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236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---  </w:t>
      </w:r>
      <w:r w:rsidRPr="0023682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трех конденсаторов</w:t>
      </w:r>
    </w:p>
    <w:p w:rsidR="0023682D" w:rsidRDefault="00BF0060" w:rsidP="0023682D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7" type="#_x0000_t32" style="position:absolute;left:0;text-align:left;margin-left:111.55pt;margin-top:12pt;width:0;height:10.5pt;z-index:251695104" o:connectortype="straight"/>
        </w:pict>
      </w:r>
    </w:p>
    <w:p w:rsidR="0023682D" w:rsidRDefault="00BF0060" w:rsidP="0023682D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6" type="#_x0000_t32" style="position:absolute;left:0;text-align:left;margin-left:40.3pt;margin-top:12.45pt;width:0;height:15pt;z-index:25168588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9" type="#_x0000_t32" style="position:absolute;left:0;text-align:left;margin-left:182.8pt;margin-top:12.45pt;width:.05pt;height:15pt;z-index:25168896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63" style="position:absolute;left:0;text-align:left;margin-left:107.8pt;margin-top:8.7pt;width:7.5pt;height:8.25pt;z-index:25169203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5" type="#_x0000_t32" style="position:absolute;left:0;text-align:left;margin-left:115.3pt;margin-top:12.45pt;width:67.5pt;height:0;z-index:25168486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2" type="#_x0000_t32" style="position:absolute;left:0;text-align:left;margin-left:40.3pt;margin-top:12.45pt;width:67.5pt;height:0;z-index:251681792" o:connectortype="straight"/>
        </w:pict>
      </w:r>
    </w:p>
    <w:p w:rsidR="0023682D" w:rsidRDefault="00BF0060" w:rsidP="0023682D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0" type="#_x0000_t32" style="position:absolute;left:0;text-align:left;margin-left:111.55pt;margin-top:3.15pt;width:0;height:10.5pt;z-index:251689984" o:connectortype="straight"/>
        </w:pict>
      </w:r>
    </w:p>
    <w:p w:rsidR="0023682D" w:rsidRPr="0023682D" w:rsidRDefault="00BF0060" w:rsidP="0023682D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0060">
        <w:rPr>
          <w:noProof/>
          <w:vertAlign w:val="superscript"/>
        </w:rPr>
        <w:pict>
          <v:group id="_x0000_s1084" style="position:absolute;left:0;text-align:left;margin-left:280.2pt;margin-top:12.15pt;width:4.6pt;height:16.95pt;z-index:251708416" coordorigin="6764,5181" coordsize="92,339">
            <v:shape id="_x0000_s1085" type="#_x0000_t32" style="position:absolute;left:6855;top:5181;width:1;height:339" o:connectortype="straight"/>
            <v:shape id="_x0000_s1086" type="#_x0000_t32" style="position:absolute;left:6764;top:5181;width:1;height:339" o:connectortype="straight"/>
          </v:group>
        </w:pict>
      </w:r>
      <w:r w:rsidRPr="00BF0060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pict>
          <v:group id="_x0000_s1083" style="position:absolute;left:0;text-align:left;margin-left:302.75pt;margin-top:12.15pt;width:4.6pt;height:16.95pt;z-index:251707392" coordorigin="6764,5181" coordsize="92,339">
            <v:shape id="_x0000_s1078" type="#_x0000_t32" style="position:absolute;left:6855;top:5181;width:1;height:339" o:connectortype="straight"/>
            <v:shape id="_x0000_s1079" type="#_x0000_t32" style="position:absolute;left:6764;top:5181;width:1;height:339" o:connectortype="straight"/>
          </v:group>
        </w:pict>
      </w:r>
      <w:r w:rsidRPr="00BF0060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pict>
          <v:shape id="_x0000_s1069" type="#_x0000_t32" style="position:absolute;left:0;text-align:left;margin-left:99.55pt;margin-top:-.15pt;width:24pt;height:0;z-index:251697152" o:connectortype="straight"/>
        </w:pict>
      </w:r>
      <w:r w:rsidRPr="00BF0060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pict>
          <v:shape id="_x0000_s1068" type="#_x0000_t32" style="position:absolute;left:0;text-align:left;margin-left:98.05pt;margin-top:10.35pt;width:24pt;height:0;z-index:251696128" o:connectortype="straight"/>
        </w:pict>
      </w:r>
      <w:r w:rsidRPr="00BF0060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pict>
          <v:shape id="_x0000_s1070" type="#_x0000_t32" style="position:absolute;left:0;text-align:left;margin-left:170.8pt;margin-top:-.15pt;width:24pt;height:0;z-index:251698176" o:connectortype="straight"/>
        </w:pict>
      </w:r>
      <w:r w:rsidRPr="00BF0060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pict>
          <v:shape id="_x0000_s1071" type="#_x0000_t32" style="position:absolute;left:0;text-align:left;margin-left:170.85pt;margin-top:10.35pt;width:24pt;height:0;z-index:251699200" o:connectortype="straight"/>
        </w:pict>
      </w:r>
      <w:r w:rsidRPr="00BF0060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pict>
          <v:shape id="_x0000_s1072" type="#_x0000_t32" style="position:absolute;left:0;text-align:left;margin-left:28.3pt;margin-top:-.15pt;width:24pt;height:0;z-index:251700224" o:connectortype="straight"/>
        </w:pict>
      </w:r>
      <w:r w:rsidRPr="00BF0060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pict>
          <v:shape id="_x0000_s1073" type="#_x0000_t32" style="position:absolute;left:0;text-align:left;margin-left:28.3pt;margin-top:10.35pt;width:24pt;height:0;z-index:251701248" o:connectortype="straight"/>
        </w:pict>
      </w:r>
      <w:r w:rsidRPr="00BF0060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pict>
          <v:shape id="_x0000_s1057" type="#_x0000_t32" style="position:absolute;left:0;text-align:left;margin-left:40.3pt;margin-top:10.35pt;width:.05pt;height:14.25pt;z-index:251686912" o:connectortype="straight"/>
        </w:pict>
      </w:r>
      <w:r w:rsidRPr="00BF0060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pict>
          <v:shape id="_x0000_s1062" type="#_x0000_t32" style="position:absolute;left:0;text-align:left;margin-left:182.8pt;margin-top:10.35pt;width:.05pt;height:14.25pt;z-index:251691008" o:connectortype="straight"/>
        </w:pict>
      </w:r>
      <w:r w:rsidRPr="00BF0060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pict>
          <v:shape id="_x0000_s1058" type="#_x0000_t32" style="position:absolute;left:0;text-align:left;margin-left:111.55pt;margin-top:10.35pt;width:.05pt;height:10.5pt;z-index:251687936" o:connectortype="straight"/>
        </w:pict>
      </w:r>
      <w:r w:rsidR="0023682D" w:rsidRPr="0023682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</w:t>
      </w:r>
      <w:r w:rsidR="008C0FC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</w:t>
      </w:r>
      <w:r w:rsidR="00E01B7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</w:t>
      </w:r>
      <w:r w:rsidR="0023682D" w:rsidRPr="0023682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</w:t>
      </w:r>
      <w:r w:rsidR="0023682D" w:rsidRPr="00E01B74">
        <w:rPr>
          <w:rFonts w:ascii="Times New Roman" w:hAnsi="Times New Roman" w:cs="Times New Roman"/>
          <w:b/>
          <w:sz w:val="28"/>
          <w:szCs w:val="28"/>
          <w:vertAlign w:val="superscript"/>
        </w:rPr>
        <w:t>П</w:t>
      </w:r>
      <w:r w:rsidR="0023682D" w:rsidRPr="00E01B74">
        <w:rPr>
          <w:rFonts w:ascii="Times New Roman" w:hAnsi="Times New Roman" w:cs="Times New Roman"/>
          <w:sz w:val="28"/>
          <w:szCs w:val="28"/>
          <w:vertAlign w:val="superscript"/>
        </w:rPr>
        <w:t>араллельное соединение конденсаторов в батарею</w:t>
      </w:r>
    </w:p>
    <w:p w:rsidR="0023682D" w:rsidRPr="0023682D" w:rsidRDefault="00BF0060" w:rsidP="00236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F0060">
        <w:rPr>
          <w:noProof/>
          <w:vertAlign w:val="superscript"/>
        </w:rPr>
        <w:pict>
          <v:oval id="_x0000_s1065" style="position:absolute;margin-left:107.8pt;margin-top:7.05pt;width:7.5pt;height:8.25pt;z-index:251693056"/>
        </w:pict>
      </w:r>
      <w:r w:rsidRPr="00BF0060">
        <w:rPr>
          <w:noProof/>
          <w:vertAlign w:val="superscript"/>
        </w:rPr>
        <w:pict>
          <v:shape id="_x0000_s1053" type="#_x0000_t32" style="position:absolute;margin-left:115.3pt;margin-top:10.8pt;width:67.5pt;height:0;z-index:251682816" o:connectortype="straight"/>
        </w:pict>
      </w:r>
      <w:r w:rsidRPr="00BF0060">
        <w:rPr>
          <w:noProof/>
          <w:vertAlign w:val="superscript"/>
        </w:rPr>
        <w:pict>
          <v:shape id="_x0000_s1054" type="#_x0000_t32" style="position:absolute;margin-left:40.3pt;margin-top:10.8pt;width:67.5pt;height:0;z-index:251683840" o:connectortype="straight"/>
        </w:pict>
      </w:r>
      <w:r w:rsidR="0023682D" w:rsidRPr="0023682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</w:t>
      </w:r>
      <w:r w:rsidR="00E01B7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</w:t>
      </w:r>
      <w:r w:rsidR="0023682D" w:rsidRPr="0023682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С1                   </w:t>
      </w:r>
      <w:r w:rsidR="00E01B7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</w:t>
      </w:r>
      <w:r w:rsidR="0023682D" w:rsidRPr="0023682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С2                            С3                                   </w:t>
      </w:r>
      <w:r w:rsidR="00E01B7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</w:t>
      </w:r>
      <w:r w:rsidR="0023682D" w:rsidRPr="0023682D">
        <w:rPr>
          <w:rFonts w:ascii="Times New Roman" w:hAnsi="Times New Roman" w:cs="Times New Roman"/>
          <w:b/>
          <w:sz w:val="24"/>
          <w:szCs w:val="24"/>
          <w:vertAlign w:val="superscript"/>
        </w:rPr>
        <w:t>С1     С2     С3</w:t>
      </w:r>
    </w:p>
    <w:p w:rsidR="0023682D" w:rsidRPr="0023682D" w:rsidRDefault="00BF0060" w:rsidP="00236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pict>
          <v:shape id="_x0000_s1066" type="#_x0000_t32" style="position:absolute;margin-left:111.55pt;margin-top:1.5pt;width:0;height:10.5pt;z-index:251694080" o:connectortype="straight"/>
        </w:pict>
      </w:r>
    </w:p>
    <w:p w:rsidR="0023682D" w:rsidRPr="0023682D" w:rsidRDefault="0023682D" w:rsidP="0023682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</w:p>
    <w:p w:rsidR="0023682D" w:rsidRDefault="0023682D" w:rsidP="002368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3682D" w:rsidRPr="0023682D" w:rsidRDefault="0023682D" w:rsidP="0023682D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>U</w:t>
      </w:r>
      <w:r w:rsidRPr="0023682D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общ</w:t>
      </w: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>= U</w:t>
      </w:r>
      <w:r w:rsidRPr="0023682D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=</w:t>
      </w: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>U</w:t>
      </w:r>
      <w:r w:rsidRPr="0023682D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=</w:t>
      </w: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>U</w:t>
      </w:r>
      <w:r w:rsidRPr="0023682D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 xml:space="preserve">3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=</w:t>
      </w: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>…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=</w:t>
      </w: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>U</w:t>
      </w:r>
      <w:r w:rsidRPr="0023682D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n</w:t>
      </w:r>
      <w:r w:rsidRPr="0023682D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>q</w:t>
      </w:r>
      <w:r w:rsidRPr="0023682D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1</w:t>
      </w: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>= C</w:t>
      </w:r>
      <w:r w:rsidRPr="0023682D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1</w:t>
      </w: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*</w:t>
      </w: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>U</w:t>
      </w:r>
      <w:r w:rsidRPr="0023682D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1</w:t>
      </w: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q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2</w:t>
      </w: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>= C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2</w:t>
      </w: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*</w:t>
      </w: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>U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2</w:t>
      </w: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q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3</w:t>
      </w: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>= C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3</w:t>
      </w: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*</w:t>
      </w: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>U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3</w:t>
      </w: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23682D" w:rsidRPr="0023682D" w:rsidRDefault="0023682D" w:rsidP="0023682D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</w:pP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>q</w:t>
      </w:r>
      <w:r w:rsidRPr="0023682D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общ</w:t>
      </w: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>= q</w:t>
      </w:r>
      <w:r w:rsidRPr="0023682D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+</w:t>
      </w: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q</w:t>
      </w:r>
      <w:r w:rsidRPr="0023682D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+ </w:t>
      </w: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>q</w:t>
      </w:r>
      <w:r w:rsidRPr="0023682D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+</w:t>
      </w: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…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+</w:t>
      </w: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>q</w:t>
      </w:r>
      <w:r w:rsidRPr="0023682D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n</w:t>
      </w:r>
    </w:p>
    <w:p w:rsidR="0023682D" w:rsidRPr="0023682D" w:rsidRDefault="0023682D" w:rsidP="00236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С</w:t>
      </w:r>
      <w:r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общ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= С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+ С 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+ С 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+ .... + С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п</w:t>
      </w:r>
    </w:p>
    <w:p w:rsidR="0023682D" w:rsidRPr="0023682D" w:rsidRDefault="0023682D" w:rsidP="0023682D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Работа сил эл поля при пермещении заряда между двумя точками поля равна: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 =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23682D">
        <w:rPr>
          <w:rFonts w:ascii="Times New Roman" w:hAnsi="Times New Roman" w:cs="Times New Roman"/>
          <w:b/>
          <w:i/>
          <w:sz w:val="24"/>
          <w:szCs w:val="24"/>
        </w:rPr>
        <w:t>*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682D">
        <w:rPr>
          <w:rFonts w:ascii="Times New Roman" w:hAnsi="Times New Roman" w:cs="Times New Roman"/>
          <w:sz w:val="24"/>
          <w:szCs w:val="24"/>
        </w:rPr>
        <w:t>поскольку работа</w:t>
      </w:r>
      <w:r w:rsidRPr="0023682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 идет на увеличение энергии </w:t>
      </w:r>
      <w:r w:rsidRPr="00236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236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то, энергия электрического поля конденсатора выражается формулой: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W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qU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23682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368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3682D">
        <w:rPr>
          <w:rFonts w:ascii="Times New Roman" w:hAnsi="Times New Roman" w:cs="Times New Roman"/>
          <w:sz w:val="24"/>
          <w:szCs w:val="24"/>
        </w:rPr>
        <w:t>так как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q= C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*</w:t>
      </w: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>U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получаем еще одну формулу для выражения энергии </w:t>
      </w:r>
    </w:p>
    <w:p w:rsidR="0023682D" w:rsidRPr="0023682D" w:rsidRDefault="00BF0060" w:rsidP="0023682D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7" style="position:absolute;margin-left:265.3pt;margin-top:9.9pt;width:72.75pt;height:42.55pt;z-index:251709440">
            <v:textbox style="mso-next-textbox:#_x0000_s1087">
              <w:txbxContent>
                <w:p w:rsidR="0023682D" w:rsidRPr="0023682D" w:rsidRDefault="0023682D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  <m:r>
                        <m:rPr>
                          <m:sty m:val="b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b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²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2C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9" style="position:absolute;margin-left:72.55pt;margin-top:9.9pt;width:72.75pt;height:46.5pt;z-index:251711488">
            <v:textbox style="mso-next-textbox:#_x0000_s1089">
              <w:txbxContent>
                <w:p w:rsidR="0023682D" w:rsidRPr="0023682D" w:rsidRDefault="0023682D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  <m:r>
                        <m:rPr>
                          <m:sty m:val="b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b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С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U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²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</w:p>
    <w:p w:rsidR="0023682D" w:rsidRPr="0023682D" w:rsidRDefault="0023682D" w:rsidP="0023682D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82D" w:rsidRPr="0023682D" w:rsidRDefault="0023682D" w:rsidP="0023682D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конденсатора</w:t>
      </w:r>
      <w:r w:rsidRPr="0023682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368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 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так как </w:t>
      </w:r>
      <w:r w:rsidRPr="0023682D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23682D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23682D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23682D">
        <w:rPr>
          <w:rFonts w:ascii="Times New Roman" w:hAnsi="Times New Roman" w:cs="Times New Roman"/>
          <w:b/>
          <w:sz w:val="24"/>
          <w:szCs w:val="24"/>
        </w:rPr>
        <w:t>/</w:t>
      </w:r>
      <w:r w:rsidRPr="0023682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, то </w:t>
      </w:r>
      <w:r w:rsidRPr="0023682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3682D" w:rsidRDefault="0023682D" w:rsidP="002368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3682D" w:rsidRPr="00F957A1" w:rsidRDefault="0023682D" w:rsidP="00236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82D" w:rsidRDefault="0023682D" w:rsidP="002368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Закрепление новой темы: </w:t>
      </w:r>
    </w:p>
    <w:p w:rsidR="0023682D" w:rsidRDefault="0023682D" w:rsidP="002368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3682D">
        <w:rPr>
          <w:rFonts w:ascii="Times New Roman" w:hAnsi="Times New Roman" w:cs="Times New Roman"/>
          <w:i/>
          <w:sz w:val="24"/>
          <w:szCs w:val="24"/>
          <w:lang w:val="kk-KZ"/>
        </w:rPr>
        <w:t>Закрепим п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роиденную тему решением задача: Задача№1</w:t>
      </w:r>
    </w:p>
    <w:p w:rsidR="0023682D" w:rsidRPr="0023682D" w:rsidRDefault="00BF0060" w:rsidP="0023682D">
      <w:pPr>
        <w:rPr>
          <w:sz w:val="28"/>
          <w:szCs w:val="28"/>
        </w:rPr>
      </w:pPr>
      <w:r w:rsidRPr="00BF0060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91" type="#_x0000_t32" style="position:absolute;margin-left:145.3pt;margin-top:3.8pt;width:.05pt;height:80.25pt;z-index:251713536" o:connectortype="straight"/>
        </w:pict>
      </w:r>
      <w:r w:rsidRPr="00BF0060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90" type="#_x0000_t32" style="position:absolute;margin-left:72.55pt;margin-top:3.8pt;width:0;height:80.25pt;z-index:251712512" o:connectortype="straight"/>
        </w:pict>
      </w:r>
      <w:r w:rsidR="0023682D">
        <w:rPr>
          <w:rFonts w:ascii="Times New Roman" w:hAnsi="Times New Roman" w:cs="Times New Roman"/>
          <w:i/>
          <w:sz w:val="24"/>
          <w:szCs w:val="24"/>
          <w:lang w:val="kk-KZ"/>
        </w:rPr>
        <w:t>-Дано:                         СИ                   Решение: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en-US"/>
          </w:rPr>
          <m:t>W</m:t>
        </m:r>
        <m:r>
          <m:rPr>
            <m:sty m:val="b"/>
          </m:rP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0"/>
                <w:szCs w:val="20"/>
              </w:rPr>
              <m:t>С</m:t>
            </m:r>
            <m:r>
              <m:rPr>
                <m:sty m:val="b"/>
              </m:rPr>
              <w:rPr>
                <w:rFonts w:ascii="Cambria Math" w:hAnsi="Times New Roman" w:cs="Times New Roman"/>
                <w:sz w:val="20"/>
                <w:szCs w:val="20"/>
              </w:rPr>
              <m:t>U</m:t>
            </m:r>
            <m:r>
              <m:rPr>
                <m:sty m:val="b"/>
              </m:rPr>
              <w:rPr>
                <w:rFonts w:ascii="Cambria Math" w:hAnsi="Cambria Math" w:cs="Times New Roman"/>
                <w:sz w:val="20"/>
                <w:szCs w:val="20"/>
              </w:rPr>
              <m:t>²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w:br/>
        </m:r>
      </m:oMath>
      <w:r w:rsidR="0023682D">
        <w:rPr>
          <w:rFonts w:ascii="Times New Roman" w:hAnsi="Times New Roman" w:cs="Times New Roman"/>
          <w:i/>
          <w:sz w:val="24"/>
          <w:szCs w:val="24"/>
          <w:lang w:val="kk-KZ"/>
        </w:rPr>
        <w:t>С</w:t>
      </w:r>
      <w:r w:rsidR="0023682D">
        <w:rPr>
          <w:rFonts w:ascii="Times New Roman" w:hAnsi="Times New Roman" w:cs="Times New Roman"/>
          <w:i/>
          <w:sz w:val="24"/>
          <w:szCs w:val="24"/>
        </w:rPr>
        <w:t>= 20 мкФ        20*10</w:t>
      </w:r>
      <w:r w:rsidR="0023682D">
        <w:rPr>
          <w:rFonts w:ascii="Times New Roman" w:hAnsi="Times New Roman" w:cs="Times New Roman"/>
          <w:i/>
          <w:sz w:val="24"/>
          <w:szCs w:val="24"/>
          <w:vertAlign w:val="superscript"/>
        </w:rPr>
        <w:t>-6</w:t>
      </w:r>
      <w:r w:rsidR="0023682D">
        <w:rPr>
          <w:rFonts w:ascii="Times New Roman" w:hAnsi="Times New Roman" w:cs="Times New Roman"/>
          <w:i/>
          <w:sz w:val="24"/>
          <w:szCs w:val="24"/>
        </w:rPr>
        <w:t xml:space="preserve">Ф            </w:t>
      </w:r>
      <w:r w:rsidR="0023682D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23682D" w:rsidRPr="0023682D">
        <w:rPr>
          <w:rFonts w:ascii="Times New Roman" w:hAnsi="Times New Roman" w:cs="Times New Roman"/>
          <w:i/>
          <w:sz w:val="24"/>
          <w:szCs w:val="24"/>
        </w:rPr>
        <w:t xml:space="preserve">= </w:t>
      </w:r>
    </w:p>
    <w:p w:rsidR="0023682D" w:rsidRPr="0023682D" w:rsidRDefault="0023682D" w:rsidP="002368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23682D">
        <w:rPr>
          <w:rFonts w:ascii="Times New Roman" w:hAnsi="Times New Roman" w:cs="Times New Roman"/>
          <w:i/>
          <w:sz w:val="24"/>
          <w:szCs w:val="24"/>
        </w:rPr>
        <w:t>= 16</w:t>
      </w:r>
      <w:r>
        <w:rPr>
          <w:rFonts w:ascii="Times New Roman" w:hAnsi="Times New Roman" w:cs="Times New Roman"/>
          <w:i/>
          <w:sz w:val="24"/>
          <w:szCs w:val="24"/>
        </w:rPr>
        <w:t>мДж       16*10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i/>
          <w:sz w:val="24"/>
          <w:szCs w:val="24"/>
        </w:rPr>
        <w:t>Дж</w:t>
      </w:r>
    </w:p>
    <w:p w:rsidR="0023682D" w:rsidRPr="0023682D" w:rsidRDefault="0023682D" w:rsidP="002368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β= 2,5</w:t>
      </w:r>
    </w:p>
    <w:p w:rsidR="0023682D" w:rsidRPr="0023682D" w:rsidRDefault="0023682D" w:rsidP="00236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–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2368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</w:p>
    <w:p w:rsidR="0023682D" w:rsidRPr="0023682D" w:rsidRDefault="0023682D" w:rsidP="00236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2D"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23682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2368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3682D" w:rsidRPr="004E0A1E" w:rsidRDefault="0023682D" w:rsidP="002368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Задача №2</w:t>
      </w:r>
    </w:p>
    <w:p w:rsidR="0023682D" w:rsidRDefault="0023682D" w:rsidP="002368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3682D" w:rsidRPr="004E0A1E" w:rsidRDefault="004E0A1E" w:rsidP="00236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m:oMathPara>
        <m:oMath>
          <m:rad>
            <m:radPr>
              <m:degHide m:val="on"/>
              <m:ctrlPr>
                <w:rPr>
                  <w:rFonts w:ascii="Cambria Math" w:hAnsi="Cambria Math" w:cs="Times New Roman"/>
                  <w:b/>
                  <w:sz w:val="24"/>
                  <w:szCs w:val="24"/>
                  <w:lang w:val="kk-KZ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2*16*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10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-3</m:t>
                      </m:r>
                    </m:sup>
                  </m:sSup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20*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10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-6</m:t>
                      </m:r>
                    </m:sup>
                  </m:sSup>
                </m:den>
              </m:f>
            </m:e>
          </m:rad>
        </m:oMath>
      </m:oMathPara>
    </w:p>
    <w:p w:rsidR="0023682D" w:rsidRDefault="0023682D" w:rsidP="002368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3682D" w:rsidRDefault="0023682D" w:rsidP="002368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C4306" w:rsidRPr="0023682D" w:rsidRDefault="009C4306" w:rsidP="002368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3682D">
        <w:rPr>
          <w:rFonts w:ascii="Times New Roman" w:hAnsi="Times New Roman" w:cs="Times New Roman"/>
          <w:sz w:val="24"/>
          <w:szCs w:val="24"/>
          <w:lang w:val="kk-KZ"/>
        </w:rPr>
        <w:t xml:space="preserve">Уй тапсырмасы </w:t>
      </w:r>
    </w:p>
    <w:p w:rsidR="009C4306" w:rsidRPr="0023682D" w:rsidRDefault="009C4306" w:rsidP="009C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2D">
        <w:rPr>
          <w:rFonts w:ascii="Times New Roman" w:hAnsi="Times New Roman" w:cs="Times New Roman"/>
          <w:sz w:val="24"/>
          <w:szCs w:val="24"/>
        </w:rPr>
        <w:t>Задание на дом</w:t>
      </w:r>
      <w:r w:rsidRPr="0023682D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23682D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9C4306" w:rsidRPr="009C4306" w:rsidRDefault="009C4306" w:rsidP="009C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0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 </w:t>
      </w:r>
    </w:p>
    <w:p w:rsidR="009C4306" w:rsidRPr="009C4306" w:rsidRDefault="009C4306" w:rsidP="009C43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4306">
        <w:rPr>
          <w:rFonts w:ascii="Times New Roman" w:hAnsi="Times New Roman" w:cs="Times New Roman"/>
          <w:sz w:val="24"/>
          <w:szCs w:val="24"/>
        </w:rPr>
        <w:t xml:space="preserve"> </w:t>
      </w:r>
      <w:r w:rsidRPr="009C4306">
        <w:rPr>
          <w:rFonts w:ascii="Times New Roman" w:hAnsi="Times New Roman" w:cs="Times New Roman"/>
          <w:sz w:val="24"/>
          <w:szCs w:val="24"/>
          <w:lang w:val="kk-KZ"/>
        </w:rPr>
        <w:t xml:space="preserve">Оқытушы </w:t>
      </w:r>
    </w:p>
    <w:p w:rsidR="00C00DB5" w:rsidRPr="009C4306" w:rsidRDefault="009C4306" w:rsidP="009C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306">
        <w:rPr>
          <w:rFonts w:ascii="Times New Roman" w:hAnsi="Times New Roman" w:cs="Times New Roman"/>
          <w:sz w:val="24"/>
          <w:szCs w:val="24"/>
          <w:lang w:val="kk-KZ"/>
        </w:rPr>
        <w:t xml:space="preserve">Преподаватель </w:t>
      </w:r>
      <w:r w:rsidRPr="009C430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C00DB5" w:rsidRPr="009C4306" w:rsidSect="0023682D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8EA" w:rsidRDefault="00A428EA" w:rsidP="0023682D">
      <w:pPr>
        <w:spacing w:after="0" w:line="240" w:lineRule="auto"/>
      </w:pPr>
      <w:r>
        <w:separator/>
      </w:r>
    </w:p>
  </w:endnote>
  <w:endnote w:type="continuationSeparator" w:id="1">
    <w:p w:rsidR="00A428EA" w:rsidRDefault="00A428EA" w:rsidP="0023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8EA" w:rsidRDefault="00A428EA" w:rsidP="0023682D">
      <w:pPr>
        <w:spacing w:after="0" w:line="240" w:lineRule="auto"/>
      </w:pPr>
      <w:r>
        <w:separator/>
      </w:r>
    </w:p>
  </w:footnote>
  <w:footnote w:type="continuationSeparator" w:id="1">
    <w:p w:rsidR="00A428EA" w:rsidRDefault="00A428EA" w:rsidP="00236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48D7"/>
    <w:multiLevelType w:val="hybridMultilevel"/>
    <w:tmpl w:val="37E48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50561"/>
    <w:multiLevelType w:val="hybridMultilevel"/>
    <w:tmpl w:val="593A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A5EFC"/>
    <w:multiLevelType w:val="hybridMultilevel"/>
    <w:tmpl w:val="76725E72"/>
    <w:lvl w:ilvl="0" w:tplc="0419000F">
      <w:start w:val="1"/>
      <w:numFmt w:val="decimal"/>
      <w:lvlText w:val="%1."/>
      <w:lvlJc w:val="left"/>
      <w:pPr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>
    <w:nsid w:val="4D6F628C"/>
    <w:multiLevelType w:val="hybridMultilevel"/>
    <w:tmpl w:val="9FF2A5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DDC12F5"/>
    <w:multiLevelType w:val="hybridMultilevel"/>
    <w:tmpl w:val="E3666B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4306"/>
    <w:rsid w:val="0023682D"/>
    <w:rsid w:val="00264C44"/>
    <w:rsid w:val="00392EAF"/>
    <w:rsid w:val="00405B32"/>
    <w:rsid w:val="004E0A1E"/>
    <w:rsid w:val="00694653"/>
    <w:rsid w:val="00895BD1"/>
    <w:rsid w:val="008C0FCA"/>
    <w:rsid w:val="009C4306"/>
    <w:rsid w:val="00A428EA"/>
    <w:rsid w:val="00AF67D9"/>
    <w:rsid w:val="00BE2ED5"/>
    <w:rsid w:val="00BF0060"/>
    <w:rsid w:val="00C00DB5"/>
    <w:rsid w:val="00C10056"/>
    <w:rsid w:val="00CA7950"/>
    <w:rsid w:val="00E01B74"/>
    <w:rsid w:val="00E95E7D"/>
    <w:rsid w:val="00F00107"/>
    <w:rsid w:val="00F9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2" type="connector" idref="#_x0000_s1053"/>
        <o:r id="V:Rule43" type="connector" idref="#_x0000_s1055"/>
        <o:r id="V:Rule44" type="connector" idref="#_x0000_s1069"/>
        <o:r id="V:Rule45" type="connector" idref="#_x0000_s1079"/>
        <o:r id="V:Rule46" type="connector" idref="#_x0000_s1074"/>
        <o:r id="V:Rule47" type="connector" idref="#_x0000_s1037"/>
        <o:r id="V:Rule48" type="connector" idref="#_x0000_s1056"/>
        <o:r id="V:Rule49" type="connector" idref="#_x0000_s1032"/>
        <o:r id="V:Rule50" type="connector" idref="#_x0000_s1044"/>
        <o:r id="V:Rule51" type="connector" idref="#_x0000_s1085"/>
        <o:r id="V:Rule52" type="connector" idref="#_x0000_s1050"/>
        <o:r id="V:Rule53" type="connector" idref="#_x0000_s1071"/>
        <o:r id="V:Rule54" type="connector" idref="#_x0000_s1091"/>
        <o:r id="V:Rule55" type="connector" idref="#_x0000_s1070"/>
        <o:r id="V:Rule56" type="connector" idref="#_x0000_s1076"/>
        <o:r id="V:Rule57" type="connector" idref="#_x0000_s1078"/>
        <o:r id="V:Rule58" type="connector" idref="#_x0000_s1039"/>
        <o:r id="V:Rule59" type="connector" idref="#_x0000_s1090"/>
        <o:r id="V:Rule60" type="connector" idref="#_x0000_s1049"/>
        <o:r id="V:Rule61" type="connector" idref="#_x0000_s1062"/>
        <o:r id="V:Rule62" type="connector" idref="#_x0000_s1067"/>
        <o:r id="V:Rule63" type="connector" idref="#_x0000_s1047"/>
        <o:r id="V:Rule64" type="connector" idref="#_x0000_s1052"/>
        <o:r id="V:Rule65" type="connector" idref="#_x0000_s1029"/>
        <o:r id="V:Rule66" type="connector" idref="#_x0000_s1066"/>
        <o:r id="V:Rule67" type="connector" idref="#_x0000_s1073"/>
        <o:r id="V:Rule68" type="connector" idref="#_x0000_s1059"/>
        <o:r id="V:Rule69" type="connector" idref="#_x0000_s1036"/>
        <o:r id="V:Rule70" type="connector" idref="#_x0000_s1054"/>
        <o:r id="V:Rule71" type="connector" idref="#_x0000_s1043"/>
        <o:r id="V:Rule72" type="connector" idref="#_x0000_s1046"/>
        <o:r id="V:Rule73" type="connector" idref="#_x0000_s1068"/>
        <o:r id="V:Rule74" type="connector" idref="#_x0000_s1040"/>
        <o:r id="V:Rule75" type="connector" idref="#_x0000_s1072"/>
        <o:r id="V:Rule76" type="connector" idref="#_x0000_s1060"/>
        <o:r id="V:Rule77" type="connector" idref="#_x0000_s1038"/>
        <o:r id="V:Rule78" type="connector" idref="#_x0000_s1048"/>
        <o:r id="V:Rule79" type="connector" idref="#_x0000_s1058"/>
        <o:r id="V:Rule80" type="connector" idref="#_x0000_s1057"/>
        <o:r id="V:Rule81" type="connector" idref="#_x0000_s1086"/>
        <o:r id="V:Rule8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3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82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3682D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236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682D"/>
  </w:style>
  <w:style w:type="paragraph" w:styleId="a9">
    <w:name w:val="footer"/>
    <w:basedOn w:val="a"/>
    <w:link w:val="aa"/>
    <w:uiPriority w:val="99"/>
    <w:semiHidden/>
    <w:unhideWhenUsed/>
    <w:rsid w:val="00236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6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Рыскуль</dc:creator>
  <cp:keywords/>
  <dc:description/>
  <cp:lastModifiedBy>Рыскуль</cp:lastModifiedBy>
  <cp:revision>13</cp:revision>
  <dcterms:created xsi:type="dcterms:W3CDTF">2011-11-14T11:56:00Z</dcterms:created>
  <dcterms:modified xsi:type="dcterms:W3CDTF">2011-11-15T10:47:00Z</dcterms:modified>
</cp:coreProperties>
</file>