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E6" w:rsidRPr="00242AE0" w:rsidRDefault="009C48E6" w:rsidP="00AF11B1">
      <w:pPr>
        <w:jc w:val="center"/>
        <w:rPr>
          <w:rStyle w:val="Strong"/>
          <w:b w:val="0"/>
          <w:sz w:val="28"/>
          <w:szCs w:val="28"/>
        </w:rPr>
      </w:pPr>
      <w:r w:rsidRPr="00242AE0">
        <w:rPr>
          <w:rStyle w:val="Strong"/>
          <w:b w:val="0"/>
          <w:sz w:val="28"/>
          <w:szCs w:val="28"/>
        </w:rPr>
        <w:t>Негосударственное общеобразовательное учреждение</w:t>
      </w:r>
    </w:p>
    <w:p w:rsidR="009C48E6" w:rsidRPr="00242AE0" w:rsidRDefault="009C48E6" w:rsidP="00AF11B1">
      <w:pPr>
        <w:jc w:val="center"/>
        <w:rPr>
          <w:rStyle w:val="Strong"/>
          <w:b w:val="0"/>
          <w:sz w:val="28"/>
          <w:szCs w:val="28"/>
        </w:rPr>
      </w:pPr>
      <w:r w:rsidRPr="00242AE0">
        <w:rPr>
          <w:rStyle w:val="Strong"/>
          <w:b w:val="0"/>
          <w:sz w:val="28"/>
          <w:szCs w:val="28"/>
        </w:rPr>
        <w:t>«Православная гимназия преподобного Илии Муромца»</w:t>
      </w:r>
    </w:p>
    <w:p w:rsidR="009C48E6" w:rsidRPr="00242AE0" w:rsidRDefault="009C48E6" w:rsidP="00AF11B1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г</w:t>
      </w:r>
      <w:r w:rsidRPr="00242AE0">
        <w:rPr>
          <w:rStyle w:val="Strong"/>
          <w:b w:val="0"/>
          <w:sz w:val="28"/>
          <w:szCs w:val="28"/>
        </w:rPr>
        <w:t>орода Мурома Владимирской области</w:t>
      </w: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b w:val="0"/>
          <w:sz w:val="44"/>
          <w:szCs w:val="44"/>
        </w:rPr>
      </w:pPr>
      <w:r w:rsidRPr="00242AE0">
        <w:rPr>
          <w:rStyle w:val="Strong"/>
          <w:b w:val="0"/>
          <w:sz w:val="44"/>
          <w:szCs w:val="44"/>
        </w:rPr>
        <w:t xml:space="preserve">Сценарий классного часа </w:t>
      </w:r>
    </w:p>
    <w:p w:rsidR="009C48E6" w:rsidRPr="00242AE0" w:rsidRDefault="009C48E6" w:rsidP="00AF11B1">
      <w:pPr>
        <w:jc w:val="center"/>
        <w:rPr>
          <w:rStyle w:val="Strong"/>
          <w:b w:val="0"/>
          <w:sz w:val="44"/>
          <w:szCs w:val="44"/>
        </w:rPr>
      </w:pPr>
      <w:r w:rsidRPr="00242AE0">
        <w:rPr>
          <w:rStyle w:val="Strong"/>
          <w:b w:val="0"/>
          <w:sz w:val="44"/>
          <w:szCs w:val="44"/>
        </w:rPr>
        <w:t>в 3 классе</w:t>
      </w:r>
    </w:p>
    <w:p w:rsidR="009C48E6" w:rsidRPr="00242AE0" w:rsidRDefault="009C48E6" w:rsidP="00AF11B1">
      <w:pPr>
        <w:jc w:val="center"/>
        <w:rPr>
          <w:rStyle w:val="Strong"/>
          <w:b w:val="0"/>
          <w:sz w:val="44"/>
          <w:szCs w:val="44"/>
        </w:rPr>
      </w:pPr>
      <w:r w:rsidRPr="00242AE0">
        <w:rPr>
          <w:rStyle w:val="Strong"/>
          <w:b w:val="0"/>
          <w:sz w:val="44"/>
          <w:szCs w:val="44"/>
        </w:rPr>
        <w:t>«О милосердии»</w:t>
      </w: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242AE0">
      <w:pPr>
        <w:rPr>
          <w:rStyle w:val="Strong"/>
          <w:b w:val="0"/>
          <w:sz w:val="28"/>
          <w:szCs w:val="28"/>
        </w:rPr>
      </w:pPr>
    </w:p>
    <w:p w:rsidR="009C48E6" w:rsidRDefault="009C48E6" w:rsidP="00242AE0">
      <w:pPr>
        <w:rPr>
          <w:rStyle w:val="Strong"/>
          <w:b w:val="0"/>
          <w:sz w:val="28"/>
          <w:szCs w:val="28"/>
        </w:rPr>
      </w:pPr>
    </w:p>
    <w:p w:rsidR="009C48E6" w:rsidRDefault="009C48E6" w:rsidP="00242AE0">
      <w:pPr>
        <w:rPr>
          <w:rStyle w:val="Strong"/>
          <w:b w:val="0"/>
          <w:sz w:val="28"/>
          <w:szCs w:val="28"/>
        </w:rPr>
      </w:pPr>
    </w:p>
    <w:p w:rsidR="009C48E6" w:rsidRPr="00242AE0" w:rsidRDefault="009C48E6" w:rsidP="00242AE0">
      <w:pPr>
        <w:jc w:val="righ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п</w:t>
      </w:r>
      <w:r w:rsidRPr="00242AE0">
        <w:rPr>
          <w:rStyle w:val="Strong"/>
          <w:b w:val="0"/>
          <w:sz w:val="28"/>
          <w:szCs w:val="28"/>
        </w:rPr>
        <w:t xml:space="preserve">одготовила </w:t>
      </w:r>
    </w:p>
    <w:p w:rsidR="009C48E6" w:rsidRPr="00242AE0" w:rsidRDefault="009C48E6" w:rsidP="00242AE0">
      <w:pPr>
        <w:jc w:val="right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у</w:t>
      </w:r>
      <w:r w:rsidRPr="00242AE0">
        <w:rPr>
          <w:rStyle w:val="Strong"/>
          <w:b w:val="0"/>
          <w:sz w:val="28"/>
          <w:szCs w:val="28"/>
        </w:rPr>
        <w:t xml:space="preserve">читель начальных классов </w:t>
      </w:r>
    </w:p>
    <w:p w:rsidR="009C48E6" w:rsidRPr="00242AE0" w:rsidRDefault="009C48E6" w:rsidP="00242AE0">
      <w:pPr>
        <w:jc w:val="right"/>
        <w:rPr>
          <w:rStyle w:val="Strong"/>
          <w:b w:val="0"/>
          <w:sz w:val="28"/>
          <w:szCs w:val="28"/>
        </w:rPr>
      </w:pPr>
      <w:r w:rsidRPr="00242AE0">
        <w:rPr>
          <w:rStyle w:val="Strong"/>
          <w:b w:val="0"/>
          <w:sz w:val="28"/>
          <w:szCs w:val="28"/>
        </w:rPr>
        <w:t>Мирошкина Ирина Владимировна</w:t>
      </w:r>
    </w:p>
    <w:p w:rsidR="009C48E6" w:rsidRPr="00242AE0" w:rsidRDefault="009C48E6" w:rsidP="00242AE0">
      <w:pPr>
        <w:jc w:val="right"/>
        <w:rPr>
          <w:rStyle w:val="Strong"/>
          <w:b w:val="0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</w:p>
    <w:p w:rsidR="009C48E6" w:rsidRPr="00242AE0" w:rsidRDefault="009C48E6" w:rsidP="00242AE0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г</w:t>
      </w:r>
      <w:r w:rsidRPr="00242AE0">
        <w:rPr>
          <w:rStyle w:val="Strong"/>
          <w:b w:val="0"/>
          <w:sz w:val="28"/>
          <w:szCs w:val="28"/>
        </w:rPr>
        <w:t>. Муром</w:t>
      </w:r>
    </w:p>
    <w:p w:rsidR="009C48E6" w:rsidRPr="00B2797A" w:rsidRDefault="009C48E6" w:rsidP="00B2797A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2013</w:t>
      </w: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Классный час</w:t>
      </w:r>
    </w:p>
    <w:p w:rsidR="009C48E6" w:rsidRDefault="009C48E6" w:rsidP="00AF11B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3 класс</w:t>
      </w:r>
    </w:p>
    <w:p w:rsidR="009C48E6" w:rsidRDefault="009C48E6" w:rsidP="00242AE0">
      <w:pPr>
        <w:jc w:val="center"/>
      </w:pPr>
      <w:r>
        <w:rPr>
          <w:rStyle w:val="Strong"/>
          <w:sz w:val="28"/>
          <w:szCs w:val="28"/>
        </w:rPr>
        <w:t xml:space="preserve">  Тема: Милосердие</w:t>
      </w:r>
    </w:p>
    <w:p w:rsidR="009C48E6" w:rsidRDefault="009C48E6" w:rsidP="00AF11B1">
      <w:pPr>
        <w:jc w:val="both"/>
      </w:pPr>
    </w:p>
    <w:p w:rsidR="009C48E6" w:rsidRDefault="009C48E6" w:rsidP="00AF11B1">
      <w:pPr>
        <w:jc w:val="both"/>
      </w:pPr>
      <w:r>
        <w:rPr>
          <w:b/>
        </w:rPr>
        <w:t>Цель</w:t>
      </w:r>
      <w:r>
        <w:t>: создать условия для формирования духовных понятий «милосердие», «милосердный» «ближний», для развития     монологической и диалогической устной речи, воспитания милосердного, сострадательного отношения к ближнему.</w:t>
      </w:r>
      <w:r w:rsidRPr="00242AE0">
        <w:t xml:space="preserve"> </w:t>
      </w:r>
      <w:r>
        <w:t xml:space="preserve"> </w:t>
      </w:r>
    </w:p>
    <w:p w:rsidR="009C48E6" w:rsidRDefault="009C48E6" w:rsidP="00AF11B1">
      <w:pPr>
        <w:jc w:val="both"/>
      </w:pPr>
      <w:r>
        <w:t xml:space="preserve"> </w:t>
      </w:r>
    </w:p>
    <w:p w:rsidR="009C48E6" w:rsidRDefault="009C48E6" w:rsidP="00AF11B1">
      <w:pPr>
        <w:jc w:val="both"/>
      </w:pPr>
    </w:p>
    <w:p w:rsidR="009C48E6" w:rsidRDefault="009C48E6" w:rsidP="00AF11B1">
      <w:pPr>
        <w:jc w:val="both"/>
      </w:pPr>
      <w:r>
        <w:rPr>
          <w:b/>
        </w:rPr>
        <w:t>Оборудование:</w:t>
      </w:r>
      <w:r>
        <w:t xml:space="preserve"> икона Иулиании Лазаревской, презентация к занятию, толковые словари, солнышко  милосердия (рисунок), карточки  для работы в группах, в парах; интерактивный тест; книги об Иулиании Лазаревской, высказывания о доброте, милосердии, веретено, прялка,  видеоролик «Притча о добром самарянине», рисунки, рассказывающие о жизни святой.</w:t>
      </w:r>
    </w:p>
    <w:p w:rsidR="009C48E6" w:rsidRDefault="009C48E6" w:rsidP="00AF11B1">
      <w:pPr>
        <w:jc w:val="both"/>
      </w:pPr>
    </w:p>
    <w:p w:rsidR="009C48E6" w:rsidRDefault="009C48E6" w:rsidP="00AF11B1">
      <w:pPr>
        <w:jc w:val="both"/>
      </w:pPr>
      <w:r>
        <w:rPr>
          <w:b/>
        </w:rPr>
        <w:t>Средства обучения</w:t>
      </w:r>
      <w:r>
        <w:t>: компьютер.</w:t>
      </w:r>
    </w:p>
    <w:p w:rsidR="009C48E6" w:rsidRDefault="009C48E6" w:rsidP="00AF11B1">
      <w:pPr>
        <w:jc w:val="both"/>
      </w:pPr>
      <w:r>
        <w:rPr>
          <w:b/>
        </w:rPr>
        <w:t>Тип занятия</w:t>
      </w:r>
      <w:r>
        <w:t>: проблемно-диалогический.</w:t>
      </w:r>
    </w:p>
    <w:p w:rsidR="009C48E6" w:rsidRDefault="009C48E6" w:rsidP="00AF11B1"/>
    <w:p w:rsidR="009C48E6" w:rsidRDefault="009C48E6" w:rsidP="00AF11B1">
      <w:pPr>
        <w:pStyle w:val="NormalWeb"/>
      </w:pPr>
      <w:r>
        <w:rPr>
          <w:rStyle w:val="Strong"/>
        </w:rPr>
        <w:t xml:space="preserve">Предварительная работа: </w:t>
      </w:r>
      <w:r>
        <w:rPr>
          <w:rStyle w:val="Strong"/>
          <w:b w:val="0"/>
        </w:rPr>
        <w:t xml:space="preserve">чтение жития </w:t>
      </w:r>
      <w:r>
        <w:t>Иулиании Лазаревской, рисование рисунков, подготовка инсценирования эпизода из детства святой, посещение дома ребёнка, создание книги об Иулиании Лазаревской.</w:t>
      </w:r>
    </w:p>
    <w:p w:rsidR="009C48E6" w:rsidRDefault="009C48E6" w:rsidP="00AF11B1">
      <w:pPr>
        <w:pStyle w:val="NormalWeb"/>
        <w:rPr>
          <w:rStyle w:val="Strong"/>
        </w:rPr>
      </w:pP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</w:rPr>
      </w:pPr>
      <w:r>
        <w:rPr>
          <w:rStyle w:val="Strong"/>
        </w:rPr>
        <w:t xml:space="preserve">1.Организационный момент.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</w:rPr>
        <w:t xml:space="preserve">- </w:t>
      </w:r>
      <w:r>
        <w:rPr>
          <w:rStyle w:val="Strong"/>
          <w:b w:val="0"/>
        </w:rPr>
        <w:t>Ребята, здравствуйте. Давайте поприветствуем наших гостей.  Начинаем наш классный час. (Дети стоят в кругу). Пожмём друг другу ладошки  по очереди и с рукопожатием передадим  частичку тепла своей души.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</w:rPr>
        <w:t>2.-Сегодня у нас классный час – размышление</w:t>
      </w:r>
      <w:r>
        <w:rPr>
          <w:rStyle w:val="Strong"/>
          <w:b w:val="0"/>
        </w:rPr>
        <w:t>. Ведь учась в гимназии, вы не только изучаете основы наук, но и пытаетесь постичь другую  науку - науку о добродетелях, о важнейших человеческих ценностях. Каждый из вас стремится подняться вверх по лесенке добродетелей. Сейчас давайте мысленно  перелистнём некоторые  страницы нашей школьной жизни и вспомним, о каких добродетелях мы думали, стремились глубже понять их суть, следовать им каждый день.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( Фото из классного альбома .  Дети  перечисляют).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 xml:space="preserve">- Назовите, чему мы учились?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1.Трудолюбие (фото на уроке, в огороде, посадка яблонь). Человек становится сильным , умным, если постоянно трудится. Учебный труд требует от нас воли, терпения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2. Смирение, послушание. (Фото сценки «О пророке Ионе»)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(Притча о пророке Ионе учит нас смирению, послушанию. Кого должны слушаться дети?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3. Прощение. (фото сценки «Семьдесят раз семь»)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Как должен поступать каждый православный христианин? (Господь хочет, чтобы мы всегда всех прощали. Если мы просим прощения у Бога, и Бог прощает нас, то и мы должны прощать тех людей, которые нас чем – то обидели. Уметь прощать! Не осуждать!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4.Любить животных – братьев наших меньших. (фото 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</w:rPr>
        <w:t>3. Определение темы классного часа</w:t>
      </w:r>
      <w:r>
        <w:rPr>
          <w:rStyle w:val="Strong"/>
          <w:b w:val="0"/>
        </w:rPr>
        <w:t>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Тема  классного часа…а впрочем я думаю вы назовёте её сами.  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У кого она в достатке,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С тем дружить легко и гладко.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Для души приобрету Я у Бога … Доброту.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 xml:space="preserve">   - Доброта. Подберём   синонимы к слову доброта.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(Сочувствие, милосердие, сострадание, забота, любовь)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rPr>
          <w:rStyle w:val="Strong"/>
          <w:b w:val="0"/>
        </w:rPr>
        <w:t>- Сегодня мы с вами поразмышляем о милосердии: что называется милосердием, какими добрыми делами вы можете помочь людям.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t xml:space="preserve">ИТАК, ТЕМА - МИЛОСЕРДИЕ </w:t>
      </w:r>
      <w:r>
        <w:rPr>
          <w:rStyle w:val="Strong"/>
          <w:b w:val="0"/>
        </w:rPr>
        <w:t xml:space="preserve">  (Солнышко – картинка на доске)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-Как вы думаете, почему я изобразила милосердие в виде солнышка?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- Как вы понимаете слово «милосердие»? (Добрый человек с милующим сердцем)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</w:rPr>
        <w:t>4. Работа со словарём (в группах)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- Обратимся к толковым  словарям   и найдём значение слова «милосердие».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>1 группа - толковый словарь Ожегова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 xml:space="preserve">2 группа – </w:t>
      </w:r>
      <w:r>
        <w:t xml:space="preserve">современный </w:t>
      </w:r>
      <w:r>
        <w:rPr>
          <w:rStyle w:val="Strong"/>
          <w:b w:val="0"/>
        </w:rPr>
        <w:t xml:space="preserve"> толковый словарь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Strong"/>
          <w:b w:val="0"/>
        </w:rPr>
      </w:pPr>
      <w:r>
        <w:rPr>
          <w:rStyle w:val="Strong"/>
          <w:b w:val="0"/>
        </w:rPr>
        <w:t xml:space="preserve">3 группа -  </w:t>
      </w:r>
      <w:hyperlink r:id="rId5" w:history="1">
        <w:r>
          <w:rPr>
            <w:rStyle w:val="Hyperlink"/>
            <w:color w:val="auto"/>
            <w:kern w:val="36"/>
            <w:u w:val="none"/>
          </w:rPr>
          <w:t>Большой Энциклопедический словарь</w:t>
        </w:r>
      </w:hyperlink>
      <w:r>
        <w:t xml:space="preserve"> </w:t>
      </w:r>
    </w:p>
    <w:p w:rsidR="009C48E6" w:rsidRDefault="009C48E6" w:rsidP="00AF11B1">
      <w:pPr>
        <w:spacing w:line="240" w:lineRule="atLeast"/>
        <w:outlineLvl w:val="0"/>
        <w:rPr>
          <w:b/>
          <w:color w:val="000000"/>
          <w:kern w:val="36"/>
        </w:rPr>
      </w:pPr>
      <w:r>
        <w:rPr>
          <w:b/>
          <w:bCs/>
          <w:color w:val="000000"/>
          <w:kern w:val="36"/>
        </w:rPr>
        <w:t>МИЛОСЕРДИЕ</w:t>
      </w:r>
      <w:r>
        <w:rPr>
          <w:b/>
          <w:bCs/>
          <w:color w:val="CCCCCC"/>
          <w:kern w:val="36"/>
        </w:rPr>
        <w:t xml:space="preserve"> |</w:t>
      </w:r>
      <w:r>
        <w:t xml:space="preserve"> </w:t>
      </w:r>
      <w:hyperlink r:id="rId6" w:history="1">
        <w:r>
          <w:rPr>
            <w:rStyle w:val="Hyperlink"/>
            <w:color w:val="CC0000"/>
            <w:kern w:val="36"/>
          </w:rPr>
          <w:t>Толковый словарь Ожегова</w:t>
        </w:r>
      </w:hyperlink>
      <w:r>
        <w:rPr>
          <w:b/>
          <w:bCs/>
          <w:color w:val="000000"/>
          <w:kern w:val="36"/>
        </w:rPr>
        <w:t xml:space="preserve"> </w:t>
      </w:r>
    </w:p>
    <w:p w:rsidR="009C48E6" w:rsidRDefault="009C48E6" w:rsidP="00AF11B1">
      <w:pPr>
        <w:spacing w:line="240" w:lineRule="atLeast"/>
        <w:outlineLvl w:val="0"/>
        <w:rPr>
          <w:b/>
          <w:bCs/>
          <w:color w:val="000000"/>
          <w:kern w:val="36"/>
        </w:rPr>
      </w:pPr>
      <w:r>
        <w:rPr>
          <w:i/>
          <w:iCs/>
        </w:rPr>
        <w:t xml:space="preserve">   - готовность помочь кому-н. или простить кого-н. из сострадания, человеколюбия.   Действовать без милосердия (жестоко). </w:t>
      </w:r>
    </w:p>
    <w:p w:rsidR="009C48E6" w:rsidRDefault="009C48E6" w:rsidP="00AF11B1">
      <w:pPr>
        <w:spacing w:line="240" w:lineRule="atLeast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МИЛОСЕРДИЕ</w:t>
      </w:r>
      <w:r>
        <w:rPr>
          <w:b/>
          <w:bCs/>
          <w:color w:val="CCCCCC"/>
          <w:kern w:val="36"/>
        </w:rPr>
        <w:t xml:space="preserve"> |</w:t>
      </w:r>
      <w:r>
        <w:rPr>
          <w:b/>
          <w:bCs/>
          <w:color w:val="000000"/>
          <w:kern w:val="36"/>
        </w:rPr>
        <w:t xml:space="preserve"> </w:t>
      </w:r>
      <w:hyperlink r:id="rId7" w:history="1">
        <w:r>
          <w:rPr>
            <w:rStyle w:val="Hyperlink"/>
            <w:color w:val="CC0000"/>
            <w:kern w:val="36"/>
          </w:rPr>
          <w:t>Большой Энциклопедический словарь (БЭС)</w:t>
        </w:r>
      </w:hyperlink>
      <w:r>
        <w:rPr>
          <w:b/>
          <w:bCs/>
          <w:color w:val="000000"/>
          <w:kern w:val="36"/>
        </w:rPr>
        <w:t xml:space="preserve"> </w:t>
      </w:r>
    </w:p>
    <w:p w:rsidR="009C48E6" w:rsidRDefault="009C48E6" w:rsidP="00AF11B1">
      <w:pPr>
        <w:spacing w:line="240" w:lineRule="atLeast"/>
        <w:outlineLvl w:val="0"/>
        <w:rPr>
          <w:b/>
          <w:bCs/>
          <w:color w:val="000000"/>
          <w:kern w:val="36"/>
        </w:rPr>
      </w:pPr>
      <w:r>
        <w:rPr>
          <w:i/>
          <w:iCs/>
        </w:rPr>
        <w:t>- сострадательная любовь, сердечное участие в жизни немощных и нуждающихся (больных, раненых, престарелых и др.); деятельное проявление милосердия - различного рода помощь, благотворительность и т. п.</w:t>
      </w:r>
    </w:p>
    <w:p w:rsidR="009C48E6" w:rsidRPr="00D005C1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</w:t>
      </w:r>
      <w:r w:rsidRPr="00D005C1">
        <w:t xml:space="preserve">Прочитаем определения слова «милосердие» 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-Что главное в объяснении значения слова? (Это готовность помочь, простить, любовь, участие в жизни нуждающихся людей).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/>
        </w:rPr>
      </w:pPr>
      <w:r>
        <w:t>-  Вслушайтесь в слово «милосердие». Из каких слов оно состоит?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 Ребята, как вы понимаете  что значит  милосердный человек? (Слово «милосердный» означает «милующий», «жалеющий».  Если вы жалеете кого- либо, сочувствуете его бедам,  то вы проявляете милосердие к нему).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Может злой человек быть милосердным? (Ответы)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Злой человек не может быть милосердным. Милосердный человек – это человек, у которого доброе, милующее сердце, отзывающееся на беды других людей, жалеющее, сочувствующее им сердце.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Ребята, послушайте: Доброта, Сострадание, Любовь, Сочувствие, Забота. Какое из этих качеств, по- вашему мнению, является главным, без него человек не проявит другие свои добрые качества, не будет делать добрые дела? (Любовь)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Какой лучик должен появиться на нашем солнышке? </w:t>
      </w:r>
      <w:r>
        <w:rPr>
          <w:u w:val="single"/>
        </w:rPr>
        <w:t xml:space="preserve">ЛЮБОВЬ к </w:t>
      </w:r>
      <w:r>
        <w:t xml:space="preserve">Богу и Ближнему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(К солнышку прикрепляется лучик со словом «Любовь»)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Милосердный человек относится к каждому человеку как к родному, как к своему ближнему.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>
        <w:rPr>
          <w:b/>
        </w:rPr>
        <w:t>5. Просмотр</w:t>
      </w:r>
      <w:r>
        <w:t xml:space="preserve"> </w:t>
      </w:r>
      <w:r w:rsidRPr="00E21B55">
        <w:rPr>
          <w:b/>
        </w:rPr>
        <w:t xml:space="preserve"> видеоролика</w:t>
      </w:r>
      <w:r>
        <w:t xml:space="preserve"> «</w:t>
      </w:r>
      <w:r>
        <w:rPr>
          <w:b/>
        </w:rPr>
        <w:t>Притча о милосердном самарянине». Обсуждение просмотренного.</w:t>
      </w:r>
      <w:r w:rsidRPr="00E21B55">
        <w:t xml:space="preserve"> 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>
        <w:t xml:space="preserve"> - Мы знаем, что Христос учил Своих учеников любить всех людей и даже врагов своих. Вспомним заповедь «возлюби ближнего». 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>
        <w:t>- Но можно ли любить людей, которые неприятны, злы? (Ответы).  Оказывается, давно – давно задавали этот вопрос Своему учителю Иисусу Христу  апостолы.  Посмотрим притчу и узнаем, что он им ответил.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>
        <w:t>- Что такое притча? (Нравоучительный рассказ)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  <w:rPr>
          <w:i/>
        </w:rPr>
      </w:pPr>
      <w:r>
        <w:rPr>
          <w:i/>
        </w:rPr>
        <w:t>Словарная работа.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>
        <w:t>Самарянин – житель самарянской земли.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>
        <w:t>Священник, левит – служители храма.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/>
        </w:rPr>
      </w:pP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Однажды некий человек спросил Иисуса Христа: «Кто мой ближний?» В ответ на вопрос Христос рассказал притчу.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Просмотр  видеоролика (6 мин.)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i/>
        </w:rPr>
      </w:pPr>
      <w:r>
        <w:rPr>
          <w:i/>
        </w:rPr>
        <w:t>Беседа: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i/>
        </w:rPr>
      </w:pPr>
      <w:r>
        <w:t>- Какой вопрос был задан Христу? Как ответил Христос? Кто шёл по дороге, куда и откуда? Что с ним произошло? Кто шёл по той же дороге? Что сделал каждый их них? Кто оказался ближним пострадавшему человеку?</w:t>
      </w:r>
      <w:r>
        <w:br/>
        <w:t>Почему христиане называют своим ближним каждого человека, который нуждается в помощи? В чем проявляется милосердие христианина?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 -Что значит милосердный?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 -  Кого Христос называет ближним?  (Ответы)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Христос сказал, что ближний – это всякий нуждающийся   человек. Нельзя оставлять без помощи никого, ни «своего», ни «чужого» человека. Ближний – это не тот человек, который нам близок по родству или потому что он был добр к нам. Ближний – это всякий нуждающийся в помощи человек. И христиане старались быть милосердными.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</w:rPr>
        <w:t>6.Задание.  (Выполняется в парах, у учащихся карточки со словами)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Слово, противоположное милосердию? Жесткосердие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Задание. Самостоятельно прочитайте слова и распределите их на 2 группы. Выберете слова, относящиеся к милосердию, и слова, относящиеся к жесткосердию.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i/>
          <w:iCs/>
        </w:rPr>
      </w:pPr>
      <w:r>
        <w:rPr>
          <w:rStyle w:val="Emphasis"/>
        </w:rPr>
        <w:t>( Бескорыстный, добрый, равнодушный,  бесчувственный, сострадательный,  безжалостный, отзывчивый)</w:t>
      </w:r>
      <w:r>
        <w:t xml:space="preserve">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rPr>
          <w:rStyle w:val="Strong"/>
        </w:rPr>
        <w:t xml:space="preserve">  </w:t>
      </w:r>
      <w:r>
        <w:t>В столбике слов, относящимся к милосердию, какое слово на ваш взгляд наиболее значимое…– Бескорыстие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Почему так считаете?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-Что оно означает? (Ответы)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Но некоторые люди думают, а зачем быть милосердным? Что я получу в ответ от людей? Похвалят ли меня, скажут ли мне спасибо? А некоторые ещё и ждут, что им заплатят деньги за оказанную помощь. Есть и такие «добрые» мальчики и девочки: помог он, например, чужой старушке донести до дома тяжёлую сумку. Это хороший поступок? (Ответы). Верно, хороший. Помочь слабому, помочь старому, помочь нищему, больному, инвалиду – это хорошие поступки. Но вот только, когда этот мальчик поставил бабушкину сумку у двери её квартиры, он сказал: «Бабушка, я помог тебе, заплати мне за эту помощь пять рублей!».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-Хорошо ли это? Что здесь плохого? Почему нельзя требовать денег за оказанную помощь?  (Ответы)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Помощь, за которую мы не требуем награды, то есть совершаем без выгоды (корысти) для себя, называется бескорыстной. Так относится к людям - не всегда легко для нас.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u w:val="single"/>
        </w:rPr>
      </w:pPr>
      <w:r>
        <w:t>2 лучик нашего солнышка милосердия –</w:t>
      </w:r>
      <w:r>
        <w:rPr>
          <w:u w:val="single"/>
        </w:rPr>
        <w:t>БЕСКОРЫСТИЕ.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</w:rPr>
        <w:t xml:space="preserve">7.Рассказывание учащимися о жизни Иулиании Лазоревской с использованием презентации. Инсценирование сцены из детства. 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i/>
        </w:rPr>
      </w:pPr>
      <w:r>
        <w:rPr>
          <w:i/>
        </w:rPr>
        <w:t>(Приложение 1)Презентация «Иулиания Лазаревская»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Знаем ли мы примеры такой любви? (Ответы)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Высочайший пример такого милосердного и бескорыстного отношения к людям - это крестная жертва Иисуса Христа.</w:t>
      </w:r>
      <w:r w:rsidRPr="00D005C1">
        <w:t xml:space="preserve">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Каких святых, подвизавшихся на подвиге милосердия вы знаете?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 - Образ Иулиании Лазаревской – образ любви и милости.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-Сейчас,  давайте вспомним о жизненном подвиге нашей землячки, святой Илуании Милостивой. Так еще при жизни её величала Пресвятая Богородица. Иулиания не могла проходить мимо человеческого горя: помочь, порадовать, утешить – было потребностью её сердца.  (Подготовленные учащиеся рассказывают о жизни святой)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i/>
        </w:rPr>
      </w:pPr>
      <w:r>
        <w:rPr>
          <w:i/>
        </w:rPr>
        <w:t>Беседа после прослушанного :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Послушание или красоту,  развлечения избрала Иулиания в  детстве, в юности?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 - Какие милосердные дела она совершала? Кому помогала?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Ждала ли благодарности? К кому обращалась за помощью в трудные минуты жизни?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Как она помогала людям во время  голода?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</w:t>
      </w:r>
      <w:r w:rsidRPr="00E21B55">
        <w:t xml:space="preserve"> </w:t>
      </w:r>
      <w:r>
        <w:t>Почему мы обращаемся к  жизни Иулиании Лазаревской? Чему мы, современные люди,  можем поучиться у Милостивой Иулиании?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   (Она для нас пример нелицемерного  милосердия и сострадания к ближним).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 - Ребята, а есть ли у нас в городе храмы, часовни  в честь Иулиании Лазаревской? (В городе домовой храм при МиВЛГУ, в селе Лазарево- часовня, святой источник)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В мае мы совершим поездку  в село  Лазаревское к святому источнику.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Ребята, в наше время есть такие добрые, отзывчивые люди? </w:t>
      </w:r>
    </w:p>
    <w:p w:rsidR="009C48E6" w:rsidRPr="00E21B55" w:rsidRDefault="009C48E6" w:rsidP="00AF11B1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</w:rPr>
        <w:t xml:space="preserve"> </w:t>
      </w:r>
      <w:r>
        <w:t xml:space="preserve">- Кому  вы можете помочь?  </w:t>
      </w:r>
    </w:p>
    <w:p w:rsidR="009C48E6" w:rsidRDefault="009C48E6" w:rsidP="005A488D">
      <w:pPr>
        <w:pStyle w:val="NormalWeb"/>
        <w:spacing w:before="0" w:beforeAutospacing="0" w:after="0" w:afterAutospacing="0" w:line="240" w:lineRule="atLeast"/>
      </w:pPr>
      <w:r>
        <w:t>- Какие добрые поступки можно совершить дома? в классе?</w:t>
      </w:r>
    </w:p>
    <w:p w:rsidR="009C48E6" w:rsidRDefault="009C48E6" w:rsidP="005A488D">
      <w:pPr>
        <w:pStyle w:val="NormalWeb"/>
        <w:spacing w:before="0" w:beforeAutospacing="0" w:after="0" w:afterAutospacing="0" w:line="240" w:lineRule="atLeast"/>
      </w:pPr>
      <w:r w:rsidRPr="005A488D">
        <w:t xml:space="preserve"> </w:t>
      </w:r>
      <w:r>
        <w:t>- Кто ещё нуждается в нашей помощи? (Дети – сироты, одинокие пожилые люди, ветераны Вов)</w:t>
      </w:r>
    </w:p>
    <w:p w:rsidR="009C48E6" w:rsidRDefault="009C48E6" w:rsidP="005A488D">
      <w:pPr>
        <w:pStyle w:val="NormalWeb"/>
        <w:spacing w:before="0" w:beforeAutospacing="0" w:after="0" w:afterAutospacing="0" w:line="240" w:lineRule="atLeast"/>
      </w:pPr>
      <w:r>
        <w:t xml:space="preserve">- Давайте вспомним, как мы ходили в Дом ребёнка. Чем вы там занимались? (показывали спектакль, дарили подарки, играли с малышами) </w:t>
      </w:r>
    </w:p>
    <w:p w:rsidR="009C48E6" w:rsidRDefault="009C48E6" w:rsidP="005A488D">
      <w:pPr>
        <w:pStyle w:val="NormalWeb"/>
        <w:spacing w:before="0" w:beforeAutospacing="0" w:after="0" w:afterAutospacing="0" w:line="240" w:lineRule="atLeast"/>
      </w:pPr>
      <w:r>
        <w:t>- Радовались ли  встрече с вами  ребятишки?</w:t>
      </w:r>
    </w:p>
    <w:p w:rsidR="009C48E6" w:rsidRDefault="009C48E6" w:rsidP="005A488D">
      <w:pPr>
        <w:pStyle w:val="NormalWeb"/>
        <w:spacing w:before="0" w:beforeAutospacing="0" w:after="0" w:afterAutospacing="0" w:line="240" w:lineRule="atLeast"/>
      </w:pPr>
      <w:r>
        <w:t>- Какие чувства вы испытывали? Что мы с вами  решили? (Регулярно посещать своих маленьких друзей)</w:t>
      </w:r>
    </w:p>
    <w:p w:rsidR="009C48E6" w:rsidRDefault="009C48E6" w:rsidP="005A488D">
      <w:pPr>
        <w:pStyle w:val="NormalWeb"/>
        <w:spacing w:before="0" w:beforeAutospacing="0" w:after="0" w:afterAutospacing="0" w:line="240" w:lineRule="atLeast"/>
      </w:pPr>
      <w:r>
        <w:t xml:space="preserve">  Фото из школьного альбома. «Ребята в доме ребёнка»</w:t>
      </w:r>
    </w:p>
    <w:p w:rsidR="009C48E6" w:rsidRDefault="009C48E6" w:rsidP="005A488D">
      <w:pPr>
        <w:pStyle w:val="NormalWeb"/>
        <w:spacing w:before="0" w:beforeAutospacing="0" w:after="0" w:afterAutospacing="0" w:line="240" w:lineRule="atLeast"/>
      </w:pPr>
      <w:r w:rsidRPr="005A488D">
        <w:t xml:space="preserve"> </w:t>
      </w:r>
      <w:r>
        <w:t>- Мы в неоплатном долгу перед ветеранами  Великой Отечественной войны. Им необходима наша помощь? Фото из школьного альбома.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>
        <w:t>- Как вместе с другими ребятами нашей гимназии вы помогаете   ветеранам? (Вместе с отрядом   «Милосердия»  навещаете  ветеранов войны и труда,  показываете спектакли на праздники. Скоро 4 класс  и лучшие чтецы  поедут в дом престарелых).</w:t>
      </w:r>
    </w:p>
    <w:p w:rsidR="009C48E6" w:rsidRDefault="009C48E6" w:rsidP="00E21B55">
      <w:pPr>
        <w:pStyle w:val="NormalWeb"/>
        <w:spacing w:before="0" w:beforeAutospacing="0" w:after="0" w:afterAutospacing="0" w:line="240" w:lineRule="atLeast"/>
      </w:pPr>
      <w:r w:rsidRPr="00E21B55">
        <w:t xml:space="preserve"> </w:t>
      </w:r>
      <w:r>
        <w:t>- Не нужно ждать особого случая, чтобы сделать доброе дело. Нужно оглянуться вокруг себя и не пройти равнодушно мимо того, кому нужна твоя помощь, поддержка.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rPr>
          <w:b/>
        </w:rPr>
        <w:t>8. Работа  в группах</w:t>
      </w:r>
      <w:r>
        <w:t>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Как научиться милосердию, добру? Может быть напишем огромный плакат  «Будьте добрыми»,  и все станут добрыми?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Поработаем в группах, чтобы ответить на этот вопрос.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- Повторим правила работы в группах.  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 xml:space="preserve">(Задания даны в конвертах, лучики – </w:t>
      </w:r>
      <w:r>
        <w:rPr>
          <w:i/>
        </w:rPr>
        <w:t>Приложение 2</w:t>
      </w:r>
      <w:r>
        <w:t>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Защита работы каждой группы.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Ребята,  в чём же проявляется истинное милосердие ? (Ответы детей)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  <w:r>
        <w:t>- Милосердию и состраданию человек может научиться только делая добрые дела, поэтому третье ключевое слово –  добрые дела (Прикрепляем 3 лучик).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</w:pPr>
    </w:p>
    <w:p w:rsidR="009C48E6" w:rsidRDefault="009C48E6" w:rsidP="00AF11B1">
      <w:pPr>
        <w:spacing w:line="240" w:lineRule="atLeast"/>
        <w:ind w:left="360"/>
      </w:pPr>
      <w:r>
        <w:t>Любовь</w:t>
      </w:r>
    </w:p>
    <w:p w:rsidR="009C48E6" w:rsidRDefault="009C48E6" w:rsidP="00AF11B1">
      <w:pPr>
        <w:spacing w:line="240" w:lineRule="atLeast"/>
        <w:ind w:left="780"/>
      </w:pPr>
      <w: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21416s02.edusite.ru/images/42f016e113a5.png" style="width:141.75pt;height:130.5pt;visibility:visible">
            <v:imagedata r:id="rId8" r:href="rId9"/>
          </v:shape>
        </w:pict>
      </w:r>
      <w:r>
        <w:t xml:space="preserve"> Добрые дела</w:t>
      </w:r>
    </w:p>
    <w:p w:rsidR="009C48E6" w:rsidRDefault="009C48E6" w:rsidP="00AF11B1">
      <w:pPr>
        <w:spacing w:line="240" w:lineRule="atLeast"/>
        <w:ind w:left="360"/>
      </w:pPr>
      <w:r>
        <w:t>Бескорыстие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rStyle w:val="Emphasis"/>
          <w:i w:val="0"/>
          <w:iCs w:val="0"/>
        </w:rPr>
      </w:pPr>
      <w:r>
        <w:rPr>
          <w:rStyle w:val="Emphasis"/>
        </w:rPr>
        <w:t xml:space="preserve"> </w:t>
      </w:r>
    </w:p>
    <w:p w:rsidR="009C48E6" w:rsidRDefault="009C48E6" w:rsidP="00AF11B1">
      <w:pPr>
        <w:spacing w:line="240" w:lineRule="atLeast"/>
        <w:jc w:val="both"/>
      </w:pPr>
      <w:r>
        <w:rPr>
          <w:rStyle w:val="Emphasis"/>
          <w:b/>
        </w:rPr>
        <w:t>9. Рефлексия.</w:t>
      </w:r>
      <w:r>
        <w:rPr>
          <w:rStyle w:val="Emphasis"/>
        </w:rPr>
        <w:t xml:space="preserve"> </w:t>
      </w:r>
      <w:r>
        <w:t xml:space="preserve"> </w:t>
      </w:r>
    </w:p>
    <w:p w:rsidR="009C48E6" w:rsidRDefault="009C48E6" w:rsidP="00AF11B1">
      <w:pPr>
        <w:spacing w:line="240" w:lineRule="atLeast"/>
        <w:jc w:val="both"/>
      </w:pPr>
      <w:r>
        <w:t>- С какой целью мы вели разговор о доброте, милосердии, благодарности?</w:t>
      </w:r>
    </w:p>
    <w:p w:rsidR="009C48E6" w:rsidRDefault="009C48E6" w:rsidP="00AF11B1">
      <w:pPr>
        <w:spacing w:line="240" w:lineRule="atLeast"/>
        <w:jc w:val="both"/>
      </w:pPr>
      <w:r>
        <w:t>- Что вы взяли лично для себя из этого урока?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</w:rPr>
        <w:t>Давайте все вместе прочитаем стихотворение «Добро творить» (Музыка)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/>
          <w:bCs/>
        </w:rPr>
      </w:pPr>
      <w:r>
        <w:rPr>
          <w:b/>
          <w:bCs/>
        </w:rPr>
        <w:t>Добро творить спеши, мой друг,</w:t>
      </w:r>
      <w:r>
        <w:rPr>
          <w:b/>
          <w:bCs/>
        </w:rPr>
        <w:br/>
        <w:t>И для друзей и для подруг,</w:t>
      </w:r>
      <w:r>
        <w:rPr>
          <w:b/>
          <w:bCs/>
        </w:rPr>
        <w:br/>
        <w:t>Порою им бывает худо,</w:t>
      </w:r>
      <w:r>
        <w:rPr>
          <w:b/>
          <w:bCs/>
        </w:rPr>
        <w:br/>
        <w:t>Добро твое им будет чудом.</w:t>
      </w:r>
      <w:r>
        <w:rPr>
          <w:b/>
          <w:bCs/>
        </w:rPr>
        <w:br/>
        <w:t>Добро, как Божья благодать,</w:t>
      </w:r>
      <w:r>
        <w:rPr>
          <w:b/>
          <w:bCs/>
        </w:rPr>
        <w:br/>
        <w:t>Спасеньем в жизни может стать,</w:t>
      </w:r>
      <w:r>
        <w:rPr>
          <w:b/>
          <w:bCs/>
        </w:rPr>
        <w:br/>
        <w:t>Друг, не жалей огня души,</w:t>
      </w:r>
      <w:r>
        <w:rPr>
          <w:b/>
          <w:bCs/>
        </w:rPr>
        <w:br/>
        <w:t>Дарить добро всегда спеши.</w:t>
      </w:r>
      <w:r>
        <w:rPr>
          <w:b/>
          <w:bCs/>
        </w:rPr>
        <w:br/>
        <w:t>И слово доброе, и дело</w:t>
      </w:r>
      <w:r>
        <w:rPr>
          <w:b/>
          <w:bCs/>
        </w:rPr>
        <w:br/>
        <w:t>Ты применить сумей умело,</w:t>
      </w:r>
      <w:r>
        <w:rPr>
          <w:b/>
          <w:bCs/>
        </w:rPr>
        <w:br/>
        <w:t>Их не жалей любому дать,</w:t>
      </w:r>
      <w:r>
        <w:rPr>
          <w:b/>
          <w:bCs/>
        </w:rPr>
        <w:br/>
        <w:t>Добром их души исцелять.</w:t>
      </w:r>
      <w:r>
        <w:rPr>
          <w:b/>
          <w:bCs/>
        </w:rPr>
        <w:br/>
        <w:t>С обидой в сердце трудно жить,</w:t>
      </w:r>
      <w:r>
        <w:rPr>
          <w:b/>
          <w:bCs/>
        </w:rPr>
        <w:br/>
        <w:t>Добром за зло умей платить.</w:t>
      </w:r>
      <w:r>
        <w:rPr>
          <w:b/>
          <w:bCs/>
        </w:rPr>
        <w:br/>
        <w:t>Тот, кто добро творить умеет,</w:t>
      </w:r>
      <w:r>
        <w:rPr>
          <w:b/>
          <w:bCs/>
        </w:rPr>
        <w:br/>
        <w:t>Зла сотворить уже не смеет,</w:t>
      </w:r>
      <w:r>
        <w:rPr>
          <w:b/>
          <w:bCs/>
        </w:rPr>
        <w:br/>
        <w:t>Дари, дружок, добро дари,</w:t>
      </w:r>
      <w:r>
        <w:rPr>
          <w:b/>
          <w:bCs/>
        </w:rPr>
        <w:br/>
        <w:t>За все добром благодари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/>
          <w:bCs/>
        </w:rPr>
      </w:pP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Cs/>
          <w:i/>
          <w:u w:val="single"/>
        </w:rPr>
      </w:pPr>
      <w:r>
        <w:rPr>
          <w:b/>
          <w:bCs/>
        </w:rPr>
        <w:t xml:space="preserve">10. На память гостям  подарим самиздатовскую  книгу об Иулиании Лазаревской. </w:t>
      </w:r>
      <w:r>
        <w:rPr>
          <w:bCs/>
          <w:i/>
          <w:u w:val="single"/>
        </w:rPr>
        <w:t>(папка «Православная книга своими руками»)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bCs/>
          <w:i/>
          <w:u w:val="single"/>
        </w:rPr>
      </w:pP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i/>
          <w:u w:val="single"/>
        </w:rPr>
      </w:pPr>
      <w:r>
        <w:rPr>
          <w:i/>
          <w:u w:val="single"/>
        </w:rPr>
        <w:t>Приложение 1( «Житие Иулиании Лазаревской»).</w:t>
      </w:r>
    </w:p>
    <w:p w:rsidR="009C48E6" w:rsidRDefault="009C48E6" w:rsidP="00AF11B1">
      <w:r>
        <w:t>Презентация.</w:t>
      </w:r>
      <w:r>
        <w:tab/>
      </w:r>
    </w:p>
    <w:p w:rsidR="009C48E6" w:rsidRDefault="009C48E6" w:rsidP="00AF11B1">
      <w:r>
        <w:t>Мы расскажем о святой простой женщине, которая не уходила в монастырь, не страдала как мученица за веру. Она была замужем, имела много детей, вела большое хозяйство. Она стала святой, и память о ней сохраняется уже несколько веков.</w:t>
      </w:r>
    </w:p>
    <w:p w:rsidR="009C48E6" w:rsidRDefault="009C48E6" w:rsidP="00AF11B1">
      <w:r>
        <w:t xml:space="preserve"> </w:t>
      </w:r>
    </w:p>
    <w:p w:rsidR="009C48E6" w:rsidRDefault="009C48E6" w:rsidP="00AF11B1">
      <w:r>
        <w:tab/>
        <w:t>Иулиания родилась в Москве, в знатной и благочестивой семье в тридцатые годы 16 века. Оставшись в шесть лет сиротой, Иулиания попадает в Муром, где жила её бабушка. Девочка была удивительно тихой  набожной. Она избегала детских игр и забав, предпочитая пост. Молитву и рукоделие. Бабушка, Анастасия Никифоровна Лукина, была доброй женщиной и очень любила Иулианию.</w:t>
      </w:r>
    </w:p>
    <w:p w:rsidR="009C48E6" w:rsidRDefault="009C48E6" w:rsidP="00AF11B1">
      <w:r>
        <w:tab/>
        <w:t>Инсценирование.</w:t>
      </w:r>
    </w:p>
    <w:p w:rsidR="009C48E6" w:rsidRDefault="009C48E6" w:rsidP="00AF11B1">
      <w:r>
        <w:t>Автор:</w:t>
      </w:r>
    </w:p>
    <w:p w:rsidR="009C48E6" w:rsidRDefault="009C48E6" w:rsidP="00AF11B1">
      <w:r>
        <w:t>- Подумала бабушка, что рукоделью надо внучку научить – прядению и ткачеству, шитью и вышивке. Купила на базаре прялку. Стала учить девочку, как работать.</w:t>
      </w:r>
    </w:p>
    <w:p w:rsidR="009C48E6" w:rsidRDefault="009C48E6" w:rsidP="00AF11B1">
      <w:r>
        <w:t>Вот получилось первое полотенечко – маленькое пока, но нарядное. Вышивкой его украсили – залюбуешься!</w:t>
      </w:r>
    </w:p>
    <w:p w:rsidR="009C48E6" w:rsidRDefault="009C48E6" w:rsidP="00AF11B1">
      <w:r>
        <w:tab/>
        <w:t>Радуется бабушка.</w:t>
      </w:r>
    </w:p>
    <w:p w:rsidR="009C48E6" w:rsidRDefault="009C48E6" w:rsidP="00AF11B1">
      <w:r>
        <w:t>Бабушка:</w:t>
      </w:r>
    </w:p>
    <w:p w:rsidR="009C48E6" w:rsidRDefault="009C48E6" w:rsidP="00AF11B1">
      <w:r>
        <w:t>- Такое полотенце надо в сундук спрятать – на приданое!</w:t>
      </w:r>
    </w:p>
    <w:p w:rsidR="009C48E6" w:rsidRDefault="009C48E6" w:rsidP="00AF11B1">
      <w:r>
        <w:t>Иулиания:</w:t>
      </w:r>
    </w:p>
    <w:p w:rsidR="009C48E6" w:rsidRDefault="009C48E6" w:rsidP="00AF11B1">
      <w:r>
        <w:t>- Нет, бабашку. У Софьюшки, поварихи нашей, дитя родилось – ему и подарим. Пусть личико ему моим полотенцем вытирают!</w:t>
      </w:r>
    </w:p>
    <w:p w:rsidR="009C48E6" w:rsidRDefault="009C48E6" w:rsidP="00AF11B1">
      <w:r>
        <w:t>Автор:</w:t>
      </w:r>
    </w:p>
    <w:p w:rsidR="009C48E6" w:rsidRDefault="009C48E6" w:rsidP="00AF11B1">
      <w:r>
        <w:t>- Удивилась бабушка такому решению, но возражать не стала. Не хотела бабушка, чтобы внучка строго постилась – силёнок у неё и так мало. Но внучка сама решила, что будет поститься, как бабушка, и ещё строже.</w:t>
      </w:r>
    </w:p>
    <w:p w:rsidR="009C48E6" w:rsidRDefault="009C48E6" w:rsidP="00AF11B1">
      <w:r>
        <w:t>Бабушка:</w:t>
      </w:r>
    </w:p>
    <w:p w:rsidR="009C48E6" w:rsidRDefault="009C48E6" w:rsidP="00AF11B1">
      <w:r>
        <w:t>- Ты хоть кашки откушай, цветик мой лазоревый! В том греха для ребёнка нет. Ведь голодна, поди!</w:t>
      </w:r>
    </w:p>
    <w:p w:rsidR="009C48E6" w:rsidRDefault="009C48E6" w:rsidP="00AF11B1">
      <w:r>
        <w:t>Иулиания:</w:t>
      </w:r>
    </w:p>
    <w:p w:rsidR="009C48E6" w:rsidRDefault="009C48E6" w:rsidP="00AF11B1">
      <w:r>
        <w:t>- Нет, бабушка, я неголодна. Позволь эту кашку снести Аннушке, стрелецкой вдове, у неё малые детушки голодают.</w:t>
      </w:r>
    </w:p>
    <w:p w:rsidR="009C48E6" w:rsidRDefault="009C48E6" w:rsidP="00AF11B1">
      <w:r>
        <w:t>Бабушка: - Ульянушка больше заботится о других, чем о себе. Уж такая девонька добросердечная!</w:t>
      </w:r>
    </w:p>
    <w:p w:rsidR="009C48E6" w:rsidRDefault="009C48E6" w:rsidP="00AF11B1">
      <w:r>
        <w:tab/>
        <w:t>Но девочке недолго пришлось пожить под её заботливым крылом. Когда Иулиании минуло двенадцать лет, бабушка умерла, завещав своей замужней дочери,  Наталье Драповой взять сиротку к себе.</w:t>
      </w:r>
    </w:p>
    <w:p w:rsidR="009C48E6" w:rsidRDefault="009C48E6" w:rsidP="00AF11B1">
      <w:r>
        <w:tab/>
        <w:t xml:space="preserve">В новой семье Иулиании было нелегко. Своим двоюродным сёстрам она казалась странной, слишком задумчивой, слишком тихой… Они смеялись над ней  ней, дразнили её. Церкви поблизости не было и Иулиании трудно и грустно было без богослужений. Читать в те времена девочек не учили, и она не могла находить утешение в книгах. Зато она хорошо научилась всем женским рукодельям и много работала. Тайком, по ночам, она шила одежду, чтобы раздавать бедным. </w:t>
      </w:r>
    </w:p>
    <w:p w:rsidR="009C48E6" w:rsidRDefault="009C48E6" w:rsidP="00AF11B1">
      <w:r>
        <w:tab/>
        <w:t xml:space="preserve">Когда Иулиании минуло 16 лет, её выдали замуж за молодого, богатого, знатного Дворянина Георгия Осорьина. Ему принадлежало село Лазаревское, недалеко от города Мурома. </w:t>
      </w:r>
    </w:p>
    <w:p w:rsidR="009C48E6" w:rsidRDefault="009C48E6" w:rsidP="00AF11B1">
      <w:r>
        <w:tab/>
        <w:t>Иулиания была доброй женой, матерью, хозяйкой. Весь день она хлопотала по хозяйству. Со всеми была кротка и ласкова. Услуг самой от прислуги она никогда не требовала, говоря: «Кто я, чтобы Божье создание служило мне?»</w:t>
      </w:r>
    </w:p>
    <w:p w:rsidR="009C48E6" w:rsidRDefault="009C48E6" w:rsidP="00AF11B1">
      <w:r>
        <w:tab/>
        <w:t>Когда умерли родители её мужа, Иулиания раздала бедным в память их почти всё своё собственное имущество. У неё с мужем было тринадцать детей, шестеро умерло маленькими. Иулиания посвятила жизнь свою воспитанию детей.С верой, твёрдой и чистой, обращалась она к угодникам Божиим, полагаясь не на свои силы, а на помощь свыше.</w:t>
      </w:r>
    </w:p>
    <w:p w:rsidR="009C48E6" w:rsidRDefault="009C48E6" w:rsidP="00AF11B1">
      <w:r>
        <w:tab/>
        <w:t>Искусно вышитые пелены Иулиания дарила в храмы, а остальную работу продавала, чтобы деньги раздать нищим. Благодения она совершала тайно от родных, а милостыню посылала тайно от родных по ночам с верной служанкой. Особенно заботилась она о вдовах и сиротах.</w:t>
      </w:r>
    </w:p>
    <w:p w:rsidR="009C48E6" w:rsidRDefault="009C48E6" w:rsidP="00AF11B1">
      <w:r>
        <w:tab/>
        <w:t>После трагической смерти двух сыновей Иулиания стала просить мужа отпустить её в монастырь, а он уговаривал Иулианию остаться дома ради детей. Всю жизнь Иулиания забывала себя ради других, поэтому и на этот раз согласилась.</w:t>
      </w:r>
    </w:p>
    <w:p w:rsidR="009C48E6" w:rsidRDefault="009C48E6" w:rsidP="00AF11B1">
      <w:r>
        <w:tab/>
        <w:t>Оставшись дома, Иулиания стала жить подвижнически. Когда весь дом засыпал, она вставала на молитву и долго молилась, сократив сон до 2-3 часоов в день, а рано утром шла в церковь к обедне. Остальное время она посвящала домашним делам и продолжала много заботиться о бедных и больных.</w:t>
      </w:r>
    </w:p>
    <w:p w:rsidR="009C48E6" w:rsidRDefault="009C48E6" w:rsidP="00AF11B1">
      <w:r>
        <w:tab/>
        <w:t>В конце жизни Иулиании, в царствование Бориса Годунова, наступил страшный голод. У Иулиании не хватало муки выпекать достаточно хлеба, чтобы кормить всех приходивших к ней голодающих, и она научила своих слуг печь хлеб, смешивая муку с толчёной древесной корой и лебедой. А приходившие к ней говорили, что её хлеб вкуснее, слаще, чем хлеб, испечённый из чистой муки.</w:t>
      </w:r>
    </w:p>
    <w:p w:rsidR="009C48E6" w:rsidRDefault="009C48E6" w:rsidP="00AF11B1">
      <w:r>
        <w:tab/>
        <w:t>Иулиания скончалась 2 января 1604 года. Болела она всего шесть, но и во время болезни вставала на молитву каждый день.</w:t>
      </w:r>
    </w:p>
    <w:p w:rsidR="009C48E6" w:rsidRDefault="009C48E6" w:rsidP="00AF11B1">
      <w:r>
        <w:tab/>
        <w:t>Похоронили Иулианию рядом с её мужем. В 1614 году, когда копали землю рядом с могилой Иулиании для её умершего сына Георгия, были обретены мощи святой. Они источали миро. Многие люди, особенно дети, получали исцеление от болезней. В этом же году праведная Иулиания Лазаревская была причислена к лику святых.</w:t>
      </w:r>
    </w:p>
    <w:p w:rsidR="009C48E6" w:rsidRDefault="009C48E6" w:rsidP="00AF11B1">
      <w:r>
        <w:tab/>
        <w:t>Храм в селе Лазарево, где находились мощи святой Иулиании, был закрыт в 1930 году. Рака с мощами, перенесённая в Муромский краеведческий музей, стояла рядом с мощами святых Петра и Февронии Муромских. Сейчас мощи святой праведной Иулиании Лазаревской находятся  в Муромском Николо – Набережном Храме.</w:t>
      </w:r>
    </w:p>
    <w:p w:rsidR="009C48E6" w:rsidRDefault="009C48E6" w:rsidP="00AF11B1">
      <w:pPr>
        <w:pStyle w:val="NormalWeb"/>
        <w:spacing w:before="0" w:beforeAutospacing="0" w:after="0" w:afterAutospacing="0" w:line="240" w:lineRule="atLeast"/>
        <w:rPr>
          <w:i/>
          <w:u w:val="single"/>
        </w:rPr>
      </w:pPr>
    </w:p>
    <w:p w:rsidR="009C48E6" w:rsidRDefault="009C48E6" w:rsidP="00AF11B1">
      <w:pPr>
        <w:pStyle w:val="NormalWeb"/>
        <w:spacing w:after="240" w:afterAutospacing="0"/>
        <w:rPr>
          <w:i/>
          <w:u w:val="single"/>
        </w:rPr>
      </w:pPr>
      <w:r>
        <w:rPr>
          <w:i/>
          <w:u w:val="single"/>
        </w:rPr>
        <w:t>Приложение 2.</w:t>
      </w:r>
    </w:p>
    <w:p w:rsidR="009C48E6" w:rsidRDefault="009C48E6" w:rsidP="00AF11B1">
      <w:pPr>
        <w:pStyle w:val="NormalWeb"/>
        <w:spacing w:after="240" w:afterAutospacing="0"/>
        <w:rPr>
          <w:b/>
        </w:rPr>
      </w:pPr>
      <w:r>
        <w:rPr>
          <w:b/>
          <w:i/>
        </w:rPr>
        <w:t xml:space="preserve"> </w:t>
      </w:r>
      <w:r>
        <w:rPr>
          <w:b/>
        </w:rPr>
        <w:t>Задание для 1 группы.</w:t>
      </w:r>
    </w:p>
    <w:p w:rsidR="009C48E6" w:rsidRDefault="009C48E6" w:rsidP="00AF11B1">
      <w:pPr>
        <w:pStyle w:val="NormalWeb"/>
        <w:spacing w:after="240" w:afterAutospacing="0"/>
      </w:pPr>
      <w:r>
        <w:t>Составить и защитить свои правила милосердия. Записать их на лучиках.</w:t>
      </w:r>
    </w:p>
    <w:p w:rsidR="009C48E6" w:rsidRDefault="009C48E6" w:rsidP="00AF11B1">
      <w:pPr>
        <w:pStyle w:val="NormalWeb"/>
        <w:spacing w:after="240" w:afterAutospacing="0"/>
      </w:pPr>
      <w:r>
        <w:t xml:space="preserve"> </w:t>
      </w:r>
      <w:r>
        <w:rPr>
          <w:b/>
        </w:rPr>
        <w:t>Задание для 2 группы</w:t>
      </w:r>
      <w:r>
        <w:t xml:space="preserve">.  </w:t>
      </w:r>
    </w:p>
    <w:p w:rsidR="009C48E6" w:rsidRDefault="009C48E6" w:rsidP="00AF11B1">
      <w:pPr>
        <w:pStyle w:val="NormalWeb"/>
        <w:spacing w:after="240" w:afterAutospacing="0"/>
      </w:pPr>
      <w:r>
        <w:t>Найти различные способы помощи людям или животным в  той или иной ситуации.</w:t>
      </w:r>
    </w:p>
    <w:p w:rsidR="009C48E6" w:rsidRDefault="009C48E6" w:rsidP="00AF11B1">
      <w:pPr>
        <w:pStyle w:val="NormalWeb"/>
        <w:spacing w:after="240" w:afterAutospacing="0"/>
      </w:pPr>
      <w:r>
        <w:t>1.Вы узнали, что рядом живёт одинокая бабушка…</w:t>
      </w:r>
    </w:p>
    <w:p w:rsidR="009C48E6" w:rsidRDefault="009C48E6" w:rsidP="00AF11B1">
      <w:pPr>
        <w:pStyle w:val="NormalWeb"/>
        <w:spacing w:after="240" w:afterAutospacing="0"/>
      </w:pPr>
      <w:r>
        <w:t>2.У кого-то заболел близкий человек…</w:t>
      </w:r>
    </w:p>
    <w:p w:rsidR="009C48E6" w:rsidRDefault="009C48E6" w:rsidP="00AF11B1">
      <w:pPr>
        <w:pStyle w:val="NormalWeb"/>
        <w:spacing w:after="240" w:afterAutospacing="0"/>
      </w:pPr>
      <w:r>
        <w:t>3.Мальчик забыл в автобусе ранец с учебниками…</w:t>
      </w:r>
    </w:p>
    <w:p w:rsidR="009C48E6" w:rsidRDefault="009C48E6" w:rsidP="00AF11B1">
      <w:pPr>
        <w:pStyle w:val="NormalWeb"/>
        <w:spacing w:after="240" w:afterAutospacing="0"/>
      </w:pPr>
      <w:r>
        <w:t>4.Вы нашли у своего дома маленького котёнка…</w:t>
      </w:r>
    </w:p>
    <w:p w:rsidR="009C48E6" w:rsidRDefault="009C48E6" w:rsidP="00AF11B1">
      <w:pPr>
        <w:pStyle w:val="NormalWeb"/>
        <w:spacing w:after="240" w:afterAutospacing="0"/>
      </w:pPr>
      <w:r>
        <w:rPr>
          <w:b/>
        </w:rPr>
        <w:t>Задание для 3 группы.</w:t>
      </w:r>
      <w:r>
        <w:t xml:space="preserve"> Тест на компьютере «Доброе дело настоящее, если делается…».</w:t>
      </w:r>
    </w:p>
    <w:p w:rsidR="009C48E6" w:rsidRDefault="009C48E6" w:rsidP="00AF11B1">
      <w:pPr>
        <w:pStyle w:val="NormalWeb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Доброе дело настоящее, если делается:</w:t>
      </w:r>
    </w:p>
    <w:p w:rsidR="009C48E6" w:rsidRDefault="009C48E6" w:rsidP="00AF11B1">
      <w:pPr>
        <w:jc w:val="center"/>
        <w:rPr>
          <w:b/>
          <w:sz w:val="32"/>
          <w:szCs w:val="32"/>
        </w:rPr>
      </w:pPr>
    </w:p>
    <w:p w:rsidR="009C48E6" w:rsidRDefault="009C48E6" w:rsidP="00AF11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принципу</w:t>
      </w:r>
    </w:p>
    <w:p w:rsidR="009C48E6" w:rsidRDefault="009C48E6" w:rsidP="00AF11B1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   «ты мне – я тебе»?                                      нет</w:t>
      </w:r>
    </w:p>
    <w:p w:rsidR="009C48E6" w:rsidRDefault="009C48E6" w:rsidP="00AF11B1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      бескорыстно                                             нет</w:t>
      </w:r>
    </w:p>
    <w:p w:rsidR="009C48E6" w:rsidRDefault="009C48E6" w:rsidP="00AF11B1">
      <w:pPr>
        <w:rPr>
          <w:sz w:val="28"/>
          <w:szCs w:val="28"/>
        </w:rPr>
      </w:pPr>
    </w:p>
    <w:p w:rsidR="009C48E6" w:rsidRDefault="009C48E6" w:rsidP="00AF11B1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ради получения денег или славы                      нет</w:t>
      </w:r>
    </w:p>
    <w:p w:rsidR="009C48E6" w:rsidRDefault="009C48E6" w:rsidP="00AF11B1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     незаметно для других                                   нет</w:t>
      </w:r>
    </w:p>
    <w:p w:rsidR="009C48E6" w:rsidRDefault="009C48E6" w:rsidP="00AF11B1">
      <w:pPr>
        <w:rPr>
          <w:sz w:val="28"/>
          <w:szCs w:val="28"/>
        </w:rPr>
      </w:pPr>
    </w:p>
    <w:p w:rsidR="009C48E6" w:rsidRDefault="009C48E6" w:rsidP="00AF11B1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   чтобы гордиться собой                                   нет да                                             не ради себя, а ради Бога                                 нет</w:t>
      </w:r>
    </w:p>
    <w:p w:rsidR="009C48E6" w:rsidRDefault="009C48E6" w:rsidP="00AF11B1">
      <w:pPr>
        <w:rPr>
          <w:sz w:val="28"/>
          <w:szCs w:val="28"/>
        </w:rPr>
      </w:pPr>
    </w:p>
    <w:p w:rsidR="009C48E6" w:rsidRDefault="009C48E6" w:rsidP="00AF11B1">
      <w:pPr>
        <w:rPr>
          <w:sz w:val="28"/>
          <w:szCs w:val="28"/>
        </w:rPr>
      </w:pPr>
      <w:r>
        <w:rPr>
          <w:sz w:val="28"/>
          <w:szCs w:val="28"/>
        </w:rPr>
        <w:t>Да                                             потому что заставили                                      нет Да                                            из любви к ближнему                                       нет</w:t>
      </w:r>
    </w:p>
    <w:p w:rsidR="009C48E6" w:rsidRDefault="009C48E6" w:rsidP="00AF11B1">
      <w:pPr>
        <w:pStyle w:val="NormalWeb"/>
        <w:rPr>
          <w:i/>
        </w:rPr>
      </w:pPr>
    </w:p>
    <w:p w:rsidR="009C48E6" w:rsidRDefault="009C48E6" w:rsidP="00AF11B1">
      <w:pPr>
        <w:pStyle w:val="NormalWeb"/>
      </w:pPr>
    </w:p>
    <w:p w:rsidR="009C48E6" w:rsidRDefault="009C48E6" w:rsidP="00AF11B1">
      <w:pPr>
        <w:pStyle w:val="NormalWeb"/>
      </w:pPr>
    </w:p>
    <w:p w:rsidR="009C48E6" w:rsidRDefault="009C48E6" w:rsidP="00AF11B1">
      <w:pPr>
        <w:pStyle w:val="NormalWeb"/>
      </w:pPr>
    </w:p>
    <w:p w:rsidR="009C48E6" w:rsidRDefault="009C48E6" w:rsidP="00AF11B1">
      <w:pPr>
        <w:pStyle w:val="NormalWeb"/>
      </w:pPr>
    </w:p>
    <w:p w:rsidR="009C48E6" w:rsidRDefault="009C48E6" w:rsidP="00AF11B1">
      <w:pPr>
        <w:pStyle w:val="NormalWeb"/>
      </w:pPr>
    </w:p>
    <w:p w:rsidR="009C48E6" w:rsidRDefault="009C48E6" w:rsidP="00AF11B1">
      <w:pPr>
        <w:pStyle w:val="NormalWeb"/>
      </w:pPr>
    </w:p>
    <w:p w:rsidR="009C48E6" w:rsidRDefault="009C48E6" w:rsidP="00AF11B1">
      <w:pPr>
        <w:pStyle w:val="NormalWeb"/>
      </w:pPr>
      <w:r>
        <w:t>Список использованной литературы:</w:t>
      </w:r>
    </w:p>
    <w:p w:rsidR="009C48E6" w:rsidRDefault="009C48E6" w:rsidP="00AF11B1">
      <w:pPr>
        <w:pStyle w:val="NormalWeb"/>
        <w:numPr>
          <w:ilvl w:val="1"/>
          <w:numId w:val="1"/>
        </w:numPr>
      </w:pPr>
      <w:r>
        <w:t>Опочинин Е.Н. Матушка Ульяна. – Храм во имя Преображения Господня. – М. 1999.</w:t>
      </w:r>
    </w:p>
    <w:p w:rsidR="009C48E6" w:rsidRDefault="009C48E6" w:rsidP="00AF11B1">
      <w:pPr>
        <w:pStyle w:val="NormalWeb"/>
        <w:numPr>
          <w:ilvl w:val="1"/>
          <w:numId w:val="1"/>
        </w:numPr>
      </w:pPr>
      <w:r>
        <w:t>Издание Спасо – Преображенского Муромского мужского  монастыря «Житие Святой праведной Иулиании Лазаревской». -  Муром. 1999.</w:t>
      </w:r>
    </w:p>
    <w:p w:rsidR="009C48E6" w:rsidRDefault="009C48E6" w:rsidP="003E5DE7">
      <w:pPr>
        <w:pStyle w:val="NormalWeb"/>
        <w:ind w:left="1080"/>
      </w:pPr>
      <w:r>
        <w:t>3. «Житие Иулиании Лазаревской»  (в обработке С.С.Куломзиной). – М. 2000.</w:t>
      </w:r>
    </w:p>
    <w:p w:rsidR="009C48E6" w:rsidRDefault="009C48E6" w:rsidP="003E5DE7">
      <w:pPr>
        <w:pStyle w:val="NormalWeb"/>
        <w:ind w:left="1080"/>
      </w:pPr>
      <w:r>
        <w:t xml:space="preserve">4.  Дорофеев Виктор, протоиерей; Янушкявичене О.Л. Основы православной культуры: Учебно-методическое пособие для учителя к учебнику 2-го класса. - М.: Про-Пресс. 2007. </w:t>
      </w:r>
    </w:p>
    <w:p w:rsidR="009C48E6" w:rsidRDefault="009C48E6" w:rsidP="003E5DE7">
      <w:pPr>
        <w:pStyle w:val="NormalWeb"/>
      </w:pPr>
    </w:p>
    <w:p w:rsidR="009C48E6" w:rsidRDefault="009C48E6" w:rsidP="003E5DE7">
      <w:pPr>
        <w:pStyle w:val="NormalWeb"/>
      </w:pPr>
    </w:p>
    <w:p w:rsidR="009C48E6" w:rsidRDefault="009C48E6" w:rsidP="003E5DE7">
      <w:pPr>
        <w:pStyle w:val="NormalWeb"/>
      </w:pPr>
      <w:r>
        <w:t>Использованные  Интернет- ресурсы:</w:t>
      </w:r>
    </w:p>
    <w:p w:rsidR="009C48E6" w:rsidRDefault="009C48E6" w:rsidP="003E5DE7">
      <w:pPr>
        <w:pStyle w:val="NormalWeb"/>
        <w:ind w:left="1080"/>
      </w:pPr>
    </w:p>
    <w:p w:rsidR="009C48E6" w:rsidRDefault="009C48E6" w:rsidP="003E5DE7">
      <w:pPr>
        <w:pStyle w:val="NormalWeb"/>
        <w:ind w:left="1080"/>
      </w:pPr>
      <w:r>
        <w:t xml:space="preserve">1. </w:t>
      </w:r>
      <w:r w:rsidRPr="00E21B55">
        <w:t>http://www.uznaem-kak.ru/urok-pravoslavnoj-kultury-tema-dobrota-i-miloserdie-xristianina/</w:t>
      </w:r>
    </w:p>
    <w:p w:rsidR="009C48E6" w:rsidRDefault="009C48E6" w:rsidP="003E5DE7">
      <w:pPr>
        <w:pStyle w:val="NormalWeb"/>
        <w:ind w:left="1080"/>
      </w:pPr>
      <w:r>
        <w:t>2.</w:t>
      </w:r>
      <w:r w:rsidRPr="00D005C1">
        <w:t xml:space="preserve"> </w:t>
      </w:r>
      <w:hyperlink r:id="rId10" w:history="1">
        <w:r w:rsidRPr="00D005C1">
          <w:rPr>
            <w:rStyle w:val="Hyperlink"/>
            <w:color w:val="auto"/>
          </w:rPr>
          <w:t>http://ru.wikipedia.org/wiki</w:t>
        </w:r>
      </w:hyperlink>
      <w:r>
        <w:t xml:space="preserve"> </w:t>
      </w:r>
      <w:r w:rsidRPr="00D005C1">
        <w:t>/</w:t>
      </w:r>
      <w:r>
        <w:t>Иулиания Лазаревская</w:t>
      </w:r>
    </w:p>
    <w:p w:rsidR="009C48E6" w:rsidRDefault="009C48E6" w:rsidP="003E5DE7">
      <w:pPr>
        <w:pStyle w:val="NormalWeb"/>
        <w:ind w:left="1080"/>
      </w:pPr>
      <w:r>
        <w:t xml:space="preserve">3. </w:t>
      </w:r>
      <w:r w:rsidRPr="00D005C1">
        <w:t>http://pravicon.com/icon-2092</w:t>
      </w:r>
    </w:p>
    <w:p w:rsidR="009C48E6" w:rsidRDefault="009C48E6" w:rsidP="003E5DE7">
      <w:pPr>
        <w:pStyle w:val="NormalWeb"/>
        <w:ind w:left="1080"/>
      </w:pPr>
      <w:r>
        <w:t xml:space="preserve">4. </w:t>
      </w:r>
      <w:r w:rsidRPr="00D005C1">
        <w:t>images.yandex.ru/</w:t>
      </w:r>
      <w:r>
        <w:t xml:space="preserve"> Иулиания Лазаревская</w:t>
      </w:r>
    </w:p>
    <w:p w:rsidR="009C48E6" w:rsidRDefault="009C48E6" w:rsidP="00AF11B1">
      <w:pPr>
        <w:pStyle w:val="NormalWeb"/>
      </w:pPr>
    </w:p>
    <w:p w:rsidR="009C48E6" w:rsidRDefault="009C48E6"/>
    <w:sectPr w:rsidR="009C48E6" w:rsidSect="008A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83D"/>
    <w:multiLevelType w:val="multilevel"/>
    <w:tmpl w:val="326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B1"/>
    <w:rsid w:val="00046F17"/>
    <w:rsid w:val="00051108"/>
    <w:rsid w:val="00066D8B"/>
    <w:rsid w:val="000F2C90"/>
    <w:rsid w:val="00127CB1"/>
    <w:rsid w:val="00155E64"/>
    <w:rsid w:val="00186B3F"/>
    <w:rsid w:val="001B79E8"/>
    <w:rsid w:val="001C765F"/>
    <w:rsid w:val="001F035E"/>
    <w:rsid w:val="001F3DDE"/>
    <w:rsid w:val="00226F97"/>
    <w:rsid w:val="00242AE0"/>
    <w:rsid w:val="00250F57"/>
    <w:rsid w:val="00284ABA"/>
    <w:rsid w:val="002F34F8"/>
    <w:rsid w:val="003324C3"/>
    <w:rsid w:val="003E5DE7"/>
    <w:rsid w:val="00417EC5"/>
    <w:rsid w:val="004E380B"/>
    <w:rsid w:val="004F5E48"/>
    <w:rsid w:val="005A488D"/>
    <w:rsid w:val="005C0007"/>
    <w:rsid w:val="006702EE"/>
    <w:rsid w:val="00681EDD"/>
    <w:rsid w:val="006959AB"/>
    <w:rsid w:val="00742E33"/>
    <w:rsid w:val="00791290"/>
    <w:rsid w:val="00795E7C"/>
    <w:rsid w:val="007D3410"/>
    <w:rsid w:val="008A17CD"/>
    <w:rsid w:val="008A3387"/>
    <w:rsid w:val="008B67EC"/>
    <w:rsid w:val="00907FAA"/>
    <w:rsid w:val="0097364B"/>
    <w:rsid w:val="009833DA"/>
    <w:rsid w:val="009A3743"/>
    <w:rsid w:val="009B34E5"/>
    <w:rsid w:val="009C48E6"/>
    <w:rsid w:val="00A06D78"/>
    <w:rsid w:val="00A21048"/>
    <w:rsid w:val="00AA4AC3"/>
    <w:rsid w:val="00AB1947"/>
    <w:rsid w:val="00AE1240"/>
    <w:rsid w:val="00AF11B1"/>
    <w:rsid w:val="00B2797A"/>
    <w:rsid w:val="00B70D86"/>
    <w:rsid w:val="00B80D53"/>
    <w:rsid w:val="00BA35D8"/>
    <w:rsid w:val="00BC1113"/>
    <w:rsid w:val="00C10E88"/>
    <w:rsid w:val="00C65544"/>
    <w:rsid w:val="00C71C97"/>
    <w:rsid w:val="00C8688D"/>
    <w:rsid w:val="00CA592F"/>
    <w:rsid w:val="00CA6EE2"/>
    <w:rsid w:val="00CF38A5"/>
    <w:rsid w:val="00D005C1"/>
    <w:rsid w:val="00D0353F"/>
    <w:rsid w:val="00D5674F"/>
    <w:rsid w:val="00E21B55"/>
    <w:rsid w:val="00E41B39"/>
    <w:rsid w:val="00E810B9"/>
    <w:rsid w:val="00E918CD"/>
    <w:rsid w:val="00EA43BB"/>
    <w:rsid w:val="00F369A6"/>
    <w:rsid w:val="00F6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B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F11B1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AF11B1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AF11B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F11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lovari.299.ru/enc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ri.299.ru/oj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lovari.299.ru/enc.php" TargetMode="Externa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21416s02.edusite.ru/images/42f016e113a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9</Pages>
  <Words>2841</Words>
  <Characters>16197</Characters>
  <Application>Microsoft Office Outlook</Application>
  <DocSecurity>0</DocSecurity>
  <Lines>0</Lines>
  <Paragraphs>0</Paragraphs>
  <ScaleCrop>false</ScaleCrop>
  <Company>Функциональность ограничена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Иван</cp:lastModifiedBy>
  <cp:revision>16</cp:revision>
  <dcterms:created xsi:type="dcterms:W3CDTF">2013-06-23T13:27:00Z</dcterms:created>
  <dcterms:modified xsi:type="dcterms:W3CDTF">2013-07-22T06:42:00Z</dcterms:modified>
</cp:coreProperties>
</file>