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CEB" w:rsidRPr="00DD2D37" w:rsidRDefault="005A63CB" w:rsidP="00DD2D37">
      <w:pPr>
        <w:jc w:val="center"/>
        <w:rPr>
          <w:b/>
          <w:sz w:val="28"/>
          <w:szCs w:val="28"/>
          <w:u w:val="single"/>
        </w:rPr>
      </w:pPr>
      <w:r>
        <w:rPr>
          <w:b/>
          <w:sz w:val="24"/>
          <w:szCs w:val="24"/>
          <w:u w:val="single"/>
        </w:rPr>
        <w:t>ЭЛЕКТРОМАГНИТНАЯ ИНДУКЦИЯ</w:t>
      </w:r>
      <w:r w:rsidR="00581204">
        <w:rPr>
          <w:b/>
          <w:sz w:val="24"/>
          <w:szCs w:val="24"/>
          <w:u w:val="single"/>
        </w:rPr>
        <w:t xml:space="preserve"> (явление)</w:t>
      </w:r>
      <w:r w:rsidR="00DB3D9F">
        <w:rPr>
          <w:b/>
          <w:sz w:val="24"/>
          <w:szCs w:val="24"/>
          <w:u w:val="single"/>
        </w:rPr>
        <w:t xml:space="preserve">. </w:t>
      </w:r>
    </w:p>
    <w:p w:rsidR="000F09CC" w:rsidRPr="00623ED2" w:rsidRDefault="005A63CB" w:rsidP="000F09CC">
      <w:pPr>
        <w:numPr>
          <w:ilvl w:val="0"/>
          <w:numId w:val="1"/>
        </w:numPr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ОПЫТ ФАРАДЕЯ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3402"/>
        <w:gridCol w:w="2126"/>
        <w:gridCol w:w="2223"/>
      </w:tblGrid>
      <w:tr w:rsidR="00DB3D9F" w:rsidRPr="00CB44B2" w:rsidTr="005A63CB"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9F7445" w:rsidRPr="00CB44B2" w:rsidRDefault="005A63CB" w:rsidP="009F7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9F7445">
              <w:rPr>
                <w:sz w:val="22"/>
                <w:szCs w:val="22"/>
              </w:rPr>
              <w:t>ПЫТЫ ФАРАДЕЯ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3D9F" w:rsidRPr="00CB44B2" w:rsidRDefault="005A63CB" w:rsidP="009F7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</w:t>
            </w:r>
          </w:p>
        </w:tc>
        <w:tc>
          <w:tcPr>
            <w:tcW w:w="2223" w:type="dxa"/>
          </w:tcPr>
          <w:p w:rsidR="00DB3D9F" w:rsidRPr="00CB44B2" w:rsidRDefault="005A63CB" w:rsidP="009F7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ВЫВОД</w:t>
            </w:r>
          </w:p>
        </w:tc>
      </w:tr>
      <w:tr w:rsidR="00E57BFC" w:rsidRPr="00CB44B2" w:rsidTr="00E57BFC">
        <w:trPr>
          <w:trHeight w:val="58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BFC" w:rsidRDefault="00E57BFC" w:rsidP="009F7445">
            <w:pPr>
              <w:jc w:val="center"/>
              <w:rPr>
                <w:rFonts w:ascii="Arial Black" w:hAnsi="Arial Black"/>
                <w:noProof/>
                <w:sz w:val="22"/>
                <w:szCs w:val="22"/>
              </w:rPr>
            </w:pPr>
            <w:r>
              <w:rPr>
                <w:rFonts w:ascii="Arial Black" w:hAnsi="Arial Black"/>
                <w:noProof/>
                <w:sz w:val="22"/>
                <w:szCs w:val="22"/>
              </w:rPr>
              <w:drawing>
                <wp:inline distT="0" distB="0" distL="0" distR="0">
                  <wp:extent cx="1800225" cy="1053224"/>
                  <wp:effectExtent l="19050" t="0" r="9525" b="0"/>
                  <wp:docPr id="3" name="Рисунок 4" descr="C:\Users\Наталья\Desktop\farad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Наталья\Desktop\farad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053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57BFC" w:rsidRPr="00CB44B2" w:rsidRDefault="00E57BFC" w:rsidP="009F7445">
            <w:pPr>
              <w:jc w:val="center"/>
              <w:rPr>
                <w:rFonts w:ascii="Arial Black" w:hAnsi="Arial Black"/>
                <w:noProof/>
                <w:sz w:val="22"/>
                <w:szCs w:val="22"/>
              </w:rPr>
            </w:pPr>
            <w:r>
              <w:rPr>
                <w:rFonts w:ascii="Arial Black" w:hAnsi="Arial Black"/>
                <w:noProof/>
                <w:sz w:val="22"/>
                <w:szCs w:val="22"/>
              </w:rPr>
              <w:drawing>
                <wp:inline distT="0" distB="0" distL="0" distR="0">
                  <wp:extent cx="1905000" cy="1428750"/>
                  <wp:effectExtent l="19050" t="0" r="0" b="0"/>
                  <wp:docPr id="4" name="Рисунок 2" descr="C:\Users\Наталья\Deskto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Наталья\Deskto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top w:val="nil"/>
            </w:tcBorders>
            <w:vAlign w:val="center"/>
          </w:tcPr>
          <w:p w:rsidR="00E57BFC" w:rsidRPr="005A63CB" w:rsidRDefault="00E57BFC" w:rsidP="00E57BFC">
            <w:pPr>
              <w:jc w:val="center"/>
              <w:rPr>
                <w:sz w:val="22"/>
                <w:szCs w:val="22"/>
              </w:rPr>
            </w:pPr>
            <w:r w:rsidRPr="005A63CB">
              <w:rPr>
                <w:sz w:val="22"/>
                <w:szCs w:val="22"/>
              </w:rPr>
              <w:t>Гальванометр фиксирует ток</w:t>
            </w:r>
          </w:p>
        </w:tc>
        <w:tc>
          <w:tcPr>
            <w:tcW w:w="2223" w:type="dxa"/>
            <w:vMerge w:val="restart"/>
            <w:tcBorders>
              <w:top w:val="nil"/>
            </w:tcBorders>
            <w:vAlign w:val="center"/>
          </w:tcPr>
          <w:p w:rsidR="00E57BFC" w:rsidRPr="00666E64" w:rsidRDefault="00E57BFC" w:rsidP="00E57B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Ток возникает при изменении магнитного потока, пронизывающего катушку (контур)</w:t>
            </w:r>
          </w:p>
        </w:tc>
      </w:tr>
      <w:tr w:rsidR="00E57BFC" w:rsidRPr="00CB44B2" w:rsidTr="00C544D7">
        <w:trPr>
          <w:trHeight w:val="58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57BFC" w:rsidRPr="009F7445" w:rsidRDefault="00E57BFC" w:rsidP="009F7445">
            <w:pPr>
              <w:pStyle w:val="a6"/>
              <w:numPr>
                <w:ilvl w:val="3"/>
                <w:numId w:val="7"/>
              </w:numPr>
              <w:ind w:left="318" w:firstLine="0"/>
              <w:rPr>
                <w:sz w:val="22"/>
                <w:szCs w:val="22"/>
              </w:rPr>
            </w:pPr>
            <w:r w:rsidRPr="009F7445">
              <w:rPr>
                <w:sz w:val="22"/>
                <w:szCs w:val="22"/>
              </w:rPr>
              <w:t>магнит↔катушка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57BFC" w:rsidRPr="009F7445" w:rsidRDefault="00E57BFC" w:rsidP="009F7445">
            <w:pPr>
              <w:pStyle w:val="a6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9F7445">
              <w:rPr>
                <w:sz w:val="22"/>
                <w:szCs w:val="22"/>
              </w:rPr>
              <w:t>катушка</w:t>
            </w:r>
            <w:proofErr w:type="gramStart"/>
            <w:r w:rsidRPr="009F7445">
              <w:rPr>
                <w:sz w:val="22"/>
                <w:szCs w:val="22"/>
              </w:rPr>
              <w:t xml:space="preserve"> А</w:t>
            </w:r>
            <w:proofErr w:type="gramEnd"/>
            <w:r w:rsidRPr="009F7445">
              <w:rPr>
                <w:sz w:val="22"/>
                <w:szCs w:val="22"/>
              </w:rPr>
              <w:t>↔катушка В</w:t>
            </w:r>
          </w:p>
          <w:p w:rsidR="00E57BFC" w:rsidRPr="009F7445" w:rsidRDefault="00E57BFC" w:rsidP="009F7445">
            <w:pPr>
              <w:pStyle w:val="a6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9F7445">
              <w:rPr>
                <w:sz w:val="22"/>
                <w:szCs w:val="22"/>
              </w:rPr>
              <w:t>ключ</w:t>
            </w:r>
            <w:proofErr w:type="gramStart"/>
            <w:r w:rsidRPr="009F7445">
              <w:rPr>
                <w:sz w:val="22"/>
                <w:szCs w:val="22"/>
              </w:rPr>
              <w:t xml:space="preserve"> К</w:t>
            </w:r>
            <w:proofErr w:type="gramEnd"/>
            <w:r w:rsidRPr="009F7445">
              <w:rPr>
                <w:rFonts w:ascii="Arial Black" w:hAnsi="Arial Black"/>
                <w:sz w:val="22"/>
                <w:szCs w:val="22"/>
              </w:rPr>
              <w:t>↕</w:t>
            </w:r>
          </w:p>
          <w:p w:rsidR="00E57BFC" w:rsidRPr="009F7445" w:rsidRDefault="00E57BFC" w:rsidP="009F7445">
            <w:pPr>
              <w:pStyle w:val="a6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9F7445">
              <w:rPr>
                <w:sz w:val="22"/>
                <w:szCs w:val="22"/>
              </w:rPr>
              <w:t xml:space="preserve">реостат </w:t>
            </w:r>
            <w:r w:rsidRPr="009F7445">
              <w:rPr>
                <w:sz w:val="22"/>
                <w:szCs w:val="22"/>
                <w:lang w:val="en-US"/>
              </w:rPr>
              <w:t>R</w:t>
            </w:r>
            <w:r w:rsidRPr="009F7445">
              <w:rPr>
                <w:sz w:val="22"/>
                <w:szCs w:val="22"/>
              </w:rPr>
              <w:t xml:space="preserve"> - </w:t>
            </w:r>
            <w:r w:rsidRPr="009F7445">
              <w:rPr>
                <w:rFonts w:ascii="Arial Black" w:hAnsi="Arial Black"/>
                <w:sz w:val="22"/>
                <w:szCs w:val="22"/>
              </w:rPr>
              <w:t>∆</w:t>
            </w:r>
            <w:r w:rsidRPr="009F7445">
              <w:rPr>
                <w:i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  <w:vMerge/>
          </w:tcPr>
          <w:p w:rsidR="00E57BFC" w:rsidRPr="005A63CB" w:rsidRDefault="00E57BFC" w:rsidP="005A63CB">
            <w:pPr>
              <w:rPr>
                <w:sz w:val="22"/>
                <w:szCs w:val="22"/>
              </w:rPr>
            </w:pPr>
          </w:p>
        </w:tc>
        <w:tc>
          <w:tcPr>
            <w:tcW w:w="2223" w:type="dxa"/>
            <w:vMerge/>
          </w:tcPr>
          <w:p w:rsidR="00E57BFC" w:rsidRDefault="00E57BFC" w:rsidP="00666E64">
            <w:pPr>
              <w:rPr>
                <w:sz w:val="22"/>
                <w:szCs w:val="22"/>
              </w:rPr>
            </w:pPr>
          </w:p>
        </w:tc>
      </w:tr>
    </w:tbl>
    <w:p w:rsidR="009F7445" w:rsidRDefault="009F7445" w:rsidP="00623ED2">
      <w:pPr>
        <w:numPr>
          <w:ilvl w:val="0"/>
          <w:numId w:val="1"/>
        </w:numPr>
        <w:rPr>
          <w:sz w:val="22"/>
          <w:szCs w:val="22"/>
        </w:rPr>
      </w:pPr>
      <w:r w:rsidRPr="009F7445">
        <w:rPr>
          <w:rFonts w:ascii="Arial Black" w:hAnsi="Arial Black"/>
          <w:b/>
          <w:sz w:val="22"/>
          <w:szCs w:val="22"/>
        </w:rPr>
        <w:t xml:space="preserve">ЭЛЕКТРОМАГНИТНАЯ ИНДУКЦИЯ </w:t>
      </w:r>
      <w:r w:rsidR="009146CB">
        <w:rPr>
          <w:rFonts w:ascii="Arial Black" w:hAnsi="Arial Black"/>
          <w:b/>
          <w:sz w:val="22"/>
          <w:szCs w:val="22"/>
        </w:rPr>
        <w:t>(ЭМИ)</w:t>
      </w:r>
      <w:r w:rsidR="00623ED2" w:rsidRPr="009F7445">
        <w:rPr>
          <w:rFonts w:ascii="Arial Black" w:hAnsi="Arial Black"/>
          <w:b/>
          <w:sz w:val="22"/>
          <w:szCs w:val="22"/>
        </w:rPr>
        <w:t xml:space="preserve"> – </w:t>
      </w:r>
      <w:r w:rsidR="00623ED2" w:rsidRPr="009F7445">
        <w:rPr>
          <w:sz w:val="22"/>
          <w:szCs w:val="22"/>
        </w:rPr>
        <w:t>это…</w:t>
      </w:r>
      <w:proofErr w:type="gramStart"/>
      <w:r w:rsidR="00623ED2" w:rsidRPr="009F7445">
        <w:rPr>
          <w:sz w:val="22"/>
          <w:szCs w:val="22"/>
        </w:rPr>
        <w:t xml:space="preserve">  ;</w:t>
      </w:r>
      <w:proofErr w:type="gramEnd"/>
      <w:r w:rsidR="00623ED2" w:rsidRPr="009F7445">
        <w:rPr>
          <w:sz w:val="22"/>
          <w:szCs w:val="22"/>
        </w:rPr>
        <w:t xml:space="preserve">   </w:t>
      </w:r>
    </w:p>
    <w:p w:rsidR="009F7445" w:rsidRPr="009146CB" w:rsidRDefault="009F7445" w:rsidP="009F7445">
      <w:pPr>
        <w:ind w:left="108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Причина возникновения </w:t>
      </w:r>
      <w:r>
        <w:rPr>
          <w:b/>
          <w:i/>
          <w:sz w:val="24"/>
          <w:szCs w:val="24"/>
          <w:lang w:val="en-US"/>
        </w:rPr>
        <w:t>I</w:t>
      </w:r>
      <w:r>
        <w:rPr>
          <w:b/>
          <w:i/>
          <w:sz w:val="24"/>
          <w:szCs w:val="24"/>
          <w:vertAlign w:val="subscript"/>
          <w:lang w:val="en-US"/>
        </w:rPr>
        <w:t>i</w:t>
      </w:r>
      <w:proofErr w:type="gramStart"/>
      <w:r w:rsidR="009146CB" w:rsidRPr="009146CB">
        <w:rPr>
          <w:b/>
          <w:i/>
          <w:sz w:val="24"/>
          <w:szCs w:val="24"/>
        </w:rPr>
        <w:t xml:space="preserve"> :</w:t>
      </w:r>
      <w:proofErr w:type="gramEnd"/>
      <w:r w:rsidR="009146CB" w:rsidRPr="009146CB">
        <w:rPr>
          <w:b/>
          <w:i/>
          <w:sz w:val="24"/>
          <w:szCs w:val="24"/>
        </w:rPr>
        <w:t xml:space="preserve">  </w:t>
      </w:r>
      <w:r w:rsidR="00775E03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изменение магнитного потока → возникновение вихревого электрического поля → возникновение ЭДС</w:t>
      </w:r>
      <w:proofErr w:type="spellStart"/>
      <w:r w:rsidR="00775E03">
        <w:rPr>
          <w:rFonts w:ascii="Arial" w:hAnsi="Arial" w:cs="Arial"/>
          <w:b/>
          <w:bCs/>
          <w:i/>
          <w:color w:val="000000"/>
          <w:sz w:val="21"/>
          <w:szCs w:val="21"/>
          <w:shd w:val="clear" w:color="auto" w:fill="FFFFFF"/>
          <w:vertAlign w:val="subscript"/>
          <w:lang w:val="en-US"/>
        </w:rPr>
        <w:t>i</w:t>
      </w:r>
      <w:proofErr w:type="spellEnd"/>
      <w:r w:rsidR="00775E03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→ перемещение зарядов (индукционный ток)</w:t>
      </w:r>
    </w:p>
    <w:p w:rsidR="009146CB" w:rsidRPr="009146CB" w:rsidRDefault="008D6FD3" w:rsidP="009F7445">
      <w:pPr>
        <w:ind w:left="1080"/>
        <w:rPr>
          <w:sz w:val="24"/>
          <w:szCs w:val="24"/>
        </w:rPr>
      </w:pPr>
      <w:r w:rsidRPr="008D6FD3">
        <w:rPr>
          <w:b/>
          <w:i/>
          <w:noProof/>
          <w:sz w:val="24"/>
          <w:szCs w:val="24"/>
        </w:rPr>
        <w:pict>
          <v:rect id="_x0000_s1094" style="position:absolute;left:0;text-align:left;margin-left:385.5pt;margin-top:19.5pt;width:82.5pt;height:30.75pt;z-index:-251658752"/>
        </w:pict>
      </w:r>
      <w:r w:rsidR="009146CB">
        <w:rPr>
          <w:b/>
          <w:i/>
          <w:sz w:val="24"/>
          <w:szCs w:val="24"/>
        </w:rPr>
        <w:t xml:space="preserve">ЭДС индукции  </w:t>
      </w:r>
      <w:proofErr w:type="gramStart"/>
      <w:r w:rsidR="009146CB">
        <w:rPr>
          <w:b/>
          <w:i/>
          <w:sz w:val="24"/>
          <w:szCs w:val="24"/>
        </w:rPr>
        <w:t xml:space="preserve">( </w:t>
      </w:r>
      <w:proofErr w:type="gramEnd"/>
      <w:r w:rsidR="009146CB" w:rsidRPr="009146CB">
        <w:rPr>
          <w:b/>
          <w:i/>
          <w:sz w:val="36"/>
          <w:szCs w:val="36"/>
        </w:rPr>
        <w:t>ɛ</w:t>
      </w:r>
      <w:proofErr w:type="spellStart"/>
      <w:r w:rsidR="009146CB" w:rsidRPr="009146CB">
        <w:rPr>
          <w:b/>
          <w:i/>
          <w:sz w:val="36"/>
          <w:szCs w:val="36"/>
          <w:vertAlign w:val="subscript"/>
          <w:lang w:val="en-US"/>
        </w:rPr>
        <w:t>i</w:t>
      </w:r>
      <w:proofErr w:type="spellEnd"/>
      <w:r w:rsidR="009146CB" w:rsidRPr="009146CB">
        <w:rPr>
          <w:b/>
          <w:i/>
          <w:sz w:val="36"/>
          <w:szCs w:val="36"/>
          <w:vertAlign w:val="subscript"/>
        </w:rPr>
        <w:t xml:space="preserve">  </w:t>
      </w:r>
      <w:r w:rsidR="009146CB">
        <w:rPr>
          <w:b/>
          <w:i/>
          <w:sz w:val="24"/>
          <w:szCs w:val="24"/>
        </w:rPr>
        <w:t>)</w:t>
      </w:r>
      <w:r w:rsidR="009146CB">
        <w:rPr>
          <w:sz w:val="24"/>
          <w:szCs w:val="24"/>
        </w:rPr>
        <w:t xml:space="preserve"> – это…</w:t>
      </w:r>
      <w:r w:rsidR="009146CB" w:rsidRPr="009146CB">
        <w:rPr>
          <w:sz w:val="24"/>
          <w:szCs w:val="24"/>
        </w:rPr>
        <w:t>;</w:t>
      </w:r>
      <w:r w:rsidR="009146CB">
        <w:rPr>
          <w:sz w:val="24"/>
          <w:szCs w:val="24"/>
        </w:rPr>
        <w:t xml:space="preserve">            </w:t>
      </w:r>
      <w:r w:rsidR="009146CB" w:rsidRPr="009146CB">
        <w:rPr>
          <w:sz w:val="24"/>
          <w:szCs w:val="24"/>
        </w:rPr>
        <w:t>[</w:t>
      </w:r>
      <w:r w:rsidR="009146CB" w:rsidRPr="009146CB">
        <w:rPr>
          <w:b/>
          <w:i/>
          <w:sz w:val="36"/>
          <w:szCs w:val="36"/>
        </w:rPr>
        <w:t>ɛ</w:t>
      </w:r>
      <w:proofErr w:type="spellStart"/>
      <w:r w:rsidR="009146CB" w:rsidRPr="009146CB">
        <w:rPr>
          <w:b/>
          <w:i/>
          <w:sz w:val="36"/>
          <w:szCs w:val="36"/>
          <w:vertAlign w:val="subscript"/>
          <w:lang w:val="en-US"/>
        </w:rPr>
        <w:t>i</w:t>
      </w:r>
      <w:proofErr w:type="spellEnd"/>
      <w:r w:rsidR="009146CB" w:rsidRPr="009146CB">
        <w:rPr>
          <w:sz w:val="24"/>
          <w:szCs w:val="24"/>
        </w:rPr>
        <w:t>]</w:t>
      </w:r>
      <w:r w:rsidR="009146CB">
        <w:rPr>
          <w:sz w:val="24"/>
          <w:szCs w:val="24"/>
        </w:rPr>
        <w:t xml:space="preserve"> = вольт (В), вольтметр</w:t>
      </w:r>
    </w:p>
    <w:p w:rsidR="00623ED2" w:rsidRPr="009146CB" w:rsidRDefault="009146CB" w:rsidP="00623ED2">
      <w:pPr>
        <w:numPr>
          <w:ilvl w:val="0"/>
          <w:numId w:val="1"/>
        </w:numPr>
        <w:rPr>
          <w:rFonts w:ascii="Arial Black" w:hAnsi="Arial Black"/>
          <w:b/>
          <w:sz w:val="22"/>
          <w:szCs w:val="22"/>
        </w:rPr>
      </w:pPr>
      <w:r w:rsidRPr="009146CB">
        <w:rPr>
          <w:rFonts w:ascii="Arial Black" w:hAnsi="Arial Black"/>
          <w:b/>
          <w:sz w:val="22"/>
          <w:szCs w:val="22"/>
        </w:rPr>
        <w:t>Закон ЭМИ</w:t>
      </w:r>
      <w:r>
        <w:rPr>
          <w:rFonts w:ascii="Arial Black" w:hAnsi="Arial Black"/>
          <w:b/>
          <w:sz w:val="22"/>
          <w:szCs w:val="22"/>
        </w:rPr>
        <w:t xml:space="preserve"> - …   </w:t>
      </w:r>
      <w:r w:rsidRPr="009146CB">
        <w:rPr>
          <w:sz w:val="24"/>
          <w:szCs w:val="24"/>
        </w:rPr>
        <w:t>(формулировка</w:t>
      </w:r>
      <w:r>
        <w:rPr>
          <w:sz w:val="24"/>
          <w:szCs w:val="24"/>
        </w:rPr>
        <w:t>)</w:t>
      </w:r>
      <w:r w:rsidR="00CD7C13" w:rsidRPr="00CD7C13">
        <w:rPr>
          <w:sz w:val="24"/>
          <w:szCs w:val="24"/>
        </w:rPr>
        <w:t>;</w:t>
      </w:r>
      <w:r w:rsidR="00CD7C13">
        <w:rPr>
          <w:sz w:val="24"/>
          <w:szCs w:val="24"/>
        </w:rPr>
        <w:t xml:space="preserve">                                                   </w:t>
      </w:r>
      <w:r w:rsidR="00CD7C13" w:rsidRPr="009146CB">
        <w:rPr>
          <w:b/>
          <w:i/>
          <w:sz w:val="36"/>
          <w:szCs w:val="36"/>
        </w:rPr>
        <w:t>ɛ</w:t>
      </w:r>
      <w:proofErr w:type="spellStart"/>
      <w:r w:rsidR="00CD7C13" w:rsidRPr="009146CB">
        <w:rPr>
          <w:b/>
          <w:i/>
          <w:sz w:val="36"/>
          <w:szCs w:val="36"/>
          <w:vertAlign w:val="subscript"/>
          <w:lang w:val="en-US"/>
        </w:rPr>
        <w:t>i</w:t>
      </w:r>
      <w:proofErr w:type="spellEnd"/>
      <w:r w:rsidR="00CD7C13">
        <w:rPr>
          <w:b/>
          <w:i/>
          <w:sz w:val="36"/>
          <w:szCs w:val="36"/>
        </w:rPr>
        <w:t xml:space="preserve"> = </w:t>
      </w:r>
      <w:r w:rsidR="00CD7C13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∆Ф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∆t</m:t>
            </m:r>
          </m:den>
        </m:f>
      </m:oMath>
    </w:p>
    <w:p w:rsidR="00623ED2" w:rsidRDefault="00CD7C13" w:rsidP="00CD7C13">
      <w:pPr>
        <w:numPr>
          <w:ilvl w:val="0"/>
          <w:numId w:val="1"/>
        </w:numPr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ПРАВИЛО ЛЕНЦА</w:t>
      </w:r>
      <w:r w:rsidRPr="00CD7C13">
        <w:rPr>
          <w:rFonts w:ascii="Arial Black" w:hAnsi="Arial Black"/>
          <w:b/>
          <w:sz w:val="22"/>
          <w:szCs w:val="22"/>
        </w:rPr>
        <w:t xml:space="preserve"> </w:t>
      </w:r>
      <w:r>
        <w:rPr>
          <w:rFonts w:ascii="Arial Black" w:hAnsi="Arial Black"/>
          <w:b/>
          <w:sz w:val="22"/>
          <w:szCs w:val="22"/>
        </w:rPr>
        <w:t>(н</w:t>
      </w:r>
      <w:r w:rsidRPr="00CD7C13">
        <w:rPr>
          <w:rFonts w:ascii="Arial Black" w:hAnsi="Arial Black"/>
          <w:b/>
          <w:sz w:val="22"/>
          <w:szCs w:val="22"/>
        </w:rPr>
        <w:t>аправление индукционного  тока</w:t>
      </w:r>
      <w:r>
        <w:rPr>
          <w:rFonts w:ascii="Arial Black" w:hAnsi="Arial Black"/>
          <w:b/>
          <w:sz w:val="22"/>
          <w:szCs w:val="22"/>
        </w:rPr>
        <w:t>) - …</w:t>
      </w:r>
    </w:p>
    <w:p w:rsidR="00CD7C13" w:rsidRPr="008633C0" w:rsidRDefault="008633C0" w:rsidP="00CD7C13">
      <w:pPr>
        <w:pStyle w:val="a6"/>
        <w:rPr>
          <w:sz w:val="24"/>
          <w:szCs w:val="24"/>
        </w:rPr>
      </w:pPr>
      <w:proofErr w:type="spellStart"/>
      <w:r w:rsidRPr="008633C0">
        <w:rPr>
          <w:b/>
          <w:i/>
          <w:sz w:val="32"/>
          <w:szCs w:val="32"/>
        </w:rPr>
        <w:t>В↑</w:t>
      </w:r>
      <w:r w:rsidRPr="008633C0">
        <w:rPr>
          <w:i/>
          <w:sz w:val="24"/>
          <w:szCs w:val="24"/>
        </w:rPr>
        <w:t>или</w:t>
      </w:r>
      <w:r w:rsidRPr="008633C0">
        <w:rPr>
          <w:b/>
          <w:i/>
          <w:sz w:val="32"/>
          <w:szCs w:val="32"/>
        </w:rPr>
        <w:t>↓</w:t>
      </w:r>
      <w:proofErr w:type="spellEnd"/>
      <w:r w:rsidRPr="008633C0">
        <w:rPr>
          <w:b/>
          <w:i/>
          <w:sz w:val="32"/>
          <w:szCs w:val="32"/>
        </w:rPr>
        <w:t>(</w:t>
      </w:r>
      <w:proofErr w:type="spellStart"/>
      <w:r w:rsidRPr="008633C0">
        <w:rPr>
          <w:b/>
          <w:i/>
          <w:sz w:val="32"/>
          <w:szCs w:val="32"/>
        </w:rPr>
        <w:t>Ф↑</w:t>
      </w:r>
      <w:r w:rsidRPr="008633C0">
        <w:rPr>
          <w:i/>
          <w:sz w:val="24"/>
          <w:szCs w:val="24"/>
        </w:rPr>
        <w:t>или</w:t>
      </w:r>
      <w:r w:rsidRPr="008633C0">
        <w:rPr>
          <w:b/>
          <w:i/>
          <w:sz w:val="32"/>
          <w:szCs w:val="32"/>
        </w:rPr>
        <w:t>↓</w:t>
      </w:r>
      <w:proofErr w:type="spellEnd"/>
      <w:r w:rsidRPr="008633C0">
        <w:rPr>
          <w:b/>
          <w:i/>
          <w:sz w:val="32"/>
          <w:szCs w:val="32"/>
        </w:rPr>
        <w:t>)</w:t>
      </w:r>
      <w:r>
        <w:rPr>
          <w:rFonts w:ascii="Arial Black" w:hAnsi="Arial Black"/>
          <w:b/>
          <w:sz w:val="22"/>
          <w:szCs w:val="22"/>
        </w:rPr>
        <w:t xml:space="preserve"> </w:t>
      </w:r>
      <w:r>
        <w:rPr>
          <w:rFonts w:ascii="Arial Black" w:hAnsi="Arial Black"/>
          <w:b/>
          <w:sz w:val="44"/>
          <w:szCs w:val="44"/>
        </w:rPr>
        <w:t>→</w:t>
      </w:r>
      <w:r>
        <w:rPr>
          <w:rFonts w:ascii="Arial Black" w:hAnsi="Arial Black"/>
          <w:b/>
          <w:sz w:val="22"/>
          <w:szCs w:val="22"/>
        </w:rPr>
        <w:t xml:space="preserve">  </w:t>
      </w:r>
      <w:r w:rsidRPr="008633C0">
        <w:rPr>
          <w:b/>
          <w:sz w:val="44"/>
          <w:szCs w:val="44"/>
        </w:rPr>
        <w:t>ɛ</w:t>
      </w:r>
      <w:proofErr w:type="spellStart"/>
      <w:r>
        <w:rPr>
          <w:b/>
          <w:i/>
          <w:sz w:val="44"/>
          <w:szCs w:val="44"/>
          <w:vertAlign w:val="subscript"/>
          <w:lang w:val="en-US"/>
        </w:rPr>
        <w:t>i</w:t>
      </w:r>
      <w:proofErr w:type="spellEnd"/>
      <w:r>
        <w:rPr>
          <w:b/>
          <w:sz w:val="44"/>
          <w:szCs w:val="44"/>
        </w:rPr>
        <w:t xml:space="preserve"> </w:t>
      </w:r>
      <w:r>
        <w:rPr>
          <w:rFonts w:ascii="Arial Black" w:hAnsi="Arial Black"/>
          <w:b/>
          <w:sz w:val="44"/>
          <w:szCs w:val="44"/>
        </w:rPr>
        <w:t>→</w:t>
      </w:r>
      <w:r w:rsidRPr="008633C0">
        <w:rPr>
          <w:b/>
          <w:i/>
          <w:sz w:val="32"/>
          <w:szCs w:val="32"/>
          <w:lang w:val="en-US"/>
        </w:rPr>
        <w:t>I</w:t>
      </w:r>
      <w:r w:rsidRPr="008633C0">
        <w:rPr>
          <w:b/>
          <w:i/>
          <w:sz w:val="32"/>
          <w:szCs w:val="32"/>
          <w:vertAlign w:val="subscript"/>
          <w:lang w:val="en-US"/>
        </w:rPr>
        <w:t>i</w:t>
      </w:r>
      <w:r w:rsidRPr="008633C0">
        <w:rPr>
          <w:rFonts w:ascii="Arial Black" w:hAnsi="Arial Black"/>
          <w:b/>
          <w:i/>
          <w:sz w:val="44"/>
          <w:szCs w:val="44"/>
        </w:rPr>
        <w:t>→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e>
            </m:acc>
          </m:e>
          <m:sub>
            <m:r>
              <w:rPr>
                <w:rFonts w:ascii="Cambria Math" w:hAnsi="Cambria Math"/>
                <w:sz w:val="32"/>
                <w:szCs w:val="32"/>
              </w:rPr>
              <m:t>i</m:t>
            </m:r>
          </m:sub>
        </m:sSub>
      </m:oMath>
      <w:r w:rsidRPr="008633C0">
        <w:rPr>
          <w:sz w:val="24"/>
          <w:szCs w:val="24"/>
        </w:rPr>
        <w:t>(</w:t>
      </w:r>
      <w:r>
        <w:rPr>
          <w:sz w:val="24"/>
          <w:szCs w:val="24"/>
        </w:rPr>
        <w:t>магнитное поле, созданное индукционным током</w:t>
      </w:r>
      <w:r w:rsidRPr="008633C0">
        <w:rPr>
          <w:sz w:val="24"/>
          <w:szCs w:val="24"/>
        </w:rPr>
        <w:t>)</w:t>
      </w:r>
    </w:p>
    <w:tbl>
      <w:tblPr>
        <w:tblStyle w:val="a3"/>
        <w:tblW w:w="0" w:type="auto"/>
        <w:tblInd w:w="-34" w:type="dxa"/>
        <w:tblLook w:val="04A0"/>
      </w:tblPr>
      <w:tblGrid>
        <w:gridCol w:w="6306"/>
        <w:gridCol w:w="2282"/>
        <w:gridCol w:w="2282"/>
      </w:tblGrid>
      <w:tr w:rsidR="00CD7C13" w:rsidRPr="00CD7C13" w:rsidTr="00893A42">
        <w:tc>
          <w:tcPr>
            <w:tcW w:w="6306" w:type="dxa"/>
          </w:tcPr>
          <w:p w:rsidR="00CD7C13" w:rsidRPr="008633C0" w:rsidRDefault="008D6FD3" w:rsidP="0008573B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_x0000_s1118" type="#_x0000_t102" style="position:absolute;margin-left:-11.45pt;margin-top:6pt;width:7.15pt;height:24.75pt;z-index:251661824"/>
              </w:pict>
            </w:r>
            <w:r w:rsidR="008633C0" w:rsidRPr="008633C0">
              <w:rPr>
                <w:sz w:val="22"/>
                <w:szCs w:val="22"/>
              </w:rPr>
              <w:t>Опр</w:t>
            </w:r>
            <w:r w:rsidR="0008573B">
              <w:rPr>
                <w:sz w:val="22"/>
                <w:szCs w:val="22"/>
              </w:rPr>
              <w:t>.</w:t>
            </w:r>
            <w:r w:rsidR="008633C0" w:rsidRPr="008633C0">
              <w:rPr>
                <w:sz w:val="22"/>
                <w:szCs w:val="22"/>
              </w:rPr>
              <w:t>, к</w:t>
            </w:r>
            <w:r w:rsidR="00CD7C13" w:rsidRPr="008633C0">
              <w:rPr>
                <w:sz w:val="22"/>
                <w:szCs w:val="22"/>
              </w:rPr>
              <w:t>ак изменяется  магнитный поток (по изменению магнитной индукции) внешнего магнитного поля</w:t>
            </w:r>
          </w:p>
        </w:tc>
        <w:tc>
          <w:tcPr>
            <w:tcW w:w="2282" w:type="dxa"/>
            <w:tcBorders>
              <w:bottom w:val="dashed" w:sz="4" w:space="0" w:color="auto"/>
            </w:tcBorders>
          </w:tcPr>
          <w:p w:rsidR="00CD7C13" w:rsidRPr="0008573B" w:rsidRDefault="0008573B" w:rsidP="00893A4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08573B">
              <w:rPr>
                <w:i/>
                <w:sz w:val="24"/>
                <w:szCs w:val="24"/>
              </w:rPr>
              <w:t xml:space="preserve">В↑ </w:t>
            </w:r>
            <w:proofErr w:type="gramStart"/>
            <w:r w:rsidRPr="0008573B">
              <w:rPr>
                <w:i/>
                <w:sz w:val="24"/>
                <w:szCs w:val="24"/>
              </w:rPr>
              <w:t xml:space="preserve">( </w:t>
            </w:r>
            <w:proofErr w:type="gramEnd"/>
            <w:r w:rsidRPr="0008573B">
              <w:rPr>
                <w:i/>
                <w:sz w:val="24"/>
                <w:szCs w:val="24"/>
              </w:rPr>
              <w:t>Ф↑)</w:t>
            </w:r>
          </w:p>
        </w:tc>
        <w:tc>
          <w:tcPr>
            <w:tcW w:w="2282" w:type="dxa"/>
            <w:tcBorders>
              <w:bottom w:val="dashed" w:sz="4" w:space="0" w:color="auto"/>
            </w:tcBorders>
          </w:tcPr>
          <w:p w:rsidR="00CD7C13" w:rsidRPr="0008573B" w:rsidRDefault="0008573B" w:rsidP="00893A4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08573B">
              <w:rPr>
                <w:i/>
                <w:sz w:val="24"/>
                <w:szCs w:val="24"/>
              </w:rPr>
              <w:t xml:space="preserve">В </w:t>
            </w:r>
            <w:proofErr w:type="spellStart"/>
            <w:r w:rsidRPr="0008573B">
              <w:rPr>
                <w:i/>
                <w:sz w:val="24"/>
                <w:szCs w:val="24"/>
              </w:rPr>
              <w:t>↓</w:t>
            </w:r>
            <w:proofErr w:type="spellEnd"/>
            <w:proofErr w:type="gramStart"/>
            <w:r w:rsidRPr="0008573B">
              <w:rPr>
                <w:i/>
                <w:sz w:val="24"/>
                <w:szCs w:val="24"/>
              </w:rPr>
              <w:t xml:space="preserve">( </w:t>
            </w:r>
            <w:proofErr w:type="gramEnd"/>
            <w:r w:rsidRPr="0008573B">
              <w:rPr>
                <w:i/>
                <w:sz w:val="24"/>
                <w:szCs w:val="24"/>
              </w:rPr>
              <w:t xml:space="preserve">Ф </w:t>
            </w:r>
            <w:proofErr w:type="spellStart"/>
            <w:r w:rsidRPr="0008573B">
              <w:rPr>
                <w:i/>
                <w:sz w:val="24"/>
                <w:szCs w:val="24"/>
              </w:rPr>
              <w:t>↓</w:t>
            </w:r>
            <w:proofErr w:type="spellEnd"/>
            <w:r w:rsidRPr="0008573B">
              <w:rPr>
                <w:i/>
                <w:sz w:val="24"/>
                <w:szCs w:val="24"/>
              </w:rPr>
              <w:t>)</w:t>
            </w:r>
          </w:p>
        </w:tc>
      </w:tr>
      <w:tr w:rsidR="00CD7C13" w:rsidRPr="00CD7C13" w:rsidTr="00893A42">
        <w:tc>
          <w:tcPr>
            <w:tcW w:w="6306" w:type="dxa"/>
          </w:tcPr>
          <w:p w:rsidR="00CD7C13" w:rsidRPr="00CD7C13" w:rsidRDefault="008D6FD3" w:rsidP="0008573B">
            <w:pPr>
              <w:pStyle w:val="a6"/>
              <w:ind w:left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120" type="#_x0000_t102" style="position:absolute;margin-left:-11.45pt;margin-top:4.95pt;width:7.15pt;height:24.75pt;z-index:251662848;mso-position-horizontal-relative:text;mso-position-vertical-relative:text"/>
              </w:pict>
            </w:r>
            <w:r w:rsidR="008633C0">
              <w:rPr>
                <w:sz w:val="22"/>
                <w:szCs w:val="22"/>
              </w:rPr>
              <w:t>Опр</w:t>
            </w:r>
            <w:r w:rsidR="0008573B">
              <w:rPr>
                <w:sz w:val="22"/>
                <w:szCs w:val="22"/>
              </w:rPr>
              <w:t>.</w:t>
            </w:r>
            <w:r w:rsidR="008633C0">
              <w:rPr>
                <w:sz w:val="22"/>
                <w:szCs w:val="22"/>
              </w:rPr>
              <w:t xml:space="preserve"> направление индукционного магнитного поля</w:t>
            </w:r>
          </w:p>
        </w:tc>
        <w:tc>
          <w:tcPr>
            <w:tcW w:w="2282" w:type="dxa"/>
            <w:tcBorders>
              <w:top w:val="dashed" w:sz="4" w:space="0" w:color="auto"/>
            </w:tcBorders>
          </w:tcPr>
          <w:p w:rsidR="00CD7C13" w:rsidRPr="0008573B" w:rsidRDefault="008D6FD3" w:rsidP="00893A4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</m:oMath>
            <w:proofErr w:type="spellStart"/>
            <w:r w:rsidR="0008573B" w:rsidRPr="0008573B">
              <w:rPr>
                <w:b/>
                <w:i/>
                <w:sz w:val="24"/>
                <w:szCs w:val="24"/>
              </w:rPr>
              <w:t>↑↓</w:t>
            </w:r>
            <m:oMath>
              <w:proofErr w:type="spellEnd"/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e>
                  </m:acc>
                </m:e>
                <m:sub/>
              </m:sSub>
            </m:oMath>
          </w:p>
        </w:tc>
        <w:tc>
          <w:tcPr>
            <w:tcW w:w="2282" w:type="dxa"/>
            <w:tcBorders>
              <w:top w:val="dashed" w:sz="4" w:space="0" w:color="auto"/>
            </w:tcBorders>
          </w:tcPr>
          <w:p w:rsidR="00CD7C13" w:rsidRPr="0008573B" w:rsidRDefault="008D6FD3" w:rsidP="00893A4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</m:oMath>
            <w:r w:rsidR="0008573B" w:rsidRPr="0008573B">
              <w:rPr>
                <w:b/>
                <w:i/>
                <w:sz w:val="24"/>
                <w:szCs w:val="24"/>
              </w:rPr>
              <w:t>↑↑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e>
                  </m:acc>
                </m:e>
                <m:sub/>
              </m:sSub>
            </m:oMath>
          </w:p>
        </w:tc>
      </w:tr>
      <w:tr w:rsidR="008633C0" w:rsidRPr="00CD7C13" w:rsidTr="00893A42">
        <w:tc>
          <w:tcPr>
            <w:tcW w:w="6306" w:type="dxa"/>
          </w:tcPr>
          <w:p w:rsidR="008633C0" w:rsidRPr="00CD7C13" w:rsidRDefault="0008573B" w:rsidP="0008573B">
            <w:pPr>
              <w:pStyle w:val="a6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8633C0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.</w:t>
            </w:r>
            <w:r w:rsidR="008633C0">
              <w:rPr>
                <w:sz w:val="22"/>
                <w:szCs w:val="22"/>
              </w:rPr>
              <w:t xml:space="preserve"> направление индукционного тока</w:t>
            </w:r>
          </w:p>
        </w:tc>
        <w:tc>
          <w:tcPr>
            <w:tcW w:w="4564" w:type="dxa"/>
            <w:gridSpan w:val="2"/>
          </w:tcPr>
          <w:p w:rsidR="008633C0" w:rsidRPr="00CD7C13" w:rsidRDefault="008633C0" w:rsidP="0008573B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правилу буравчика</w:t>
            </w:r>
          </w:p>
        </w:tc>
      </w:tr>
    </w:tbl>
    <w:p w:rsidR="00CD7C13" w:rsidRDefault="0008573B" w:rsidP="00CD7C13">
      <w:pPr>
        <w:numPr>
          <w:ilvl w:val="0"/>
          <w:numId w:val="1"/>
        </w:numPr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Частные случаи ЭМИ</w:t>
      </w:r>
    </w:p>
    <w:tbl>
      <w:tblPr>
        <w:tblStyle w:val="a3"/>
        <w:tblW w:w="0" w:type="auto"/>
        <w:tblInd w:w="-34" w:type="dxa"/>
        <w:tblLook w:val="04A0"/>
      </w:tblPr>
      <w:tblGrid>
        <w:gridCol w:w="1895"/>
        <w:gridCol w:w="1525"/>
        <w:gridCol w:w="2392"/>
        <w:gridCol w:w="5058"/>
      </w:tblGrid>
      <w:tr w:rsidR="00082DC5" w:rsidRPr="00867CF7" w:rsidTr="00322249">
        <w:tc>
          <w:tcPr>
            <w:tcW w:w="1895" w:type="dxa"/>
          </w:tcPr>
          <w:p w:rsidR="0008573B" w:rsidRPr="00867CF7" w:rsidRDefault="0008573B" w:rsidP="00867CF7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917" w:type="dxa"/>
            <w:gridSpan w:val="2"/>
          </w:tcPr>
          <w:p w:rsidR="0008573B" w:rsidRPr="00867CF7" w:rsidRDefault="00893A42" w:rsidP="00867CF7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867CF7">
              <w:rPr>
                <w:rFonts w:ascii="Arial Unicode MS" w:eastAsia="Arial Unicode MS" w:hAnsi="Arial Unicode MS" w:cs="Arial Unicode MS"/>
              </w:rPr>
              <w:t>ЭДС индукции в движущихся проводниках</w:t>
            </w:r>
          </w:p>
        </w:tc>
        <w:tc>
          <w:tcPr>
            <w:tcW w:w="5058" w:type="dxa"/>
          </w:tcPr>
          <w:p w:rsidR="0008573B" w:rsidRPr="00867CF7" w:rsidRDefault="0008573B" w:rsidP="00867CF7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867CF7">
              <w:rPr>
                <w:rFonts w:ascii="Arial Unicode MS" w:eastAsia="Arial Unicode MS" w:hAnsi="Arial Unicode MS" w:cs="Arial Unicode MS"/>
              </w:rPr>
              <w:t>Явление самоиндукции</w:t>
            </w:r>
            <w:r w:rsidR="00775E03" w:rsidRPr="00867CF7">
              <w:rPr>
                <w:rFonts w:ascii="Arial Unicode MS" w:eastAsia="Arial Unicode MS" w:hAnsi="Arial Unicode MS" w:cs="Arial Unicode MS"/>
              </w:rPr>
              <w:t xml:space="preserve"> (</w:t>
            </w:r>
            <w:proofErr w:type="spellStart"/>
            <w:r w:rsidR="00775E03" w:rsidRPr="00867CF7">
              <w:rPr>
                <w:rFonts w:ascii="Arial Unicode MS" w:eastAsia="Arial Unicode MS" w:hAnsi="Arial Unicode MS" w:cs="Arial Unicode MS"/>
              </w:rPr>
              <w:t>si</w:t>
            </w:r>
            <w:proofErr w:type="spellEnd"/>
            <w:r w:rsidR="00775E03" w:rsidRPr="00867CF7">
              <w:rPr>
                <w:rFonts w:ascii="Arial Unicode MS" w:eastAsia="Arial Unicode MS" w:hAnsi="Arial Unicode MS" w:cs="Arial Unicode MS"/>
              </w:rPr>
              <w:t>)</w:t>
            </w:r>
          </w:p>
        </w:tc>
      </w:tr>
      <w:tr w:rsidR="00082DC5" w:rsidRPr="00893A42" w:rsidTr="00AE33BE">
        <w:tc>
          <w:tcPr>
            <w:tcW w:w="1895" w:type="dxa"/>
            <w:vAlign w:val="center"/>
          </w:tcPr>
          <w:p w:rsidR="00082DC5" w:rsidRPr="00867CF7" w:rsidRDefault="00082DC5" w:rsidP="00E16D89">
            <w:pPr>
              <w:rPr>
                <w:rFonts w:ascii="Arial Unicode MS" w:eastAsia="Arial Unicode MS" w:hAnsi="Arial Unicode MS" w:cs="Arial Unicode MS"/>
              </w:rPr>
            </w:pPr>
            <w:r w:rsidRPr="00867CF7">
              <w:rPr>
                <w:rFonts w:ascii="Arial Unicode MS" w:eastAsia="Arial Unicode MS" w:hAnsi="Arial Unicode MS" w:cs="Arial Unicode MS"/>
              </w:rPr>
              <w:t>механизм явления</w:t>
            </w:r>
          </w:p>
        </w:tc>
        <w:tc>
          <w:tcPr>
            <w:tcW w:w="3917" w:type="dxa"/>
            <w:gridSpan w:val="2"/>
            <w:tcBorders>
              <w:bottom w:val="single" w:sz="4" w:space="0" w:color="auto"/>
            </w:tcBorders>
          </w:tcPr>
          <w:p w:rsidR="00082DC5" w:rsidRPr="00E16D89" w:rsidRDefault="00082DC5" w:rsidP="00E16D89">
            <w:pPr>
              <w:rPr>
                <w:i/>
                <w:color w:val="663333"/>
                <w:sz w:val="24"/>
                <w:szCs w:val="24"/>
                <w:shd w:val="clear" w:color="auto" w:fill="D3BDA8"/>
                <w:vertAlign w:val="subscript"/>
              </w:rPr>
            </w:pPr>
            <w:r w:rsidRPr="00E16D89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пересечение</w:t>
            </w:r>
            <w:r w:rsidR="00775E03" w:rsidRPr="00E16D89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движущимся проводником магнитных линий</w:t>
            </w:r>
            <w:r w:rsidRPr="00E16D89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→ возникновение силы Лоренца → перемещение зарядов → образование ЭДС</w:t>
            </w:r>
            <w:proofErr w:type="spellStart"/>
            <w:proofErr w:type="gramStart"/>
            <w:r w:rsidR="00E34EB6" w:rsidRPr="00E16D89">
              <w:rPr>
                <w:b/>
                <w:bCs/>
                <w:i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5058" w:type="dxa"/>
          </w:tcPr>
          <w:p w:rsidR="00987347" w:rsidRPr="00E16D89" w:rsidRDefault="00082DC5" w:rsidP="00E16D89">
            <w:pPr>
              <w:rPr>
                <w:i/>
                <w:color w:val="663333"/>
                <w:sz w:val="24"/>
                <w:szCs w:val="24"/>
                <w:shd w:val="clear" w:color="auto" w:fill="D3BDA8"/>
              </w:rPr>
            </w:pPr>
            <w:r w:rsidRPr="00E16D89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изменение силы тока в проводнике → изменение магнитного потока → возникновение вихревого электрического поля → возникновение ЭДС</w:t>
            </w:r>
            <w:proofErr w:type="spellStart"/>
            <w:proofErr w:type="gramStart"/>
            <w:r w:rsidR="00775E03" w:rsidRPr="00E16D89">
              <w:rPr>
                <w:b/>
                <w:i/>
                <w:sz w:val="24"/>
                <w:szCs w:val="24"/>
                <w:vertAlign w:val="subscript"/>
                <w:lang w:val="en-US"/>
              </w:rPr>
              <w:t>si</w:t>
            </w:r>
            <w:proofErr w:type="spellEnd"/>
            <w:proofErr w:type="gramEnd"/>
            <w:r w:rsidRPr="00E16D89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→ индукционный ток</w:t>
            </w:r>
          </w:p>
        </w:tc>
      </w:tr>
      <w:tr w:rsidR="00775E03" w:rsidRPr="00893A42" w:rsidTr="00AE33BE">
        <w:tc>
          <w:tcPr>
            <w:tcW w:w="1895" w:type="dxa"/>
            <w:vAlign w:val="center"/>
          </w:tcPr>
          <w:p w:rsidR="00775E03" w:rsidRPr="00867CF7" w:rsidRDefault="00775E03" w:rsidP="00AE33BE">
            <w:pPr>
              <w:rPr>
                <w:rFonts w:ascii="Arial Unicode MS" w:eastAsia="Arial Unicode MS" w:hAnsi="Arial Unicode MS" w:cs="Arial Unicode MS"/>
              </w:rPr>
            </w:pPr>
            <w:r w:rsidRPr="00867CF7">
              <w:rPr>
                <w:rFonts w:ascii="Arial Unicode MS" w:eastAsia="Arial Unicode MS" w:hAnsi="Arial Unicode MS" w:cs="Arial Unicode MS"/>
              </w:rPr>
              <w:t>направление индукционного тока (правило Ленца)</w:t>
            </w:r>
          </w:p>
        </w:tc>
        <w:tc>
          <w:tcPr>
            <w:tcW w:w="1525" w:type="dxa"/>
            <w:tcBorders>
              <w:right w:val="nil"/>
            </w:tcBorders>
            <w:vAlign w:val="center"/>
          </w:tcPr>
          <w:p w:rsidR="00775E03" w:rsidRDefault="00775E03" w:rsidP="00D304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правило правой руки</w:t>
            </w:r>
          </w:p>
        </w:tc>
        <w:tc>
          <w:tcPr>
            <w:tcW w:w="2392" w:type="dxa"/>
            <w:tcBorders>
              <w:left w:val="nil"/>
            </w:tcBorders>
          </w:tcPr>
          <w:p w:rsidR="00775E03" w:rsidRPr="00893A42" w:rsidRDefault="00775E03" w:rsidP="000857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981075" cy="1190625"/>
                  <wp:effectExtent l="19050" t="0" r="9525" b="0"/>
                  <wp:docPr id="5" name="Рисунок 1" descr="C:\Users\Наталья\Desktop\pravilori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талья\Desktop\pravilorig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8" w:type="dxa"/>
            <w:vAlign w:val="center"/>
          </w:tcPr>
          <w:p w:rsidR="00E34EB6" w:rsidRDefault="00E34EB6" w:rsidP="00D304A9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ЭДС</w:t>
            </w:r>
            <w:proofErr w:type="spellStart"/>
            <w:proofErr w:type="gramStart"/>
            <w:r w:rsidRPr="00775E03">
              <w:rPr>
                <w:b/>
                <w:i/>
                <w:sz w:val="24"/>
                <w:szCs w:val="24"/>
                <w:vertAlign w:val="subscript"/>
                <w:lang w:val="en-US"/>
              </w:rPr>
              <w:t>si</w:t>
            </w:r>
            <w:proofErr w:type="spellEnd"/>
            <w:proofErr w:type="gramEnd"/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препятствует нарастанию или убыванию силы тока </w:t>
            </w:r>
          </w:p>
          <w:p w:rsidR="00E34EB6" w:rsidRPr="00E34EB6" w:rsidRDefault="00E34EB6" w:rsidP="00D304A9">
            <w:pPr>
              <w:rPr>
                <w:b/>
                <w:sz w:val="22"/>
                <w:szCs w:val="22"/>
              </w:rPr>
            </w:pPr>
            <w:r w:rsidRPr="00E34EB6">
              <w:rPr>
                <w:b/>
                <w:i/>
                <w:sz w:val="22"/>
                <w:szCs w:val="22"/>
                <w:lang w:val="en-US"/>
              </w:rPr>
              <w:t>I</w:t>
            </w:r>
            <w:proofErr w:type="spellStart"/>
            <w:r w:rsidRPr="00E34EB6">
              <w:rPr>
                <w:b/>
                <w:i/>
                <w:sz w:val="22"/>
                <w:szCs w:val="22"/>
              </w:rPr>
              <w:t>↑</w:t>
            </w:r>
            <w:r w:rsidRPr="00E34EB6">
              <w:rPr>
                <w:i/>
                <w:sz w:val="22"/>
                <w:szCs w:val="22"/>
              </w:rPr>
              <w:t>или</w:t>
            </w:r>
            <w:r w:rsidRPr="00E34EB6">
              <w:rPr>
                <w:b/>
                <w:i/>
                <w:sz w:val="22"/>
                <w:szCs w:val="22"/>
              </w:rPr>
              <w:t>↓</w:t>
            </w:r>
            <w:proofErr w:type="spellEnd"/>
            <w:r w:rsidRPr="00E34EB6">
              <w:rPr>
                <w:b/>
                <w:sz w:val="22"/>
                <w:szCs w:val="22"/>
              </w:rPr>
              <w:t>→</w:t>
            </w:r>
            <w:r w:rsidRPr="00E34EB6">
              <w:rPr>
                <w:b/>
                <w:i/>
                <w:sz w:val="22"/>
                <w:szCs w:val="22"/>
              </w:rPr>
              <w:t xml:space="preserve"> (→</w:t>
            </w:r>
            <w:proofErr w:type="spellStart"/>
            <w:r w:rsidRPr="00E34EB6">
              <w:rPr>
                <w:b/>
                <w:i/>
                <w:sz w:val="22"/>
                <w:szCs w:val="22"/>
              </w:rPr>
              <w:t>В↑</w:t>
            </w:r>
            <w:r w:rsidRPr="00E34EB6">
              <w:rPr>
                <w:i/>
                <w:sz w:val="22"/>
                <w:szCs w:val="22"/>
              </w:rPr>
              <w:t>или</w:t>
            </w:r>
            <w:r w:rsidRPr="00E34EB6">
              <w:rPr>
                <w:b/>
                <w:i/>
                <w:sz w:val="22"/>
                <w:szCs w:val="22"/>
              </w:rPr>
              <w:t>↓</w:t>
            </w:r>
            <w:proofErr w:type="spellEnd"/>
            <w:r w:rsidRPr="00E34EB6">
              <w:rPr>
                <w:b/>
                <w:i/>
                <w:sz w:val="22"/>
                <w:szCs w:val="22"/>
              </w:rPr>
              <w:t>(</w:t>
            </w:r>
            <w:proofErr w:type="spellStart"/>
            <w:r w:rsidRPr="00E34EB6">
              <w:rPr>
                <w:b/>
                <w:i/>
                <w:sz w:val="22"/>
                <w:szCs w:val="22"/>
              </w:rPr>
              <w:t>Ф↑</w:t>
            </w:r>
            <w:r w:rsidRPr="00E34EB6">
              <w:rPr>
                <w:i/>
                <w:sz w:val="22"/>
                <w:szCs w:val="22"/>
              </w:rPr>
              <w:t>или</w:t>
            </w:r>
            <w:r w:rsidRPr="00E34EB6">
              <w:rPr>
                <w:b/>
                <w:i/>
                <w:sz w:val="22"/>
                <w:szCs w:val="22"/>
              </w:rPr>
              <w:t>↓</w:t>
            </w:r>
            <w:proofErr w:type="spellEnd"/>
            <w:r w:rsidRPr="00E34EB6">
              <w:rPr>
                <w:b/>
                <w:i/>
                <w:sz w:val="22"/>
                <w:szCs w:val="22"/>
              </w:rPr>
              <w:t>)</w:t>
            </w:r>
            <w:r w:rsidRPr="00E34EB6">
              <w:rPr>
                <w:b/>
                <w:sz w:val="22"/>
                <w:szCs w:val="22"/>
              </w:rPr>
              <w:t>→ɛ</w:t>
            </w:r>
            <w:proofErr w:type="spellStart"/>
            <w:r w:rsidRPr="00E34EB6">
              <w:rPr>
                <w:b/>
                <w:i/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r w:rsidRPr="00E34EB6">
              <w:rPr>
                <w:b/>
                <w:sz w:val="22"/>
                <w:szCs w:val="22"/>
              </w:rPr>
              <w:t xml:space="preserve"> →</w:t>
            </w:r>
            <w:r w:rsidRPr="00E34EB6">
              <w:rPr>
                <w:b/>
                <w:i/>
                <w:sz w:val="22"/>
                <w:szCs w:val="22"/>
                <w:lang w:val="en-US"/>
              </w:rPr>
              <w:t>I</w:t>
            </w:r>
            <w:r w:rsidRPr="00E34EB6">
              <w:rPr>
                <w:b/>
                <w:i/>
                <w:sz w:val="22"/>
                <w:szCs w:val="22"/>
                <w:vertAlign w:val="subscript"/>
                <w:lang w:val="en-US"/>
              </w:rPr>
              <w:t>i</w:t>
            </w:r>
            <w:r w:rsidRPr="00E34EB6">
              <w:rPr>
                <w:b/>
                <w:i/>
                <w:sz w:val="22"/>
                <w:szCs w:val="22"/>
              </w:rPr>
              <w:t>→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B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sub>
              </m:sSub>
            </m:oMath>
          </w:p>
        </w:tc>
      </w:tr>
      <w:tr w:rsidR="00D304A9" w:rsidRPr="00893A42" w:rsidTr="00AE33BE">
        <w:trPr>
          <w:trHeight w:val="688"/>
        </w:trPr>
        <w:tc>
          <w:tcPr>
            <w:tcW w:w="1895" w:type="dxa"/>
            <w:vAlign w:val="center"/>
          </w:tcPr>
          <w:p w:rsidR="00D304A9" w:rsidRPr="00867CF7" w:rsidRDefault="00D304A9" w:rsidP="00AE33BE">
            <w:pPr>
              <w:rPr>
                <w:rFonts w:ascii="Arial Unicode MS" w:eastAsia="Arial Unicode MS" w:hAnsi="Arial Unicode MS" w:cs="Arial Unicode MS"/>
              </w:rPr>
            </w:pPr>
            <w:r w:rsidRPr="00867CF7">
              <w:rPr>
                <w:rFonts w:ascii="Arial Unicode MS" w:eastAsia="Arial Unicode MS" w:hAnsi="Arial Unicode MS" w:cs="Arial Unicode MS"/>
              </w:rPr>
              <w:t>закон ЭМИ</w:t>
            </w:r>
          </w:p>
        </w:tc>
        <w:tc>
          <w:tcPr>
            <w:tcW w:w="3917" w:type="dxa"/>
            <w:gridSpan w:val="2"/>
            <w:vAlign w:val="center"/>
          </w:tcPr>
          <w:p w:rsidR="00D304A9" w:rsidRPr="00D304A9" w:rsidRDefault="00987347" w:rsidP="00924684">
            <w:pPr>
              <w:spacing w:before="120" w:after="120"/>
              <w:rPr>
                <w:b/>
                <w:i/>
                <w:sz w:val="28"/>
                <w:szCs w:val="28"/>
              </w:rPr>
            </w:pPr>
            <w:r w:rsidRPr="00D304A9">
              <w:rPr>
                <w:b/>
                <w:i/>
                <w:sz w:val="28"/>
                <w:szCs w:val="28"/>
              </w:rPr>
              <w:t>ɛ</w:t>
            </w:r>
            <w:proofErr w:type="spellStart"/>
            <w:r w:rsidRPr="00E34EB6">
              <w:rPr>
                <w:b/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D304A9">
              <w:rPr>
                <w:b/>
                <w:i/>
                <w:sz w:val="28"/>
                <w:szCs w:val="28"/>
              </w:rPr>
              <w:t xml:space="preserve"> = </w:t>
            </w:r>
            <w:r w:rsidRPr="00E34EB6">
              <w:rPr>
                <w:b/>
                <w:i/>
                <w:sz w:val="28"/>
                <w:szCs w:val="28"/>
                <w:lang w:val="en-US"/>
              </w:rPr>
              <w:t>B</w:t>
            </w:r>
            <w:r w:rsidR="00924684" w:rsidRPr="00924684">
              <w:rPr>
                <w:b/>
                <w:i/>
                <w:sz w:val="28"/>
                <w:szCs w:val="28"/>
              </w:rPr>
              <w:t>·</w:t>
            </w:r>
            <w:r w:rsidRPr="00E34EB6">
              <w:rPr>
                <w:rFonts w:ascii="Bookman Old Style" w:hAnsi="Bookman Old Style"/>
                <w:b/>
                <w:i/>
                <w:sz w:val="28"/>
                <w:szCs w:val="28"/>
                <w:lang w:val="en-US"/>
              </w:rPr>
              <w:t>v</w:t>
            </w:r>
            <w:r w:rsidR="00924684">
              <w:rPr>
                <w:rFonts w:ascii="Bookman Old Style" w:hAnsi="Bookman Old Style"/>
                <w:b/>
                <w:i/>
                <w:sz w:val="28"/>
                <w:szCs w:val="28"/>
              </w:rPr>
              <w:t xml:space="preserve"> ·</w:t>
            </w:r>
            <w:r w:rsidRPr="00E34EB6">
              <w:rPr>
                <w:b/>
                <w:i/>
                <w:sz w:val="28"/>
                <w:szCs w:val="28"/>
                <w:lang w:val="en-US"/>
              </w:rPr>
              <w:t>l</w:t>
            </w:r>
            <w:r w:rsidR="00924684">
              <w:rPr>
                <w:b/>
                <w:i/>
                <w:sz w:val="28"/>
                <w:szCs w:val="28"/>
              </w:rPr>
              <w:t xml:space="preserve"> ·</w:t>
            </w:r>
            <w:proofErr w:type="spellStart"/>
            <w:r w:rsidRPr="00E34EB6">
              <w:rPr>
                <w:b/>
                <w:i/>
                <w:sz w:val="28"/>
                <w:szCs w:val="28"/>
                <w:lang w:val="en-US"/>
              </w:rPr>
              <w:t>sinα</w:t>
            </w:r>
            <w:proofErr w:type="spellEnd"/>
            <w:r w:rsidR="00924684">
              <w:rPr>
                <w:b/>
                <w:i/>
                <w:sz w:val="28"/>
                <w:szCs w:val="28"/>
              </w:rPr>
              <w:t xml:space="preserve"> </w:t>
            </w:r>
            <w:r w:rsidRPr="00D304A9">
              <w:rPr>
                <w:b/>
                <w:i/>
                <w:sz w:val="28"/>
                <w:szCs w:val="28"/>
              </w:rPr>
              <w:t>,</w:t>
            </w:r>
            <w:r>
              <w:rPr>
                <w:b/>
                <w:i/>
                <w:sz w:val="28"/>
                <w:szCs w:val="28"/>
              </w:rPr>
              <w:t xml:space="preserve"> где</w:t>
            </w:r>
            <w:proofErr w:type="gramStart"/>
            <w:r w:rsidRPr="00D304A9">
              <w:rPr>
                <w:b/>
                <w:i/>
                <w:sz w:val="28"/>
                <w:szCs w:val="28"/>
              </w:rPr>
              <w:t xml:space="preserve"> </w:t>
            </w:r>
            <w:r w:rsidRPr="007A56C7">
              <w:rPr>
                <w:b/>
                <w:i/>
                <w:sz w:val="28"/>
                <w:szCs w:val="28"/>
                <w:lang w:val="en-US"/>
              </w:rPr>
              <w:t>α</w:t>
            </w:r>
            <w:r w:rsidRPr="00D304A9">
              <w:rPr>
                <w:b/>
                <w:i/>
                <w:sz w:val="28"/>
                <w:szCs w:val="28"/>
              </w:rPr>
              <w:t>(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</m:e>
              </m:acc>
              <m: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</m:acc>
            </m:oMath>
            <w:r w:rsidRPr="00D304A9">
              <w:rPr>
                <w:b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5058" w:type="dxa"/>
            <w:vAlign w:val="center"/>
          </w:tcPr>
          <w:p w:rsidR="00987347" w:rsidRDefault="00987347" w:rsidP="00987347">
            <w:pPr>
              <w:spacing w:before="120" w:after="120" w:line="360" w:lineRule="auto"/>
              <w:rPr>
                <w:b/>
                <w:bCs/>
                <w:i/>
                <w:color w:val="000000"/>
                <w:sz w:val="21"/>
                <w:szCs w:val="21"/>
                <w:shd w:val="clear" w:color="auto" w:fill="FFFFFF"/>
              </w:rPr>
            </w:pPr>
            <w:r w:rsidRPr="00987347">
              <w:rPr>
                <w:b/>
                <w:bCs/>
                <w:i/>
                <w:color w:val="000000"/>
                <w:sz w:val="21"/>
                <w:szCs w:val="21"/>
                <w:shd w:val="clear" w:color="auto" w:fill="FFFFFF"/>
              </w:rPr>
              <w:t>Ф=</w:t>
            </w:r>
            <w:r w:rsidRPr="00987347">
              <w:rPr>
                <w:b/>
                <w:bCs/>
                <w:i/>
                <w:color w:val="000000"/>
                <w:sz w:val="21"/>
                <w:szCs w:val="21"/>
                <w:shd w:val="clear" w:color="auto" w:fill="FFFFFF"/>
                <w:lang w:val="en-US"/>
              </w:rPr>
              <w:t>LI</w:t>
            </w:r>
            <w:r w:rsidR="008D6FD3" w:rsidRPr="008D6FD3">
              <w:rPr>
                <w:b/>
                <w:i/>
                <w:noProof/>
                <w:sz w:val="28"/>
                <w:szCs w:val="28"/>
              </w:rPr>
              <w:pict>
                <v:rect id="_x0000_s1116" style="position:absolute;margin-left:66.85pt;margin-top:2.65pt;width:76.5pt;height:30.75pt;z-index:-251656704;mso-position-horizontal-relative:text;mso-position-vertical-relative:text"/>
              </w:pict>
            </w:r>
            <w:r w:rsidRPr="00987347">
              <w:rPr>
                <w:b/>
                <w:bCs/>
                <w:i/>
                <w:color w:val="000000"/>
                <w:sz w:val="21"/>
                <w:szCs w:val="21"/>
                <w:shd w:val="clear" w:color="auto" w:fill="FFFFFF"/>
              </w:rPr>
              <w:t xml:space="preserve">,    </w:t>
            </w:r>
            <w:proofErr w:type="spellStart"/>
            <w:r w:rsidRPr="00987347">
              <w:rPr>
                <w:b/>
                <w:bCs/>
                <w:i/>
                <w:color w:val="000000"/>
                <w:sz w:val="21"/>
                <w:szCs w:val="21"/>
                <w:shd w:val="clear" w:color="auto" w:fill="FFFFFF"/>
              </w:rPr>
              <w:t>сл-но</w:t>
            </w:r>
            <w:proofErr w:type="spellEnd"/>
            <w:r w:rsidR="00CE312B">
              <w:rPr>
                <w:b/>
                <w:bCs/>
                <w:i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987347">
              <w:rPr>
                <w:rFonts w:ascii="Arial" w:hAnsi="Arial" w:cs="Arial"/>
                <w:b/>
                <w:bCs/>
                <w:i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D304A9" w:rsidRPr="00E34EB6">
              <w:rPr>
                <w:b/>
                <w:i/>
                <w:sz w:val="28"/>
                <w:szCs w:val="28"/>
              </w:rPr>
              <w:t>ɛ</w:t>
            </w:r>
            <w:proofErr w:type="spellStart"/>
            <w:r w:rsidR="00D304A9" w:rsidRPr="00E34EB6">
              <w:rPr>
                <w:b/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="00D304A9" w:rsidRPr="00E34EB6">
              <w:rPr>
                <w:b/>
                <w:i/>
                <w:sz w:val="28"/>
                <w:szCs w:val="28"/>
              </w:rPr>
              <w:t xml:space="preserve"> = </w:t>
            </w:r>
            <w:r w:rsidR="00D304A9" w:rsidRPr="00E34EB6">
              <w:rPr>
                <w:b/>
                <w:sz w:val="28"/>
                <w:szCs w:val="28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-L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∆I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∆t</m:t>
                  </m:r>
                </m:den>
              </m:f>
            </m:oMath>
            <w:r>
              <w:rPr>
                <w:b/>
                <w:sz w:val="28"/>
                <w:szCs w:val="28"/>
              </w:rPr>
              <w:t xml:space="preserve">    </w:t>
            </w:r>
            <w:r w:rsidRPr="00987347">
              <w:rPr>
                <w:b/>
                <w:bCs/>
                <w:i/>
                <w:color w:val="000000"/>
                <w:sz w:val="21"/>
                <w:szCs w:val="21"/>
                <w:shd w:val="clear" w:color="auto" w:fill="FFFFFF"/>
              </w:rPr>
              <w:t>,</w:t>
            </w:r>
            <w:r>
              <w:rPr>
                <w:b/>
                <w:bCs/>
                <w:i/>
                <w:color w:val="000000"/>
                <w:sz w:val="21"/>
                <w:szCs w:val="21"/>
                <w:shd w:val="clear" w:color="auto" w:fill="FFFFFF"/>
              </w:rPr>
              <w:t xml:space="preserve">            </w:t>
            </w:r>
          </w:p>
          <w:p w:rsidR="00AE33BE" w:rsidRDefault="00987347" w:rsidP="00AE33BE">
            <w:pPr>
              <w:rPr>
                <w:b/>
                <w:bCs/>
                <w:i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b/>
                <w:bCs/>
                <w:i/>
                <w:color w:val="000000"/>
                <w:sz w:val="21"/>
                <w:szCs w:val="21"/>
                <w:shd w:val="clear" w:color="auto" w:fill="FFFFFF"/>
              </w:rPr>
              <w:t xml:space="preserve">где </w:t>
            </w:r>
            <w:r>
              <w:rPr>
                <w:b/>
                <w:bCs/>
                <w:i/>
                <w:color w:val="000000"/>
                <w:sz w:val="21"/>
                <w:szCs w:val="21"/>
                <w:shd w:val="clear" w:color="auto" w:fill="FFFFFF"/>
                <w:lang w:val="en-US"/>
              </w:rPr>
              <w:t>L</w:t>
            </w:r>
            <w:r>
              <w:rPr>
                <w:b/>
                <w:bCs/>
                <w:i/>
                <w:color w:val="000000"/>
                <w:sz w:val="21"/>
                <w:szCs w:val="21"/>
                <w:shd w:val="clear" w:color="auto" w:fill="FFFFFF"/>
              </w:rPr>
              <w:t xml:space="preserve">- индуктивность </w:t>
            </w:r>
            <w:r w:rsidR="00AE33BE">
              <w:rPr>
                <w:b/>
                <w:bCs/>
                <w:i/>
                <w:color w:val="000000"/>
                <w:sz w:val="21"/>
                <w:szCs w:val="21"/>
                <w:shd w:val="clear" w:color="auto" w:fill="FFFFFF"/>
              </w:rPr>
              <w:t>проводника</w:t>
            </w:r>
            <w:r w:rsidRPr="00987347">
              <w:rPr>
                <w:b/>
                <w:bCs/>
                <w:i/>
                <w:color w:val="000000"/>
                <w:sz w:val="21"/>
                <w:szCs w:val="21"/>
                <w:shd w:val="clear" w:color="auto" w:fill="FFFFFF"/>
              </w:rPr>
              <w:t>;</w:t>
            </w:r>
            <w:r>
              <w:rPr>
                <w:b/>
                <w:bCs/>
                <w:i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AE33BE" w:rsidRPr="00AE33BE">
              <w:rPr>
                <w:bCs/>
                <w:i/>
                <w:color w:val="000000"/>
                <w:sz w:val="21"/>
                <w:szCs w:val="21"/>
                <w:shd w:val="clear" w:color="auto" w:fill="FFFFFF"/>
              </w:rPr>
              <w:t xml:space="preserve">зависит </w:t>
            </w:r>
            <w:proofErr w:type="gramStart"/>
            <w:r w:rsidR="00AE33BE" w:rsidRPr="00AE33BE">
              <w:rPr>
                <w:bCs/>
                <w:i/>
                <w:color w:val="000000"/>
                <w:sz w:val="21"/>
                <w:szCs w:val="21"/>
                <w:shd w:val="clear" w:color="auto" w:fill="FFFFFF"/>
              </w:rPr>
              <w:t>от</w:t>
            </w:r>
            <w:proofErr w:type="gramEnd"/>
            <w:r w:rsidR="00AE33BE" w:rsidRPr="00AE33BE">
              <w:rPr>
                <w:bCs/>
                <w:i/>
                <w:color w:val="000000"/>
                <w:sz w:val="21"/>
                <w:szCs w:val="21"/>
                <w:shd w:val="clear" w:color="auto" w:fill="FFFFFF"/>
              </w:rPr>
              <w:t xml:space="preserve"> …</w:t>
            </w:r>
            <w:r w:rsidRPr="00987347">
              <w:rPr>
                <w:b/>
                <w:bCs/>
                <w:i/>
                <w:color w:val="000000"/>
                <w:sz w:val="21"/>
                <w:szCs w:val="21"/>
                <w:shd w:val="clear" w:color="auto" w:fill="FFFFFF"/>
              </w:rPr>
              <w:t xml:space="preserve">  </w:t>
            </w:r>
          </w:p>
          <w:p w:rsidR="00D304A9" w:rsidRPr="00AE33BE" w:rsidRDefault="00987347" w:rsidP="00AE33BE">
            <w:pPr>
              <w:rPr>
                <w:i/>
                <w:noProof/>
                <w:sz w:val="28"/>
                <w:szCs w:val="28"/>
              </w:rPr>
            </w:pPr>
            <w:r w:rsidRPr="00AE33BE">
              <w:rPr>
                <w:b/>
                <w:bCs/>
                <w:i/>
                <w:color w:val="000000"/>
                <w:sz w:val="21"/>
                <w:szCs w:val="21"/>
                <w:shd w:val="clear" w:color="auto" w:fill="FFFFFF"/>
              </w:rPr>
              <w:t>[</w:t>
            </w:r>
            <w:r w:rsidRPr="00AE33BE">
              <w:rPr>
                <w:b/>
                <w:bCs/>
                <w:i/>
                <w:color w:val="000000"/>
                <w:sz w:val="21"/>
                <w:szCs w:val="21"/>
                <w:shd w:val="clear" w:color="auto" w:fill="FFFFFF"/>
                <w:lang w:val="en-US"/>
              </w:rPr>
              <w:t>L</w:t>
            </w:r>
            <w:r w:rsidRPr="00AE33BE">
              <w:rPr>
                <w:b/>
                <w:bCs/>
                <w:i/>
                <w:color w:val="000000"/>
                <w:sz w:val="21"/>
                <w:szCs w:val="21"/>
                <w:shd w:val="clear" w:color="auto" w:fill="FFFFFF"/>
              </w:rPr>
              <w:t>] = генри (Гн)</w:t>
            </w:r>
            <w:r w:rsidR="00AE33BE" w:rsidRPr="00AE33BE">
              <w:rPr>
                <w:bCs/>
                <w:i/>
                <w:color w:val="000000"/>
                <w:sz w:val="21"/>
                <w:szCs w:val="21"/>
                <w:shd w:val="clear" w:color="auto" w:fill="FFFFFF"/>
              </w:rPr>
              <w:t>= В</w:t>
            </w:r>
            <w:proofErr w:type="gramStart"/>
            <w:r w:rsidR="00AE33BE" w:rsidRPr="00AE33BE">
              <w:rPr>
                <w:bCs/>
                <w:i/>
                <w:color w:val="000000"/>
                <w:sz w:val="21"/>
                <w:szCs w:val="21"/>
                <w:shd w:val="clear" w:color="auto" w:fill="FFFFFF"/>
              </w:rPr>
              <w:t>:(</w:t>
            </w:r>
            <w:proofErr w:type="gramEnd"/>
            <w:r w:rsidR="00AE33BE" w:rsidRPr="00AE33BE">
              <w:rPr>
                <w:bCs/>
                <w:i/>
                <w:color w:val="000000"/>
                <w:sz w:val="21"/>
                <w:szCs w:val="21"/>
                <w:shd w:val="clear" w:color="auto" w:fill="FFFFFF"/>
              </w:rPr>
              <w:t>А/с)   1 Гн – это …</w:t>
            </w:r>
          </w:p>
        </w:tc>
      </w:tr>
    </w:tbl>
    <w:p w:rsidR="00893A42" w:rsidRPr="00322249" w:rsidRDefault="00893A42" w:rsidP="00893A42">
      <w:pPr>
        <w:numPr>
          <w:ilvl w:val="0"/>
          <w:numId w:val="1"/>
        </w:numPr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Использование ЭМИ</w:t>
      </w:r>
      <w:r w:rsidR="00987347" w:rsidRPr="00987347">
        <w:rPr>
          <w:b/>
          <w:i/>
          <w:sz w:val="28"/>
          <w:szCs w:val="28"/>
        </w:rPr>
        <w:t xml:space="preserve"> </w:t>
      </w:r>
    </w:p>
    <w:p w:rsidR="00322249" w:rsidRPr="00322249" w:rsidRDefault="00322249" w:rsidP="00322249">
      <w:pPr>
        <w:pStyle w:val="a6"/>
        <w:numPr>
          <w:ilvl w:val="0"/>
          <w:numId w:val="9"/>
        </w:numPr>
        <w:rPr>
          <w:sz w:val="24"/>
          <w:szCs w:val="24"/>
        </w:rPr>
      </w:pPr>
      <w:r w:rsidRPr="00322249">
        <w:rPr>
          <w:sz w:val="24"/>
          <w:szCs w:val="24"/>
        </w:rPr>
        <w:t>Успокоение стрелок электроизмерительных приборов</w:t>
      </w:r>
    </w:p>
    <w:p w:rsidR="00322249" w:rsidRPr="00322249" w:rsidRDefault="00322249" w:rsidP="00322249">
      <w:pPr>
        <w:pStyle w:val="a6"/>
        <w:numPr>
          <w:ilvl w:val="0"/>
          <w:numId w:val="9"/>
        </w:numPr>
        <w:rPr>
          <w:sz w:val="24"/>
          <w:szCs w:val="24"/>
        </w:rPr>
      </w:pPr>
      <w:r w:rsidRPr="00322249">
        <w:rPr>
          <w:sz w:val="24"/>
          <w:szCs w:val="24"/>
        </w:rPr>
        <w:t>Генератор постоянного тока</w:t>
      </w:r>
    </w:p>
    <w:p w:rsidR="00322249" w:rsidRPr="00322249" w:rsidRDefault="00322249" w:rsidP="00322249">
      <w:pPr>
        <w:pStyle w:val="a6"/>
        <w:numPr>
          <w:ilvl w:val="0"/>
          <w:numId w:val="9"/>
        </w:numPr>
        <w:rPr>
          <w:sz w:val="24"/>
          <w:szCs w:val="24"/>
        </w:rPr>
      </w:pPr>
      <w:r w:rsidRPr="00322249">
        <w:rPr>
          <w:sz w:val="24"/>
          <w:szCs w:val="24"/>
        </w:rPr>
        <w:t>Электродвигатель постоянного тока</w:t>
      </w:r>
    </w:p>
    <w:p w:rsidR="00322249" w:rsidRPr="00322249" w:rsidRDefault="00322249" w:rsidP="00322249">
      <w:pPr>
        <w:pStyle w:val="a6"/>
        <w:numPr>
          <w:ilvl w:val="0"/>
          <w:numId w:val="9"/>
        </w:numPr>
        <w:rPr>
          <w:sz w:val="24"/>
          <w:szCs w:val="24"/>
        </w:rPr>
      </w:pPr>
      <w:r w:rsidRPr="00322249">
        <w:rPr>
          <w:sz w:val="24"/>
          <w:szCs w:val="24"/>
        </w:rPr>
        <w:t>Электродинамический микрофон</w:t>
      </w:r>
    </w:p>
    <w:p w:rsidR="00322249" w:rsidRPr="00322249" w:rsidRDefault="00322249" w:rsidP="00322249">
      <w:pPr>
        <w:pStyle w:val="a6"/>
        <w:numPr>
          <w:ilvl w:val="0"/>
          <w:numId w:val="9"/>
        </w:numPr>
        <w:rPr>
          <w:sz w:val="24"/>
          <w:szCs w:val="24"/>
        </w:rPr>
      </w:pPr>
      <w:r w:rsidRPr="00322249">
        <w:rPr>
          <w:sz w:val="24"/>
          <w:szCs w:val="24"/>
        </w:rPr>
        <w:t>Колебательный контур</w:t>
      </w:r>
    </w:p>
    <w:p w:rsidR="00322249" w:rsidRPr="00322249" w:rsidRDefault="00322249" w:rsidP="00322249">
      <w:pPr>
        <w:pStyle w:val="a6"/>
        <w:numPr>
          <w:ilvl w:val="0"/>
          <w:numId w:val="9"/>
        </w:numPr>
        <w:rPr>
          <w:rFonts w:ascii="Arial Black" w:hAnsi="Arial Black"/>
          <w:sz w:val="24"/>
          <w:szCs w:val="24"/>
        </w:rPr>
      </w:pPr>
      <w:r w:rsidRPr="00322249">
        <w:rPr>
          <w:sz w:val="24"/>
          <w:szCs w:val="24"/>
        </w:rPr>
        <w:t xml:space="preserve">Трансформатор </w:t>
      </w:r>
    </w:p>
    <w:sectPr w:rsidR="00322249" w:rsidRPr="00322249" w:rsidSect="0071189C">
      <w:type w:val="continuous"/>
      <w:pgSz w:w="11906" w:h="16838"/>
      <w:pgMar w:top="540" w:right="566" w:bottom="360" w:left="720" w:header="708" w:footer="708" w:gutter="0"/>
      <w:cols w:space="708" w:equalWidth="0">
        <w:col w:w="106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EDF"/>
    <w:multiLevelType w:val="hybridMultilevel"/>
    <w:tmpl w:val="0F082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83B5D"/>
    <w:multiLevelType w:val="hybridMultilevel"/>
    <w:tmpl w:val="21C8802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1FB78DF"/>
    <w:multiLevelType w:val="hybridMultilevel"/>
    <w:tmpl w:val="95266858"/>
    <w:lvl w:ilvl="0" w:tplc="8856C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1A19BC">
      <w:numFmt w:val="none"/>
      <w:lvlText w:val=""/>
      <w:lvlJc w:val="left"/>
      <w:pPr>
        <w:tabs>
          <w:tab w:val="num" w:pos="360"/>
        </w:tabs>
      </w:pPr>
    </w:lvl>
    <w:lvl w:ilvl="2" w:tplc="A0F2DC64">
      <w:numFmt w:val="none"/>
      <w:lvlText w:val=""/>
      <w:lvlJc w:val="left"/>
      <w:pPr>
        <w:tabs>
          <w:tab w:val="num" w:pos="360"/>
        </w:tabs>
      </w:pPr>
    </w:lvl>
    <w:lvl w:ilvl="3" w:tplc="6D2E0CD0">
      <w:numFmt w:val="none"/>
      <w:lvlText w:val=""/>
      <w:lvlJc w:val="left"/>
      <w:pPr>
        <w:tabs>
          <w:tab w:val="num" w:pos="360"/>
        </w:tabs>
      </w:pPr>
    </w:lvl>
    <w:lvl w:ilvl="4" w:tplc="C3AACEE8">
      <w:numFmt w:val="none"/>
      <w:lvlText w:val=""/>
      <w:lvlJc w:val="left"/>
      <w:pPr>
        <w:tabs>
          <w:tab w:val="num" w:pos="360"/>
        </w:tabs>
      </w:pPr>
    </w:lvl>
    <w:lvl w:ilvl="5" w:tplc="2124B830">
      <w:numFmt w:val="none"/>
      <w:lvlText w:val=""/>
      <w:lvlJc w:val="left"/>
      <w:pPr>
        <w:tabs>
          <w:tab w:val="num" w:pos="360"/>
        </w:tabs>
      </w:pPr>
    </w:lvl>
    <w:lvl w:ilvl="6" w:tplc="BE704668">
      <w:numFmt w:val="none"/>
      <w:lvlText w:val=""/>
      <w:lvlJc w:val="left"/>
      <w:pPr>
        <w:tabs>
          <w:tab w:val="num" w:pos="360"/>
        </w:tabs>
      </w:pPr>
    </w:lvl>
    <w:lvl w:ilvl="7" w:tplc="8072FCAC">
      <w:numFmt w:val="none"/>
      <w:lvlText w:val=""/>
      <w:lvlJc w:val="left"/>
      <w:pPr>
        <w:tabs>
          <w:tab w:val="num" w:pos="360"/>
        </w:tabs>
      </w:pPr>
    </w:lvl>
    <w:lvl w:ilvl="8" w:tplc="E40C50A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AE16499"/>
    <w:multiLevelType w:val="multilevel"/>
    <w:tmpl w:val="21C8802C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D26798A"/>
    <w:multiLevelType w:val="hybridMultilevel"/>
    <w:tmpl w:val="393E48EE"/>
    <w:lvl w:ilvl="0" w:tplc="D6ECA31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3544CDE4">
      <w:start w:val="1"/>
      <w:numFmt w:val="bullet"/>
      <w:lvlText w:val=""/>
      <w:lvlJc w:val="left"/>
      <w:pPr>
        <w:tabs>
          <w:tab w:val="num" w:pos="1327"/>
        </w:tabs>
        <w:ind w:left="1327" w:firstLine="113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F177FDB"/>
    <w:multiLevelType w:val="hybridMultilevel"/>
    <w:tmpl w:val="7CC05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6E1617"/>
    <w:multiLevelType w:val="hybridMultilevel"/>
    <w:tmpl w:val="9468F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84676C"/>
    <w:multiLevelType w:val="hybridMultilevel"/>
    <w:tmpl w:val="B7A85CF2"/>
    <w:lvl w:ilvl="0" w:tplc="396AEA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 Black" w:hAnsi="Arial Black" w:hint="default"/>
      </w:rPr>
    </w:lvl>
    <w:lvl w:ilvl="1" w:tplc="281E7E60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06136C"/>
    <w:multiLevelType w:val="hybridMultilevel"/>
    <w:tmpl w:val="9946C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3"/>
  <w:drawingGridVerticalSpacing w:val="113"/>
  <w:noPunctuationKerning/>
  <w:characterSpacingControl w:val="doNotCompress"/>
  <w:compat/>
  <w:rsids>
    <w:rsidRoot w:val="00892F00"/>
    <w:rsid w:val="00047116"/>
    <w:rsid w:val="00082DC5"/>
    <w:rsid w:val="0008573B"/>
    <w:rsid w:val="000A3E9F"/>
    <w:rsid w:val="000A6C77"/>
    <w:rsid w:val="000C65F0"/>
    <w:rsid w:val="000E0273"/>
    <w:rsid w:val="000E16F8"/>
    <w:rsid w:val="000F09CC"/>
    <w:rsid w:val="0011555D"/>
    <w:rsid w:val="00146F03"/>
    <w:rsid w:val="00166288"/>
    <w:rsid w:val="002166B8"/>
    <w:rsid w:val="0022661B"/>
    <w:rsid w:val="00294A8E"/>
    <w:rsid w:val="002A2010"/>
    <w:rsid w:val="002D6CA1"/>
    <w:rsid w:val="002E4BDC"/>
    <w:rsid w:val="00320332"/>
    <w:rsid w:val="00322249"/>
    <w:rsid w:val="00355CC8"/>
    <w:rsid w:val="00372CBD"/>
    <w:rsid w:val="003B08BC"/>
    <w:rsid w:val="003B1828"/>
    <w:rsid w:val="003C3D71"/>
    <w:rsid w:val="00412169"/>
    <w:rsid w:val="0041777D"/>
    <w:rsid w:val="00457824"/>
    <w:rsid w:val="00480E95"/>
    <w:rsid w:val="005343B4"/>
    <w:rsid w:val="00563B3C"/>
    <w:rsid w:val="00564BD0"/>
    <w:rsid w:val="00566CB3"/>
    <w:rsid w:val="00581204"/>
    <w:rsid w:val="005A63CB"/>
    <w:rsid w:val="005E0207"/>
    <w:rsid w:val="00623ED2"/>
    <w:rsid w:val="00646B96"/>
    <w:rsid w:val="0065195F"/>
    <w:rsid w:val="00666E64"/>
    <w:rsid w:val="006960E9"/>
    <w:rsid w:val="006A3EC0"/>
    <w:rsid w:val="006F5B67"/>
    <w:rsid w:val="0071189C"/>
    <w:rsid w:val="0073750D"/>
    <w:rsid w:val="007563FA"/>
    <w:rsid w:val="00756B81"/>
    <w:rsid w:val="00772209"/>
    <w:rsid w:val="00775E03"/>
    <w:rsid w:val="00792E62"/>
    <w:rsid w:val="007A56C7"/>
    <w:rsid w:val="007C1552"/>
    <w:rsid w:val="00824596"/>
    <w:rsid w:val="008633C0"/>
    <w:rsid w:val="00867CF7"/>
    <w:rsid w:val="008737B2"/>
    <w:rsid w:val="00877C58"/>
    <w:rsid w:val="008836F5"/>
    <w:rsid w:val="00892F00"/>
    <w:rsid w:val="00893A42"/>
    <w:rsid w:val="008B0FEE"/>
    <w:rsid w:val="008C2AFC"/>
    <w:rsid w:val="008C62E4"/>
    <w:rsid w:val="008D2837"/>
    <w:rsid w:val="008D6FD3"/>
    <w:rsid w:val="009146CB"/>
    <w:rsid w:val="009203BE"/>
    <w:rsid w:val="00924684"/>
    <w:rsid w:val="00943FAB"/>
    <w:rsid w:val="0094768E"/>
    <w:rsid w:val="00962691"/>
    <w:rsid w:val="00987347"/>
    <w:rsid w:val="009E23CC"/>
    <w:rsid w:val="009F7445"/>
    <w:rsid w:val="00A146FF"/>
    <w:rsid w:val="00A467C6"/>
    <w:rsid w:val="00AE33BE"/>
    <w:rsid w:val="00B77296"/>
    <w:rsid w:val="00B977EB"/>
    <w:rsid w:val="00BF2124"/>
    <w:rsid w:val="00C21837"/>
    <w:rsid w:val="00C8363D"/>
    <w:rsid w:val="00C95808"/>
    <w:rsid w:val="00CA103B"/>
    <w:rsid w:val="00CA2114"/>
    <w:rsid w:val="00CB44B2"/>
    <w:rsid w:val="00CD7C13"/>
    <w:rsid w:val="00CE312B"/>
    <w:rsid w:val="00D25041"/>
    <w:rsid w:val="00D26B12"/>
    <w:rsid w:val="00D304A9"/>
    <w:rsid w:val="00D53640"/>
    <w:rsid w:val="00D53D24"/>
    <w:rsid w:val="00D70A95"/>
    <w:rsid w:val="00D8621A"/>
    <w:rsid w:val="00D86BC7"/>
    <w:rsid w:val="00DB3D9F"/>
    <w:rsid w:val="00DD2D37"/>
    <w:rsid w:val="00DD3793"/>
    <w:rsid w:val="00E16D89"/>
    <w:rsid w:val="00E16E11"/>
    <w:rsid w:val="00E17CEB"/>
    <w:rsid w:val="00E34EB6"/>
    <w:rsid w:val="00E57BFC"/>
    <w:rsid w:val="00E614AE"/>
    <w:rsid w:val="00E737E9"/>
    <w:rsid w:val="00E871B8"/>
    <w:rsid w:val="00ED545D"/>
    <w:rsid w:val="00F54E69"/>
    <w:rsid w:val="00F8788E"/>
    <w:rsid w:val="00FA619B"/>
    <w:rsid w:val="00FF0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55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3B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737E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666E64"/>
    <w:rPr>
      <w:color w:val="808080"/>
    </w:rPr>
  </w:style>
  <w:style w:type="paragraph" w:styleId="a6">
    <w:name w:val="List Paragraph"/>
    <w:basedOn w:val="a"/>
    <w:uiPriority w:val="34"/>
    <w:qFormat/>
    <w:rsid w:val="00623ED2"/>
    <w:pPr>
      <w:ind w:left="720"/>
      <w:contextualSpacing/>
    </w:pPr>
  </w:style>
  <w:style w:type="character" w:customStyle="1" w:styleId="apple-converted-space">
    <w:name w:val="apple-converted-space"/>
    <w:basedOn w:val="a0"/>
    <w:rsid w:val="00355C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Skryabin</dc:creator>
  <cp:lastModifiedBy>Natalia</cp:lastModifiedBy>
  <cp:revision>13</cp:revision>
  <cp:lastPrinted>2014-01-22T04:32:00Z</cp:lastPrinted>
  <dcterms:created xsi:type="dcterms:W3CDTF">2014-01-21T16:31:00Z</dcterms:created>
  <dcterms:modified xsi:type="dcterms:W3CDTF">2014-07-28T17:01:00Z</dcterms:modified>
</cp:coreProperties>
</file>