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E" w:rsidRPr="00AA42D6" w:rsidRDefault="0045794E" w:rsidP="004579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2D6">
        <w:rPr>
          <w:rFonts w:ascii="Times New Roman" w:hAnsi="Times New Roman" w:cs="Times New Roman"/>
          <w:b/>
          <w:i/>
          <w:sz w:val="24"/>
          <w:szCs w:val="24"/>
        </w:rPr>
        <w:t>Методическая разра</w:t>
      </w:r>
      <w:r w:rsidR="00526E86" w:rsidRPr="00AA42D6">
        <w:rPr>
          <w:rFonts w:ascii="Times New Roman" w:hAnsi="Times New Roman" w:cs="Times New Roman"/>
          <w:b/>
          <w:i/>
          <w:sz w:val="24"/>
          <w:szCs w:val="24"/>
        </w:rPr>
        <w:t xml:space="preserve">ботка урока английского языка </w:t>
      </w:r>
      <w:r w:rsidRPr="00AA42D6">
        <w:rPr>
          <w:rFonts w:ascii="Times New Roman" w:hAnsi="Times New Roman" w:cs="Times New Roman"/>
          <w:b/>
          <w:i/>
          <w:sz w:val="24"/>
          <w:szCs w:val="24"/>
        </w:rPr>
        <w:t xml:space="preserve">в 6 классе </w:t>
      </w:r>
      <w:r w:rsidR="00526E86" w:rsidRPr="00AA42D6">
        <w:rPr>
          <w:rFonts w:ascii="Times New Roman" w:hAnsi="Times New Roman" w:cs="Times New Roman"/>
          <w:b/>
          <w:i/>
          <w:sz w:val="24"/>
          <w:szCs w:val="24"/>
        </w:rPr>
        <w:t xml:space="preserve">в рамках образовательного модуля «Народ - </w:t>
      </w:r>
      <w:r w:rsidR="0035016B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526E86" w:rsidRPr="00AA42D6">
        <w:rPr>
          <w:rFonts w:ascii="Times New Roman" w:hAnsi="Times New Roman" w:cs="Times New Roman"/>
          <w:b/>
          <w:i/>
          <w:sz w:val="24"/>
          <w:szCs w:val="24"/>
        </w:rPr>
        <w:t>», посвящённого 70-летней годовщине со дня победы в ВОВ</w:t>
      </w:r>
    </w:p>
    <w:p w:rsidR="0045794E" w:rsidRPr="00AA42D6" w:rsidRDefault="0045794E" w:rsidP="0045794E">
      <w:pPr>
        <w:jc w:val="right"/>
        <w:rPr>
          <w:rFonts w:ascii="Times New Roman" w:hAnsi="Times New Roman" w:cs="Times New Roman"/>
          <w:sz w:val="24"/>
          <w:szCs w:val="24"/>
        </w:rPr>
      </w:pPr>
      <w:r w:rsidRPr="00AA42D6">
        <w:rPr>
          <w:rFonts w:ascii="Times New Roman" w:hAnsi="Times New Roman" w:cs="Times New Roman"/>
          <w:sz w:val="24"/>
          <w:szCs w:val="24"/>
        </w:rPr>
        <w:t>Учителя английского языка,</w:t>
      </w:r>
    </w:p>
    <w:p w:rsidR="0045794E" w:rsidRPr="00AA42D6" w:rsidRDefault="0045794E" w:rsidP="004579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42D6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AA42D6">
        <w:rPr>
          <w:rFonts w:ascii="Times New Roman" w:hAnsi="Times New Roman" w:cs="Times New Roman"/>
          <w:sz w:val="24"/>
          <w:szCs w:val="24"/>
        </w:rPr>
        <w:t xml:space="preserve"> Ксении Ивановны</w:t>
      </w:r>
    </w:p>
    <w:p w:rsidR="0045794E" w:rsidRPr="00AA42D6" w:rsidRDefault="00A20D2F" w:rsidP="0045794E">
      <w:pPr>
        <w:jc w:val="both"/>
        <w:rPr>
          <w:rFonts w:ascii="Times New Roman" w:hAnsi="Times New Roman" w:cs="Times New Roman"/>
          <w:sz w:val="24"/>
          <w:szCs w:val="24"/>
        </w:rPr>
      </w:pPr>
      <w:r w:rsidRPr="00AA42D6">
        <w:rPr>
          <w:rFonts w:ascii="Times New Roman" w:hAnsi="Times New Roman" w:cs="Times New Roman"/>
          <w:sz w:val="24"/>
          <w:szCs w:val="24"/>
        </w:rPr>
        <w:t xml:space="preserve">Класс: 6 </w:t>
      </w:r>
      <w:r w:rsidR="00526E86" w:rsidRPr="00AA42D6">
        <w:rPr>
          <w:rFonts w:ascii="Times New Roman" w:hAnsi="Times New Roman" w:cs="Times New Roman"/>
          <w:sz w:val="24"/>
          <w:szCs w:val="24"/>
        </w:rPr>
        <w:t xml:space="preserve"> Г</w:t>
      </w:r>
      <w:r w:rsidR="0045794E" w:rsidRPr="00AA42D6">
        <w:rPr>
          <w:rFonts w:ascii="Times New Roman" w:hAnsi="Times New Roman" w:cs="Times New Roman"/>
          <w:sz w:val="24"/>
          <w:szCs w:val="24"/>
        </w:rPr>
        <w:t>;</w:t>
      </w:r>
    </w:p>
    <w:p w:rsidR="0045794E" w:rsidRPr="00AA42D6" w:rsidRDefault="0045794E" w:rsidP="0045794E">
      <w:pPr>
        <w:jc w:val="both"/>
        <w:rPr>
          <w:rFonts w:ascii="Times New Roman" w:hAnsi="Times New Roman" w:cs="Times New Roman"/>
          <w:sz w:val="24"/>
          <w:szCs w:val="24"/>
        </w:rPr>
      </w:pPr>
      <w:r w:rsidRPr="00AA42D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20D2F" w:rsidRPr="00AA42D6">
        <w:rPr>
          <w:rFonts w:ascii="Times New Roman" w:hAnsi="Times New Roman" w:cs="Times New Roman"/>
          <w:sz w:val="24"/>
          <w:szCs w:val="24"/>
        </w:rPr>
        <w:t>6</w:t>
      </w:r>
      <w:r w:rsidR="00526E86" w:rsidRPr="00AA42D6">
        <w:rPr>
          <w:rFonts w:ascii="Times New Roman" w:hAnsi="Times New Roman" w:cs="Times New Roman"/>
          <w:sz w:val="24"/>
          <w:szCs w:val="24"/>
        </w:rPr>
        <w:t>.02. 2015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2519"/>
        <w:gridCol w:w="4929"/>
      </w:tblGrid>
      <w:tr w:rsidR="0045794E" w:rsidRPr="00AA42D6" w:rsidTr="006C40DC">
        <w:tc>
          <w:tcPr>
            <w:tcW w:w="4928" w:type="dxa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58" w:type="dxa"/>
            <w:gridSpan w:val="3"/>
          </w:tcPr>
          <w:p w:rsidR="0045794E" w:rsidRPr="00AA42D6" w:rsidRDefault="00A20D2F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5794E" w:rsidRPr="00AA42D6" w:rsidTr="008C6EBF">
        <w:tc>
          <w:tcPr>
            <w:tcW w:w="4928" w:type="dxa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9858" w:type="dxa"/>
            <w:gridSpan w:val="3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</w:t>
            </w:r>
          </w:p>
        </w:tc>
      </w:tr>
      <w:tr w:rsidR="0045794E" w:rsidRPr="00AA42D6" w:rsidTr="00535BC9">
        <w:tc>
          <w:tcPr>
            <w:tcW w:w="4928" w:type="dxa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8" w:type="dxa"/>
            <w:gridSpan w:val="3"/>
          </w:tcPr>
          <w:p w:rsidR="0045794E" w:rsidRPr="00AA42D6" w:rsidRDefault="00526E8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и патриотизма к Родине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; развитие иноязычной коммуникативной компетенции, создание коллажа ко дню победы</w:t>
            </w:r>
          </w:p>
        </w:tc>
      </w:tr>
      <w:tr w:rsidR="0045794E" w:rsidRPr="00AA42D6" w:rsidTr="0058151F">
        <w:tc>
          <w:tcPr>
            <w:tcW w:w="4928" w:type="dxa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8" w:type="dxa"/>
            <w:gridSpan w:val="3"/>
          </w:tcPr>
          <w:p w:rsidR="0045794E" w:rsidRPr="00AA42D6" w:rsidRDefault="0045794E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1) тренировать и закреплять в речи учащихся лексические единицы по теме; </w:t>
            </w:r>
            <w:r w:rsidR="00526E86" w:rsidRPr="00AA4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формировать </w:t>
            </w:r>
            <w:r w:rsidR="00526E86" w:rsidRPr="00AA42D6">
              <w:rPr>
                <w:rFonts w:ascii="Times New Roman" w:hAnsi="Times New Roman" w:cs="Times New Roman"/>
                <w:sz w:val="24"/>
                <w:szCs w:val="24"/>
              </w:rPr>
              <w:t>различные виды речевой деятельности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, обеспечивающие познавательно-коммуникативные потребности учащихся; 4) расширять словарный запас учащихся.</w:t>
            </w:r>
          </w:p>
          <w:p w:rsidR="00A279D0" w:rsidRPr="00AA42D6" w:rsidRDefault="0045794E" w:rsidP="00A2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Развиваюшие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279D0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1) развивать языковые способности и устойчивый интерес к изучению английского языка у учащихся; 2) развивать кругозор обучающихся при помощи информации из Интернета; 3) развивать прак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тические умения работы в группе,4) развивать языковую догадку</w:t>
            </w:r>
            <w:r w:rsidR="00A20D2F" w:rsidRPr="00AA42D6">
              <w:rPr>
                <w:sz w:val="24"/>
                <w:szCs w:val="24"/>
              </w:rPr>
              <w:t>.</w:t>
            </w:r>
          </w:p>
          <w:p w:rsidR="00A20D2F" w:rsidRPr="00AA42D6" w:rsidRDefault="00A279D0" w:rsidP="00A2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1) воспитывать уважение к людям, защищавшим свою Родину;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2) способствовать воспитанию сотрудничества во время коллективной работы; 3) способствовать обога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щению внутреннего мира учащихся; 4) воспитывать уважение к культурным традициям родной страны; </w:t>
            </w:r>
            <w:r w:rsidR="00A20D2F" w:rsidRPr="00AA42D6">
              <w:rPr>
                <w:sz w:val="24"/>
                <w:szCs w:val="24"/>
              </w:rPr>
              <w:t xml:space="preserve"> </w:t>
            </w:r>
            <w:r w:rsidR="00A20D2F" w:rsidRPr="00AA42D6">
              <w:rPr>
                <w:sz w:val="24"/>
                <w:szCs w:val="24"/>
              </w:rPr>
              <w:br/>
            </w:r>
          </w:p>
        </w:tc>
      </w:tr>
      <w:tr w:rsidR="00A279D0" w:rsidRPr="00AA42D6" w:rsidTr="00924A61">
        <w:tc>
          <w:tcPr>
            <w:tcW w:w="4928" w:type="dxa"/>
          </w:tcPr>
          <w:p w:rsidR="00A279D0" w:rsidRPr="00AA42D6" w:rsidRDefault="00A279D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858" w:type="dxa"/>
            <w:gridSpan w:val="3"/>
          </w:tcPr>
          <w:p w:rsidR="00A279D0" w:rsidRPr="00AA42D6" w:rsidRDefault="00A279D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Учебно-познавательные; информационные; коммуникативные.</w:t>
            </w:r>
          </w:p>
        </w:tc>
      </w:tr>
      <w:tr w:rsidR="00A279D0" w:rsidRPr="00AA42D6" w:rsidTr="00625734">
        <w:tc>
          <w:tcPr>
            <w:tcW w:w="4928" w:type="dxa"/>
          </w:tcPr>
          <w:p w:rsidR="00A279D0" w:rsidRPr="00AA42D6" w:rsidRDefault="00A279D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9858" w:type="dxa"/>
            <w:gridSpan w:val="3"/>
          </w:tcPr>
          <w:p w:rsidR="00A279D0" w:rsidRPr="00AA42D6" w:rsidRDefault="00A279D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умения:</w:t>
            </w:r>
          </w:p>
          <w:p w:rsidR="00A279D0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A279D0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учителя и одноклассников в процессе общения; 2)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тексте словами, используя языковую догадку</w:t>
            </w:r>
            <w:r w:rsidR="00526E86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–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умение работать по учебным задачам; умение логически правильно и грамотно излагать свои мысли по теме.</w:t>
            </w:r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соотнесение учащимися того, что было им известно по данной теме, и того, что ещё нет.</w:t>
            </w:r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1) обучение кратко высказываться в соответствии с предложенной ситуацией; 2) развитие у учащихся способности анализировать предъявленный материал, выражать своё мнение по предложенной теме; 3) формирование 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учащихся; 4) формирование лексико-грамматических навыков; 5) построение высказываний по заданной теме в устной и письменной форме; 6) развитие умений собирать, систематизировать и интерпретировать информацию по теме.</w:t>
            </w:r>
            <w:proofErr w:type="gramEnd"/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умение общаться друг с другом, совместно выполнять предложенные задания</w:t>
            </w:r>
            <w:r w:rsidR="00165E96" w:rsidRPr="00AA42D6">
              <w:rPr>
                <w:rFonts w:ascii="Times New Roman" w:hAnsi="Times New Roman" w:cs="Times New Roman"/>
                <w:sz w:val="24"/>
                <w:szCs w:val="24"/>
              </w:rPr>
              <w:t>,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номами языка.</w:t>
            </w:r>
          </w:p>
          <w:p w:rsidR="003D1DCC" w:rsidRPr="00AA42D6" w:rsidRDefault="003D1DCC" w:rsidP="003D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96" w:rsidRPr="00AA42D6" w:rsidTr="00652819">
        <w:tc>
          <w:tcPr>
            <w:tcW w:w="4928" w:type="dxa"/>
          </w:tcPr>
          <w:p w:rsidR="00165E96" w:rsidRPr="00AA42D6" w:rsidRDefault="00165E9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9858" w:type="dxa"/>
            <w:gridSpan w:val="3"/>
          </w:tcPr>
          <w:p w:rsidR="00165E96" w:rsidRPr="00AA42D6" w:rsidRDefault="00165E9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(направлена на практическое овладение английским языком учащимися)</w:t>
            </w:r>
            <w:r w:rsidR="00526E86" w:rsidRPr="00AA42D6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E96" w:rsidRPr="00AA42D6" w:rsidTr="00165E96">
        <w:trPr>
          <w:trHeight w:val="704"/>
        </w:trPr>
        <w:tc>
          <w:tcPr>
            <w:tcW w:w="4928" w:type="dxa"/>
          </w:tcPr>
          <w:p w:rsidR="00165E96" w:rsidRPr="00AA42D6" w:rsidRDefault="00165E9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58" w:type="dxa"/>
            <w:gridSpan w:val="3"/>
          </w:tcPr>
          <w:p w:rsidR="00526E86" w:rsidRPr="00AA42D6" w:rsidRDefault="003E7F3D" w:rsidP="00526E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E86" w:rsidRPr="00AA42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http://nsportal.ru/</w:t>
              </w:r>
            </w:hyperlink>
          </w:p>
          <w:p w:rsidR="00526E86" w:rsidRPr="00AA42D6" w:rsidRDefault="00526E86" w:rsidP="0052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96" w:rsidRPr="00AA42D6" w:rsidRDefault="003E7F3D" w:rsidP="00165E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5E96" w:rsidRPr="00AA42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http://en.wikipedia.org</w:t>
              </w:r>
            </w:hyperlink>
          </w:p>
          <w:p w:rsidR="00165E96" w:rsidRPr="00AA42D6" w:rsidRDefault="00165E96" w:rsidP="00526E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96" w:rsidRPr="00AA42D6" w:rsidRDefault="00165E96" w:rsidP="00165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E96" w:rsidRPr="00AA42D6" w:rsidTr="00276980">
        <w:tc>
          <w:tcPr>
            <w:tcW w:w="4928" w:type="dxa"/>
          </w:tcPr>
          <w:p w:rsidR="00165E96" w:rsidRPr="00AA42D6" w:rsidRDefault="00165E9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9858" w:type="dxa"/>
            <w:gridSpan w:val="3"/>
          </w:tcPr>
          <w:p w:rsidR="00165E96" w:rsidRPr="00AA42D6" w:rsidRDefault="00165E9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учащихся</w:t>
            </w:r>
            <w:r w:rsidR="00AA42D6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коллажа, для парной и индивидуальной работы</w:t>
            </w:r>
          </w:p>
        </w:tc>
      </w:tr>
      <w:tr w:rsidR="00A746FC" w:rsidRPr="00AA42D6" w:rsidTr="004850CF">
        <w:tc>
          <w:tcPr>
            <w:tcW w:w="14786" w:type="dxa"/>
            <w:gridSpan w:val="4"/>
          </w:tcPr>
          <w:p w:rsidR="00A746FC" w:rsidRPr="00AA42D6" w:rsidRDefault="00A746FC" w:rsidP="00A746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i/>
                <w:sz w:val="24"/>
                <w:szCs w:val="24"/>
              </w:rPr>
              <w:t>Ход урока</w:t>
            </w:r>
          </w:p>
        </w:tc>
      </w:tr>
      <w:tr w:rsidR="00A746FC" w:rsidRPr="00AA42D6" w:rsidTr="004850CF">
        <w:tc>
          <w:tcPr>
            <w:tcW w:w="14786" w:type="dxa"/>
            <w:gridSpan w:val="4"/>
          </w:tcPr>
          <w:p w:rsidR="00A746FC" w:rsidRPr="00AA42D6" w:rsidRDefault="00A746FC" w:rsidP="00A7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Этап 1. Мотивирование учащихся к деятельности</w:t>
            </w:r>
          </w:p>
        </w:tc>
      </w:tr>
      <w:tr w:rsidR="00A746FC" w:rsidRPr="00AA42D6" w:rsidTr="000171BC">
        <w:tc>
          <w:tcPr>
            <w:tcW w:w="4928" w:type="dxa"/>
          </w:tcPr>
          <w:p w:rsidR="00A746FC" w:rsidRPr="00AA42D6" w:rsidRDefault="00A746FC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8" w:type="dxa"/>
            <w:gridSpan w:val="3"/>
          </w:tcPr>
          <w:p w:rsidR="00A746FC" w:rsidRPr="00AA42D6" w:rsidRDefault="00A746FC" w:rsidP="00A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746FC" w:rsidRPr="0035016B" w:rsidTr="00186EA6">
        <w:tc>
          <w:tcPr>
            <w:tcW w:w="4928" w:type="dxa"/>
          </w:tcPr>
          <w:p w:rsidR="00A746FC" w:rsidRPr="00AA42D6" w:rsidRDefault="00A746FC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Организация самоопределения ученика к деятельности на уроке</w:t>
            </w:r>
          </w:p>
        </w:tc>
        <w:tc>
          <w:tcPr>
            <w:tcW w:w="9858" w:type="dxa"/>
            <w:gridSpan w:val="3"/>
          </w:tcPr>
          <w:p w:rsidR="00A746FC" w:rsidRPr="00AA42D6" w:rsidRDefault="00A746FC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Приветствие: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детей: 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ready for the lesson. Good morning, children.</w:t>
            </w:r>
          </w:p>
          <w:p w:rsidR="00A746FC" w:rsidRPr="00AA42D6" w:rsidRDefault="00A746FC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morning, teacher.</w:t>
            </w:r>
          </w:p>
          <w:p w:rsidR="00A746FC" w:rsidRPr="00AA42D6" w:rsidRDefault="00A746FC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are you?</w:t>
            </w:r>
          </w:p>
          <w:p w:rsidR="00A746FC" w:rsidRPr="00AA42D6" w:rsidRDefault="00AD25C0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We are fine. And you?</w:t>
            </w:r>
          </w:p>
          <w:p w:rsidR="00B0749B" w:rsidRPr="00AA42D6" w:rsidRDefault="00B0749B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I’m too. I am very glad to see you. You may sit down. Ann, what date is it today?</w:t>
            </w:r>
          </w:p>
          <w:p w:rsidR="00B0749B" w:rsidRPr="00AA42D6" w:rsidRDefault="00B0749B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Today is the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February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0749B" w:rsidRPr="00AA42D6" w:rsidRDefault="00B0749B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 is the weather like today?</w:t>
            </w:r>
          </w:p>
          <w:p w:rsidR="00B0749B" w:rsidRPr="00AA42D6" w:rsidRDefault="00B0749B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cold 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cloudy. </w:t>
            </w:r>
          </w:p>
          <w:p w:rsidR="00AD25C0" w:rsidRPr="00AA42D6" w:rsidRDefault="00AD25C0" w:rsidP="00A74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49B" w:rsidRPr="00AA42D6" w:rsidTr="00614D20">
        <w:tc>
          <w:tcPr>
            <w:tcW w:w="14786" w:type="dxa"/>
            <w:gridSpan w:val="4"/>
          </w:tcPr>
          <w:p w:rsidR="00B0749B" w:rsidRPr="00AA42D6" w:rsidRDefault="00B0749B" w:rsidP="00A7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A773B1"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</w:tc>
      </w:tr>
      <w:tr w:rsidR="00B0749B" w:rsidRPr="00AA42D6" w:rsidTr="00860D71">
        <w:tc>
          <w:tcPr>
            <w:tcW w:w="4928" w:type="dxa"/>
          </w:tcPr>
          <w:p w:rsidR="00B0749B" w:rsidRPr="00AA42D6" w:rsidRDefault="00B0749B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8" w:type="dxa"/>
            <w:gridSpan w:val="3"/>
          </w:tcPr>
          <w:p w:rsidR="00B0749B" w:rsidRPr="00AA42D6" w:rsidRDefault="00B0749B" w:rsidP="00B0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B0749B" w:rsidRPr="0035016B" w:rsidTr="00C94E8B">
        <w:tc>
          <w:tcPr>
            <w:tcW w:w="4928" w:type="dxa"/>
          </w:tcPr>
          <w:p w:rsidR="00B0749B" w:rsidRPr="00AA42D6" w:rsidRDefault="00B0749B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Постановка цели деятельности и формирование темы урока; актуализация знания; пробуждение познавательного интереса; введение ключевых терминов</w:t>
            </w:r>
          </w:p>
        </w:tc>
        <w:tc>
          <w:tcPr>
            <w:tcW w:w="9858" w:type="dxa"/>
            <w:gridSpan w:val="3"/>
          </w:tcPr>
          <w:p w:rsidR="00A773B1" w:rsidRPr="00AA42D6" w:rsidRDefault="00B0749B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Today we are going to 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our English skills. To do it you should practice to speak English, read and listen and also practice lexical and grammar activities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should be active and attentive. 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72C0" w:rsidRPr="00AA42D6" w:rsidRDefault="00F372C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of all I’d like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to listen to one of the famous songs</w:t>
            </w:r>
          </w:p>
          <w:p w:rsidR="00A773B1" w:rsidRPr="00AA42D6" w:rsidRDefault="00F372C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песню в исполнении И. Кобзона «День Победы»</w:t>
            </w:r>
            <w:proofErr w:type="gramStart"/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="00A20D2F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20D2F" w:rsidRPr="00AA42D6" w:rsidRDefault="00A20D2F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Try to guess what will w speak about?</w:t>
            </w:r>
          </w:p>
          <w:p w:rsidR="00A20D2F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We will speak about Victory Day.</w:t>
            </w:r>
          </w:p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When do we celebrate this day?</w:t>
            </w:r>
          </w:p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Victory Day is celebrated on the 9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May.</w:t>
            </w:r>
          </w:p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This year we will celebrate </w:t>
            </w:r>
            <w:proofErr w:type="spellStart"/>
            <w:proofErr w:type="gramStart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spellEnd"/>
            <w:proofErr w:type="gramEnd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70th anniversary.</w:t>
            </w:r>
          </w:p>
          <w:p w:rsidR="003A55FA" w:rsidRPr="00AA42D6" w:rsidRDefault="003A55FA" w:rsidP="00A77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5FA" w:rsidRPr="00AA42D6" w:rsidTr="00746724">
        <w:tc>
          <w:tcPr>
            <w:tcW w:w="14786" w:type="dxa"/>
            <w:gridSpan w:val="4"/>
          </w:tcPr>
          <w:p w:rsidR="003A55FA" w:rsidRPr="00AA42D6" w:rsidRDefault="003A55FA" w:rsidP="00B5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3. </w:t>
            </w:r>
            <w:r w:rsidR="00B52D99"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лексических навыков</w:t>
            </w:r>
          </w:p>
        </w:tc>
      </w:tr>
      <w:tr w:rsidR="00B0749B" w:rsidRPr="00AA42D6" w:rsidTr="0045794E">
        <w:tc>
          <w:tcPr>
            <w:tcW w:w="4928" w:type="dxa"/>
          </w:tcPr>
          <w:p w:rsidR="00B0749B" w:rsidRPr="00AA42D6" w:rsidRDefault="003A55FA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929" w:type="dxa"/>
            <w:gridSpan w:val="2"/>
          </w:tcPr>
          <w:p w:rsidR="00B0749B" w:rsidRPr="00AA42D6" w:rsidRDefault="003A55FA" w:rsidP="00A7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4929" w:type="dxa"/>
          </w:tcPr>
          <w:p w:rsidR="00B0749B" w:rsidRPr="00AA42D6" w:rsidRDefault="003A55FA" w:rsidP="003A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Описание задания</w:t>
            </w:r>
          </w:p>
        </w:tc>
      </w:tr>
      <w:tr w:rsidR="003A55FA" w:rsidRPr="00AA42D6" w:rsidTr="0045794E">
        <w:tc>
          <w:tcPr>
            <w:tcW w:w="4928" w:type="dxa"/>
          </w:tcPr>
          <w:p w:rsidR="003A55FA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теме.</w:t>
            </w:r>
          </w:p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4929" w:type="dxa"/>
            <w:gridSpan w:val="2"/>
          </w:tcPr>
          <w:p w:rsidR="003457B4" w:rsidRPr="00AA42D6" w:rsidRDefault="003457B4" w:rsidP="00B52D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773B1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52D99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words are associated with this holiday?</w:t>
            </w:r>
          </w:p>
          <w:p w:rsidR="00B52D99" w:rsidRPr="00AA42D6" w:rsidRDefault="00B52D99" w:rsidP="00B52D9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task “Word web”</w:t>
            </w:r>
          </w:p>
        </w:tc>
        <w:tc>
          <w:tcPr>
            <w:tcW w:w="4929" w:type="dxa"/>
          </w:tcPr>
          <w:p w:rsidR="003A55FA" w:rsidRPr="00AA42D6" w:rsidRDefault="00ED0788" w:rsidP="00B5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B52D99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получаю список слов, который распределяют на 3 группы – </w:t>
            </w:r>
            <w:proofErr w:type="spellStart"/>
            <w:proofErr w:type="gramStart"/>
            <w:r w:rsidR="00B52D99" w:rsidRPr="00AA42D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="00B52D99" w:rsidRPr="00AA42D6">
              <w:rPr>
                <w:rFonts w:ascii="Times New Roman" w:hAnsi="Times New Roman" w:cs="Times New Roman"/>
                <w:sz w:val="24"/>
                <w:szCs w:val="24"/>
              </w:rPr>
              <w:t>, гл. и прил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D99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B52D99" w:rsidRPr="00AA42D6" w:rsidRDefault="00B52D99" w:rsidP="00B5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После этого происходит их отработка: проговаривание, перевод.</w:t>
            </w:r>
          </w:p>
        </w:tc>
      </w:tr>
      <w:tr w:rsidR="00D841B0" w:rsidRPr="00AA42D6" w:rsidTr="0095411D">
        <w:tc>
          <w:tcPr>
            <w:tcW w:w="14786" w:type="dxa"/>
            <w:gridSpan w:val="4"/>
          </w:tcPr>
          <w:p w:rsidR="00D841B0" w:rsidRPr="00AA42D6" w:rsidRDefault="0079336A" w:rsidP="00B5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B52D99"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навыков чтения</w:t>
            </w:r>
          </w:p>
        </w:tc>
      </w:tr>
      <w:tr w:rsidR="003457B4" w:rsidRPr="00AA42D6" w:rsidTr="00AA42D6">
        <w:tc>
          <w:tcPr>
            <w:tcW w:w="7338" w:type="dxa"/>
            <w:gridSpan w:val="2"/>
          </w:tcPr>
          <w:p w:rsidR="003457B4" w:rsidRPr="00AA42D6" w:rsidRDefault="00D841B0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19" w:type="dxa"/>
          </w:tcPr>
          <w:p w:rsidR="003457B4" w:rsidRPr="00AA42D6" w:rsidRDefault="003457B4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457B4" w:rsidRPr="00AA42D6" w:rsidRDefault="003457B4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9" w:rsidRPr="00AA42D6" w:rsidTr="00AA42D6">
        <w:tc>
          <w:tcPr>
            <w:tcW w:w="7338" w:type="dxa"/>
            <w:gridSpan w:val="2"/>
          </w:tcPr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текстом</w:t>
            </w:r>
            <w:r w:rsidR="00AA42D6" w:rsidRPr="00AA42D6">
              <w:rPr>
                <w:rFonts w:ascii="Times New Roman" w:hAnsi="Times New Roman" w:cs="Times New Roman"/>
                <w:sz w:val="24"/>
                <w:szCs w:val="24"/>
              </w:rPr>
              <w:t>, актуализация введённых лексических единиц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 детальным пониманием содержания текста)</w:t>
            </w:r>
          </w:p>
          <w:p w:rsidR="00B52D99" w:rsidRPr="00AA42D6" w:rsidRDefault="00B52D99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7448" w:type="dxa"/>
            <w:gridSpan w:val="2"/>
          </w:tcPr>
          <w:p w:rsidR="00B52D99" w:rsidRPr="00AA42D6" w:rsidRDefault="00B52D99" w:rsidP="00B5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 паре читают текст, устно переводят его на русский язык. После этого происходит обсуждение текста</w:t>
            </w:r>
            <w:r w:rsidR="00AA42D6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вопросы) </w:t>
            </w:r>
          </w:p>
          <w:p w:rsidR="00AA42D6" w:rsidRPr="00AA42D6" w:rsidRDefault="00AA42D6" w:rsidP="00B5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  <w:tr w:rsidR="0079336A" w:rsidRPr="00AA42D6" w:rsidTr="008C2B53">
        <w:tc>
          <w:tcPr>
            <w:tcW w:w="14786" w:type="dxa"/>
            <w:gridSpan w:val="4"/>
          </w:tcPr>
          <w:p w:rsidR="0079336A" w:rsidRPr="00AA42D6" w:rsidRDefault="0079336A" w:rsidP="00AA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6. Развитие </w:t>
            </w:r>
            <w:r w:rsidR="00AA42D6"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лексико-грамматических навыков</w:t>
            </w:r>
          </w:p>
        </w:tc>
      </w:tr>
      <w:tr w:rsidR="00AA42D6" w:rsidRPr="00AA42D6" w:rsidTr="00AA42D6">
        <w:tc>
          <w:tcPr>
            <w:tcW w:w="7338" w:type="dxa"/>
            <w:gridSpan w:val="2"/>
          </w:tcPr>
          <w:p w:rsidR="00AA42D6" w:rsidRPr="00AA42D6" w:rsidRDefault="00AA42D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лексико-грамматичесских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AA42D6" w:rsidRPr="00AA42D6" w:rsidRDefault="00AA42D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7448" w:type="dxa"/>
            <w:gridSpan w:val="2"/>
          </w:tcPr>
          <w:p w:rsidR="00AA42D6" w:rsidRPr="00AA42D6" w:rsidRDefault="00AA42D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заполнить пропуски в тексте.</w:t>
            </w:r>
          </w:p>
          <w:p w:rsidR="00AA42D6" w:rsidRPr="00AA42D6" w:rsidRDefault="00AA42D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</w:tr>
      <w:tr w:rsidR="00AA42D6" w:rsidRPr="00AA42D6" w:rsidTr="00FB3431">
        <w:tc>
          <w:tcPr>
            <w:tcW w:w="14786" w:type="dxa"/>
            <w:gridSpan w:val="4"/>
          </w:tcPr>
          <w:p w:rsidR="00AA42D6" w:rsidRPr="00AA42D6" w:rsidRDefault="00AA42D6" w:rsidP="00AA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Этап 6. Создание коллажа</w:t>
            </w:r>
          </w:p>
        </w:tc>
      </w:tr>
      <w:tr w:rsidR="00AA42D6" w:rsidRPr="00AA42D6" w:rsidTr="00AA42D6">
        <w:tc>
          <w:tcPr>
            <w:tcW w:w="7338" w:type="dxa"/>
            <w:gridSpan w:val="2"/>
          </w:tcPr>
          <w:p w:rsidR="00AA42D6" w:rsidRPr="00AA42D6" w:rsidRDefault="00AA42D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Знакомство с таким способом хранения и презентации информации как коллаж</w:t>
            </w:r>
          </w:p>
          <w:p w:rsidR="00AA42D6" w:rsidRPr="00AA42D6" w:rsidRDefault="00AA42D6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7448" w:type="dxa"/>
            <w:gridSpan w:val="2"/>
          </w:tcPr>
          <w:p w:rsidR="00AA42D6" w:rsidRPr="00AA42D6" w:rsidRDefault="00AA42D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 знакомит учащихся с правилами оформления коллажа, после чего предлагает учащимся создать свой коллаж, посвященный 70-летию со дня победы, из заранее подготовленных материалов.</w:t>
            </w:r>
          </w:p>
          <w:p w:rsidR="00AA42D6" w:rsidRPr="00AA42D6" w:rsidRDefault="00AA42D6" w:rsidP="00AA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</w:tr>
      <w:tr w:rsidR="005B1C91" w:rsidRPr="00AA42D6" w:rsidTr="00981DED">
        <w:tc>
          <w:tcPr>
            <w:tcW w:w="14786" w:type="dxa"/>
            <w:gridSpan w:val="4"/>
          </w:tcPr>
          <w:p w:rsidR="005B1C91" w:rsidRPr="00AA42D6" w:rsidRDefault="005B1C91" w:rsidP="005B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b/>
                <w:sz w:val="24"/>
                <w:szCs w:val="24"/>
              </w:rPr>
              <w:t>Этап 5. Итог урока</w:t>
            </w:r>
          </w:p>
        </w:tc>
      </w:tr>
      <w:tr w:rsidR="005B1C91" w:rsidRPr="00AA42D6" w:rsidTr="00045BCB">
        <w:tc>
          <w:tcPr>
            <w:tcW w:w="4928" w:type="dxa"/>
          </w:tcPr>
          <w:p w:rsidR="005B1C91" w:rsidRPr="00AA42D6" w:rsidRDefault="005B1C91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8" w:type="dxa"/>
            <w:gridSpan w:val="3"/>
          </w:tcPr>
          <w:p w:rsidR="005B1C91" w:rsidRPr="00AA42D6" w:rsidRDefault="005B1C91" w:rsidP="0065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Организация учащимися самооценки</w:t>
            </w:r>
            <w:r w:rsidR="006547E0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деятельности своих одноклассников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, фиксация степени соответствия результат</w:t>
            </w:r>
            <w:r w:rsidR="006547E0" w:rsidRPr="00AA4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и поставленной цели.</w:t>
            </w:r>
          </w:p>
        </w:tc>
      </w:tr>
      <w:tr w:rsidR="005B1C91" w:rsidRPr="00AA42D6" w:rsidTr="0045794E">
        <w:tc>
          <w:tcPr>
            <w:tcW w:w="4928" w:type="dxa"/>
          </w:tcPr>
          <w:p w:rsidR="005B1C91" w:rsidRPr="00AA42D6" w:rsidRDefault="005B1C91" w:rsidP="004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29" w:type="dxa"/>
            <w:gridSpan w:val="2"/>
          </w:tcPr>
          <w:p w:rsidR="000A5C80" w:rsidRPr="00AA42D6" w:rsidRDefault="004269E4" w:rsidP="00654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Now, I’m sure you know a lot about </w:t>
            </w:r>
            <w:r w:rsidR="006547E0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facts of our country </w:t>
            </w:r>
            <w:proofErr w:type="spellStart"/>
            <w:r w:rsidR="006547E0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hstory</w:t>
            </w:r>
            <w:proofErr w:type="spellEnd"/>
            <w:r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A5C80" w:rsidRPr="00AA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Thank you for the lesson. Good bye.</w:t>
            </w:r>
          </w:p>
        </w:tc>
        <w:tc>
          <w:tcPr>
            <w:tcW w:w="4929" w:type="dxa"/>
          </w:tcPr>
          <w:p w:rsidR="005B1C91" w:rsidRPr="00AA42D6" w:rsidRDefault="005B1C91" w:rsidP="00A3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оценить свою работу</w:t>
            </w:r>
            <w:r w:rsidR="006547E0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и работу </w:t>
            </w:r>
            <w:proofErr w:type="gramStart"/>
            <w:r w:rsidR="006547E0" w:rsidRPr="00AA42D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="006547E0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 w:rsidR="00A3168E" w:rsidRPr="00AA4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2D6">
              <w:rPr>
                <w:rFonts w:ascii="Times New Roman" w:hAnsi="Times New Roman" w:cs="Times New Roman"/>
                <w:sz w:val="24"/>
                <w:szCs w:val="24"/>
              </w:rPr>
              <w:t>Учитель и ученики проводят рефлексию проделанной работы</w:t>
            </w:r>
            <w:r w:rsidR="00A3168E" w:rsidRPr="00AA4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794E" w:rsidRPr="00AA42D6" w:rsidRDefault="0045794E" w:rsidP="0045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D6" w:rsidRPr="00AA42D6" w:rsidRDefault="00AA42D6" w:rsidP="0045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D6" w:rsidRPr="00AA42D6" w:rsidRDefault="00AA42D6" w:rsidP="0045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D6" w:rsidRPr="00AA42D6" w:rsidRDefault="00AA42D6" w:rsidP="004579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2D6" w:rsidRPr="00AA42D6" w:rsidSect="00AA42D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4B"/>
    <w:multiLevelType w:val="hybridMultilevel"/>
    <w:tmpl w:val="824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48D"/>
    <w:multiLevelType w:val="multilevel"/>
    <w:tmpl w:val="A906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D5569"/>
    <w:multiLevelType w:val="hybridMultilevel"/>
    <w:tmpl w:val="F8DA583C"/>
    <w:lvl w:ilvl="0" w:tplc="8E561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746CC"/>
    <w:multiLevelType w:val="hybridMultilevel"/>
    <w:tmpl w:val="695E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B19"/>
    <w:multiLevelType w:val="hybridMultilevel"/>
    <w:tmpl w:val="A3C2B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115"/>
    <w:multiLevelType w:val="hybridMultilevel"/>
    <w:tmpl w:val="99B2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94E"/>
    <w:rsid w:val="000A5C80"/>
    <w:rsid w:val="000E166F"/>
    <w:rsid w:val="00165E96"/>
    <w:rsid w:val="00182500"/>
    <w:rsid w:val="00263F47"/>
    <w:rsid w:val="003457B4"/>
    <w:rsid w:val="0035016B"/>
    <w:rsid w:val="003A55FA"/>
    <w:rsid w:val="003D1DCC"/>
    <w:rsid w:val="003E7F3D"/>
    <w:rsid w:val="004269E4"/>
    <w:rsid w:val="0045794E"/>
    <w:rsid w:val="00526E86"/>
    <w:rsid w:val="005B1C91"/>
    <w:rsid w:val="005E2CB7"/>
    <w:rsid w:val="006547E0"/>
    <w:rsid w:val="0079336A"/>
    <w:rsid w:val="00A20D2F"/>
    <w:rsid w:val="00A279D0"/>
    <w:rsid w:val="00A3168E"/>
    <w:rsid w:val="00A746FC"/>
    <w:rsid w:val="00A773B1"/>
    <w:rsid w:val="00AA42D6"/>
    <w:rsid w:val="00AD25C0"/>
    <w:rsid w:val="00B0749B"/>
    <w:rsid w:val="00B52D99"/>
    <w:rsid w:val="00C53599"/>
    <w:rsid w:val="00D841B0"/>
    <w:rsid w:val="00DB3366"/>
    <w:rsid w:val="00E9391E"/>
    <w:rsid w:val="00ED0788"/>
    <w:rsid w:val="00F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9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2015-02-05T10:18:00Z</cp:lastPrinted>
  <dcterms:created xsi:type="dcterms:W3CDTF">2015-02-04T13:09:00Z</dcterms:created>
  <dcterms:modified xsi:type="dcterms:W3CDTF">2015-02-08T11:46:00Z</dcterms:modified>
</cp:coreProperties>
</file>