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7" w:rsidRPr="006C5307" w:rsidRDefault="006C5307" w:rsidP="006C5307">
      <w:pPr>
        <w:keepNext/>
        <w:autoSpaceDE w:val="0"/>
        <w:autoSpaceDN w:val="0"/>
        <w:adjustRightInd w:val="0"/>
        <w:spacing w:after="0" w:line="300" w:lineRule="atLeast"/>
        <w:ind w:firstLine="851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2271"/>
        <w:gridCol w:w="1926"/>
        <w:gridCol w:w="1899"/>
        <w:gridCol w:w="1563"/>
        <w:gridCol w:w="1814"/>
      </w:tblGrid>
      <w:tr w:rsidR="006C5307" w:rsidRPr="006C5307" w:rsidTr="00762CA9">
        <w:trPr>
          <w:trHeight w:val="1"/>
        </w:trPr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6C5307">
              <w:rPr>
                <w:rFonts w:ascii="Times New Roman CYR" w:eastAsia="Calibri" w:hAnsi="Times New Roman CYR" w:cs="Times New Roman CYR"/>
              </w:rPr>
              <w:t>Этапы урока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6C5307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 w:rsidRPr="006C5307">
              <w:rPr>
                <w:rFonts w:ascii="Times New Roman CYR" w:eastAsia="Calibri" w:hAnsi="Times New Roman CYR" w:cs="Times New Roman CYR"/>
                <w:i/>
                <w:iCs/>
              </w:rPr>
              <w:t>в соответствии со структурой учебной деятельности)</w:t>
            </w:r>
          </w:p>
        </w:tc>
        <w:tc>
          <w:tcPr>
            <w:tcW w:w="1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6C5307">
              <w:rPr>
                <w:rFonts w:ascii="Times New Roman CYR" w:eastAsia="Calibri" w:hAnsi="Times New Roman CYR" w:cs="Times New Roman CYR"/>
              </w:rPr>
              <w:t>Планируемая деятельность учащихся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6C5307">
              <w:rPr>
                <w:rFonts w:ascii="Times New Roman CYR" w:eastAsia="Calibri" w:hAnsi="Times New Roman CYR" w:cs="Times New Roman CYR"/>
              </w:rPr>
              <w:t>Деятельность учителя</w:t>
            </w:r>
          </w:p>
        </w:tc>
        <w:tc>
          <w:tcPr>
            <w:tcW w:w="33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C5307">
              <w:rPr>
                <w:rFonts w:ascii="Times New Roman CYR" w:eastAsia="Calibri" w:hAnsi="Times New Roman CYR" w:cs="Times New Roman CYR"/>
              </w:rPr>
              <w:t>Развиваемые (формируемые) учебные действия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6C5307">
              <w:rPr>
                <w:rFonts w:ascii="Times New Roman CYR" w:eastAsia="Calibri" w:hAnsi="Times New Roman CYR" w:cs="Times New Roman CYR"/>
              </w:rPr>
              <w:t>предметные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6C5307">
              <w:rPr>
                <w:rFonts w:ascii="Times New Roman CYR" w:eastAsia="Calibri" w:hAnsi="Times New Roman CYR" w:cs="Times New Roman CYR"/>
              </w:rPr>
              <w:t xml:space="preserve">универсальные 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6C5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Взаимное приветствие, настраиваются на работу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Проверяют наличие всех принадлежностей</w:t>
            </w:r>
            <w:r w:rsidRPr="006C5307">
              <w:rPr>
                <w:rFonts w:ascii="Times New Roman" w:eastAsia="Calibri" w:hAnsi="Times New Roman" w:cs="Times New Roman"/>
                <w:i/>
              </w:rPr>
              <w:t xml:space="preserve"> на рабочих местах.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6C5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риветствует</w:t>
            </w:r>
            <w:r w:rsidRPr="006C5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учащихся, </w:t>
            </w:r>
            <w:r w:rsidRPr="006C5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проверяет </w:t>
            </w:r>
            <w:r w:rsidRPr="006C5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готовность к уроку, с</w:t>
            </w:r>
            <w:r w:rsidRPr="006C5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оздаёт</w:t>
            </w:r>
            <w:r w:rsidRPr="006C5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эмоциональный настрой и мотивирует учащихся на работу 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Добрый день! Я рада нашей встрече. Надеюсь, что наш урок пройдет интересно и увлекательно. А чтобы он прошел с большей пользой для вас,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 необходимо иметь на парте линейка, карандаш, тетрадь, учебник.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идентифицируют себя с позиции школьника Умение настраиваться на учебное занятие.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 знаний</w:t>
            </w:r>
          </w:p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lastRenderedPageBreak/>
              <w:t>Слушают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16"/>
                <w:szCs w:val="16"/>
                <w:shd w:val="clear" w:color="auto" w:fill="FFFFFF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Обсуждают вопрос, ищут ответ, опираясь на жизненный опыт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Возможные ответы: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-Нет. У них разные массы.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t xml:space="preserve">- Сила тяжести, действующая на слона во много раз больше, чем на муравья, </w:t>
            </w:r>
            <w:proofErr w:type="spellStart"/>
            <w:r w:rsidRPr="006C5307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6C5307">
              <w:rPr>
                <w:rFonts w:ascii="Times New Roman" w:eastAsia="Calibri" w:hAnsi="Times New Roman" w:cs="Times New Roman"/>
              </w:rPr>
              <w:t>.к</w:t>
            </w:r>
            <w:proofErr w:type="spellEnd"/>
            <w:proofErr w:type="gramEnd"/>
            <w:r w:rsidRPr="006C5307">
              <w:rPr>
                <w:rFonts w:ascii="Times New Roman" w:eastAsia="Calibri" w:hAnsi="Times New Roman" w:cs="Times New Roman"/>
              </w:rPr>
              <w:t xml:space="preserve"> у них разные массы.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Ученик записывает формулу.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Вспоминают формулу веса тела, отвечают:</w:t>
            </w:r>
            <w:r w:rsidRPr="006C5307">
              <w:rPr>
                <w:rFonts w:ascii="Times New Roman" w:eastAsia="Calibri" w:hAnsi="Times New Roman" w:cs="Times New Roman"/>
              </w:rPr>
              <w:t xml:space="preserve"> можно.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Выделение существенной </w:t>
            </w: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информации из рисунков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Сравнивают картинки, делают вывод</w:t>
            </w:r>
            <w:r w:rsidRPr="006C5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от точки приложения, модуля, направления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Применяя полученные знания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 xml:space="preserve"> ,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</w:rPr>
              <w:t xml:space="preserve">делают вывод. </w:t>
            </w:r>
            <w:r w:rsidRPr="006C5307">
              <w:rPr>
                <w:rFonts w:ascii="Times New Roman" w:eastAsia="Calibri" w:hAnsi="Times New Roman" w:cs="Times New Roman"/>
              </w:rPr>
              <w:t>Чем больше масса тела, тем с большей силой оно действует на другое тело.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Применяют полученные знания в конкретной ситуации, отвечают: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t>Стул, пол.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Организует диалог с учащимися на поиск необходимых знаний для изучения новой темы через стихотворение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Возле доски находятся мягкие игрушки – слон и муравей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6C5307" w:rsidRPr="006C5307" w:rsidRDefault="006C5307" w:rsidP="006C53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Вышел слон на </w:t>
            </w:r>
            <w:r w:rsidRPr="006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лесную дорожку,</w:t>
            </w:r>
          </w:p>
          <w:p w:rsidR="006C5307" w:rsidRPr="006C5307" w:rsidRDefault="006C5307" w:rsidP="006C53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 муравью он на ножку.</w:t>
            </w:r>
          </w:p>
          <w:p w:rsidR="006C5307" w:rsidRPr="006C5307" w:rsidRDefault="006C5307" w:rsidP="006C53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вежливо очень сказал муравью:</w:t>
            </w:r>
          </w:p>
          <w:p w:rsidR="006C5307" w:rsidRPr="006C5307" w:rsidRDefault="006C5307" w:rsidP="006C53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«Можешь и ты наступить на мою»</w:t>
            </w:r>
            <w:r w:rsidRPr="006C5307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( Слайд 1).</w:t>
            </w:r>
            <w:bookmarkStart w:id="0" w:name="_GoBack"/>
            <w:bookmarkEnd w:id="0"/>
          </w:p>
          <w:p w:rsidR="006C5307" w:rsidRPr="006C5307" w:rsidRDefault="006C5307" w:rsidP="006C53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C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Одинаковый ли результат получится в итоге?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</w:rPr>
              <w:t>-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А что вы скажете о силах, действующих на слона и муравья?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 Запишите на доске формулу для нахождения силы тяжести.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-Можно ли сказать, что вес слона больше, чем муравья?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Вспомните </w:t>
            </w:r>
            <w:r w:rsidRPr="006C5307">
              <w:rPr>
                <w:rFonts w:ascii="Times New Roman" w:eastAsia="Calibri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t xml:space="preserve">от чего </w:t>
            </w:r>
            <w:r w:rsidRPr="006C5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зависит</w:t>
            </w:r>
            <w:proofErr w:type="gramEnd"/>
            <w:r w:rsidRPr="006C5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результат действия силы?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Предлагает сравнить </w:t>
            </w: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картинки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1F497D"/>
                <w:sz w:val="24"/>
                <w:szCs w:val="24"/>
                <w:u w:val="single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b/>
                <w:iCs/>
                <w:color w:val="1F497D"/>
                <w:sz w:val="24"/>
                <w:szCs w:val="24"/>
                <w:u w:val="single"/>
                <w:shd w:val="clear" w:color="auto" w:fill="FFFFFF"/>
              </w:rPr>
              <w:t>(Слайд 2)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Предлагает сделать промежуточный вывод</w:t>
            </w:r>
            <w:r w:rsidRPr="006C5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1F497D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b/>
                <w:iCs/>
                <w:color w:val="1F497D"/>
                <w:sz w:val="24"/>
                <w:szCs w:val="24"/>
                <w:shd w:val="clear" w:color="auto" w:fill="FFFFFF"/>
              </w:rPr>
              <w:t xml:space="preserve"> (Слайд 3)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.-Молодцы!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Предлагаю назвать тело, на которое действует </w:t>
            </w:r>
            <w:proofErr w:type="gramStart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сила-опорой</w:t>
            </w:r>
            <w:proofErr w:type="gramEnd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Вы согласны</w:t>
            </w:r>
            <w:proofErr w:type="gramStart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?. </w:t>
            </w:r>
            <w:proofErr w:type="gramEnd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что для вас является опорой?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6C5307"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способность объяснять физические явления, умения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</w:t>
            </w: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ране полученные знания в повседневной жизни, в конкретной ситуации.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Личностные-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позитивной учебной мотивации; уважение чужого мнения и право на ошибку; формирование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адекватно определять свою активность и участие в коллективном процесс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уроке); связь с окружающей действительностью; 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Регулятивные-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инициатива;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C53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своих мыслей в устной речи; владение диалогической речью;</w:t>
            </w:r>
            <w:r w:rsidRPr="006C530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</w:rPr>
              <w:t>умение устанавливать аналогии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своей системе знаний; анализ;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существенной информации из слов учителя. Осуществление актуализации личного жизненного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опыта. Постановка и 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Определение темы урока. Постановка </w:t>
            </w:r>
            <w:r w:rsidRPr="006C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урока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Формируют тему урока, </w:t>
            </w: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ставят цель.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Наблюдают.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Предлагают варианты</w:t>
            </w:r>
            <w:r w:rsidRPr="006C5307">
              <w:rPr>
                <w:rFonts w:ascii="Times New Roman" w:eastAsia="Calibri" w:hAnsi="Times New Roman" w:cs="Times New Roman"/>
              </w:rPr>
              <w:t xml:space="preserve"> ответов: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t>-Различное расположение гвоздя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t>- Разная площадь поверхности, на которую действует сила.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 xml:space="preserve">Анализируют 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>увиденное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</w:rPr>
              <w:t>, сопоставляют, делают вывод</w:t>
            </w:r>
            <w:r w:rsidRPr="006C5307">
              <w:rPr>
                <w:rFonts w:ascii="Times New Roman" w:eastAsia="Calibri" w:hAnsi="Times New Roman" w:cs="Times New Roman"/>
              </w:rPr>
              <w:t>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t>- Чем больше площадь поверхности, тем меньше глубина погружения гвоздей и наоборот.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t>Обратная.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Наблюдают. Отвечают</w:t>
            </w:r>
            <w:r w:rsidRPr="006C5307">
              <w:rPr>
                <w:rFonts w:ascii="Times New Roman" w:eastAsia="Calibri" w:hAnsi="Times New Roman" w:cs="Times New Roman"/>
              </w:rPr>
              <w:t>: Чем больше сила, тем больше глубина.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Вспоминают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 xml:space="preserve"> .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</w:rPr>
              <w:t>Приходят к необходимости введения еще одной величины.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lastRenderedPageBreak/>
              <w:t>Прямая.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Предлагают: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</w:rPr>
              <w:t>Нужна еще одна величина.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 все об этой величине.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Обсуждают вопрос, ищут ответ, опираясь на жизненный опыт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Возможные ответы: каблук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шпильк</w:t>
            </w:r>
            <w:r w:rsidRPr="006C5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)давят на пол. А так как их  площадь мал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они острые), то они проваливаются, в линолеуме </w:t>
            </w: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появляются дырки.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Предлагают вариант темы: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«Давление». 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Записывают в тетради.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Только ли от 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силы зависит результат?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Предлагает провести  эксперимен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песок, дощечка с набитыми гвоздями, груз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-Одна и та же сила-вес тела действует на дощечку, а результат</w:t>
            </w:r>
            <w:r w:rsidRPr="006C530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разный. В чем причина?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 от площади поверхности зависит результат?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-Какая это зависимость в математике?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Предлагает вспомнить функцию 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1F497D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C5307">
              <w:rPr>
                <w:rFonts w:ascii="Times New Roman" w:eastAsia="Calibri" w:hAnsi="Times New Roman" w:cs="Times New Roman"/>
                <w:b/>
                <w:iCs/>
                <w:color w:val="1F497D"/>
                <w:sz w:val="24"/>
                <w:szCs w:val="24"/>
                <w:shd w:val="clear" w:color="auto" w:fill="FFFFFF"/>
              </w:rPr>
              <w:t xml:space="preserve"> (Слайд 4)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-Как изменится глубина погружения гвоздей, если не меняя площади, увеличим действующую силу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?(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Показывает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Какая это 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зависимость?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математике 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proofErr w:type="spellStart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kx</w:t>
            </w:r>
            <w:proofErr w:type="spellEnd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 же нам связать величины: силу и площадь? Ведь их только две.  Вы знаете формулу, состоящую из двух величин?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Предлагает сформулировать цель урока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6C530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Какова цель нашего урока?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shd w:val="clear" w:color="auto" w:fill="FFFFFF"/>
              </w:rPr>
              <w:t>( Слайд 5)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Выводит на тему урока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Значит, тема нашего урока будет связана с изучением новой для вас физической величины. Какой же? Название величины подскажет мой пример. У нас в кабинете постелен линолеум. Вот только беда-он почему-то в некоторых местах 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проколот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Почему?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-Молодцы. Вы произнесли ключевое слово «давят». Предлагаю сформулировать теперь тему урока.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Записывает на доске.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6C5307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shd w:val="clear" w:color="auto" w:fill="FFFFFF"/>
              </w:rPr>
              <w:t>( Слайд 6).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proofErr w:type="spellStart"/>
            <w:proofErr w:type="gramStart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</w:t>
            </w:r>
            <w:proofErr w:type="spellEnd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в повседневной  жизни; понимать и объяснять физические явления; анализировать и делать выводы.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уважение чужого мнения и право на ошибку; корректность; формирование умения адекватно определять свою активность и участие в коллективном процессе( уроке);</w:t>
            </w:r>
            <w:r w:rsidRPr="006C530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</w:rPr>
              <w:t>формирование физической компетентности;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Регулятивные-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еще не известно; формирование умения планировать, контролировать учебные действия; познавательная инициатива; удержание цели;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построение речевого высказывания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устной форме; выражение своих мыслей с достаточной полнотой и точностью;</w:t>
            </w:r>
            <w:r w:rsidRPr="006C5307">
              <w:rPr>
                <w:rFonts w:ascii="Times New Roman" w:eastAsia="Calibri" w:hAnsi="Times New Roman" w:cs="Times New Roman"/>
                <w:lang w:eastAsia="ru-RU"/>
              </w:rPr>
              <w:t xml:space="preserve"> развитие  способности с помощью вопросов добывать информацию;</w:t>
            </w:r>
            <w:r w:rsidRPr="006C5307">
              <w:rPr>
                <w:rFonts w:ascii="Times New Roman" w:eastAsia="Calibri" w:hAnsi="Times New Roman" w:cs="Times New Roman"/>
              </w:rPr>
              <w:t xml:space="preserve"> умение устанавливать аналогии;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Познавательные-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одведение</w:t>
            </w:r>
            <w:proofErr w:type="spell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понятие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;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анализ;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Планирование и реализация плана 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Вспоминают памятку, по которой характеризуем физическую величину. Называют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обозначение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-определение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-Формулу для нахождения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-единицы измерения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-применение в быту и технике.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 xml:space="preserve">Анализируют, </w:t>
            </w:r>
            <w:r w:rsidRPr="006C5307">
              <w:rPr>
                <w:rFonts w:ascii="Times New Roman" w:eastAsia="Calibri" w:hAnsi="Times New Roman" w:cs="Times New Roman"/>
                <w:i/>
              </w:rPr>
              <w:lastRenderedPageBreak/>
              <w:t xml:space="preserve">методом исключения приходят к буквенному обозначению величины. Записывают в тетради .    </w:t>
            </w:r>
            <w:r w:rsidRPr="006C530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b/>
                <w:i/>
                <w:lang w:val="en-US"/>
              </w:rPr>
              <w:t>p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то величина, равная отношению силы к площади поверхности, на которую она действует.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Делают записи в тетради.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 xml:space="preserve">Наблюдают. 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Давление показывает, какая сила действует на единицу площади поверхности.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 xml:space="preserve">Делают вывод. </w:t>
            </w:r>
            <w:r w:rsidRPr="006C5307">
              <w:rPr>
                <w:rFonts w:ascii="Times New Roman" w:eastAsia="Calibri" w:hAnsi="Times New Roman" w:cs="Times New Roman"/>
              </w:rPr>
              <w:t>Сила давления направлена перпендикулярно поверхности.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Записывают в тетради.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1 Н/1 м</w:t>
            </w:r>
            <w:proofErr w:type="gramStart"/>
            <w:r w:rsidRPr="006C530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proofErr w:type="gramEnd"/>
            <w:r w:rsidRPr="006C5307">
              <w:rPr>
                <w:rFonts w:ascii="Verdana" w:eastAsia="Calibri" w:hAnsi="Verdana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Наблюдают, обсуждают, применяя полученные знания,</w:t>
            </w:r>
            <w:r w:rsidRPr="006C5307">
              <w:rPr>
                <w:rFonts w:ascii="Verdana" w:eastAsia="Calibri" w:hAnsi="Verdana" w:cs="Times New Roman"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делают вывод,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это очень маленькая величина.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 xml:space="preserve">Записывают в </w:t>
            </w:r>
            <w:r w:rsidRPr="006C5307">
              <w:rPr>
                <w:rFonts w:ascii="Times New Roman" w:eastAsia="Calibri" w:hAnsi="Times New Roman" w:cs="Times New Roman"/>
                <w:i/>
              </w:rPr>
              <w:lastRenderedPageBreak/>
              <w:t>тетради.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</w:rPr>
              <w:lastRenderedPageBreak/>
              <w:t>-А что именно мы должны узнать о новой величине?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</w:rPr>
              <w:t>Организует повторение памятки.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 xml:space="preserve">Предлагает несколько </w:t>
            </w:r>
            <w:r w:rsidRPr="006C5307">
              <w:rPr>
                <w:rFonts w:ascii="Times New Roman" w:eastAsia="Calibri" w:hAnsi="Times New Roman" w:cs="Times New Roman"/>
                <w:i/>
              </w:rPr>
              <w:lastRenderedPageBreak/>
              <w:t>карточе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>к</w:t>
            </w:r>
            <w:r w:rsidRPr="006C5307">
              <w:rPr>
                <w:rFonts w:ascii="Times New Roman" w:eastAsia="Calibri" w:hAnsi="Times New Roman" w:cs="Times New Roman"/>
                <w:b/>
                <w:i/>
                <w:color w:val="1F497D"/>
              </w:rPr>
              <w:t>(</w:t>
            </w:r>
            <w:proofErr w:type="gramEnd"/>
            <w:r w:rsidRPr="006C5307">
              <w:rPr>
                <w:rFonts w:ascii="Times New Roman" w:eastAsia="Calibri" w:hAnsi="Times New Roman" w:cs="Times New Roman"/>
                <w:b/>
                <w:i/>
                <w:color w:val="1F497D"/>
              </w:rPr>
              <w:t xml:space="preserve"> Приложение 1</w:t>
            </w:r>
            <w:r w:rsidRPr="006C5307">
              <w:rPr>
                <w:rFonts w:ascii="Times New Roman" w:eastAsia="Calibri" w:hAnsi="Times New Roman" w:cs="Times New Roman"/>
                <w:i/>
              </w:rPr>
              <w:t>) с целью -выяснить как обозначить новую величину.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Записывает на доске.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Предлагает дать определение, пользуясь установленными ранее зависимостями самостоятельн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>о(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</w:rPr>
              <w:t xml:space="preserve"> если трудно, обратиться к учебнику на стр.78)</w:t>
            </w:r>
            <w:r w:rsidRPr="006C530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Пишет на доске: </w:t>
            </w:r>
            <w:proofErr w:type="gramStart"/>
            <w:r w:rsidRPr="006C530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r w:rsidRPr="006C5307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F/S = p</w:t>
            </w:r>
            <w:r w:rsidRPr="006C530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– давление».)</w:t>
            </w:r>
            <w:proofErr w:type="gramEnd"/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-Каков физический смысл величины?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 xml:space="preserve">Предлагает действующую силу тяжести  назвать силой давления и  проводит опыт  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Pr="006C5307">
              <w:rPr>
                <w:rFonts w:ascii="Times New Roman" w:eastAsia="Calibri" w:hAnsi="Times New Roman" w:cs="Times New Roman"/>
              </w:rPr>
              <w:t>в деревянную дощечку втыкает кнопку</w:t>
            </w:r>
            <w:r w:rsidRPr="006C5307">
              <w:rPr>
                <w:rFonts w:ascii="Times New Roman" w:eastAsia="Calibri" w:hAnsi="Times New Roman" w:cs="Times New Roman"/>
                <w:i/>
              </w:rPr>
              <w:t>) с целью выяснить как направлена эта сила.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Предлагает, глядя на формулу, назвать  и записать 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размерность давления в системе СИ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1Н/1м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 1 Па.</w:t>
            </w:r>
          </w:p>
          <w:p w:rsidR="006C5307" w:rsidRPr="006C5307" w:rsidRDefault="006C5307" w:rsidP="006C5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Она называется 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Паскалем</w:t>
            </w: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честь французского ученого </w:t>
            </w:r>
            <w:proofErr w:type="spellStart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Блеза</w:t>
            </w:r>
            <w:proofErr w:type="spellEnd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Паскаля.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  <w:t>( Слайд</w:t>
            </w:r>
            <w:proofErr w:type="gramStart"/>
            <w:r w:rsidRPr="006C5307"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  <w:t>7</w:t>
            </w:r>
            <w:proofErr w:type="gramEnd"/>
            <w:r w:rsidRPr="006C5307"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  <w:t>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Организует осмысление полученных знаний.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думаете, 1 Па-это большое давление? </w:t>
            </w:r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Предлагает подействовать силой в 1Н на поверхность, площадь которой 1 м2</w:t>
            </w:r>
            <w:proofErr w:type="gramStart"/>
            <w:r w:rsidRPr="006C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расстилает </w:t>
            </w:r>
            <w:proofErr w:type="spellStart"/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склеянный</w:t>
            </w:r>
            <w:proofErr w:type="spellEnd"/>
            <w:r w:rsidRPr="006C53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из бумаги квадрат и ставит на него груз массой 100 г)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Вспомним кратные и дольные единицы измерения: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 кПа = 1000 Па                  1 Па = 0,001 кПа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 МПа = 1000000 Па           1 Па = 0,000001 МПа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 мПа = 0,001 Па                 1 Па = 1000 мПа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  <w:t>( Слайд 8)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lastRenderedPageBreak/>
              <w:t>Предлагает треугольник-</w:t>
            </w:r>
            <w:proofErr w:type="spellStart"/>
            <w:r w:rsidRPr="006C5307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запоминалочку</w:t>
            </w:r>
            <w:proofErr w:type="spellEnd"/>
            <w:r w:rsidRPr="006C5307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!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F497D"/>
                <w:lang w:eastAsia="ru-RU"/>
              </w:rPr>
            </w:pPr>
            <w:r w:rsidRPr="006C5307">
              <w:rPr>
                <w:rFonts w:ascii="Times New Roman" w:eastAsia="Calibri" w:hAnsi="Times New Roman" w:cs="Times New Roman"/>
              </w:rPr>
              <w:lastRenderedPageBreak/>
              <w:t>Понимание смысла физической величины;</w:t>
            </w:r>
            <w:r w:rsidRPr="006C5307">
              <w:rPr>
                <w:rFonts w:ascii="Times New Roman" w:eastAsia="Calibri" w:hAnsi="Times New Roman" w:cs="Times New Roman"/>
                <w:lang w:eastAsia="ru-RU"/>
              </w:rPr>
              <w:t xml:space="preserve"> формирование познавательного интереса, творческих способностей и практических умений, самостоятельно приобретать знания о давлении твердых тел.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самостоятельности; развитие навыков сотрудничества с учителем; уважение чужого мнения и право на ошибку; корректность; стремление к достижению поставленной цели ; осознание ответственности за общее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дело;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егулятивны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составление плана урока и последовательности действий; умение работать по плану; познавательная инициатива;</w:t>
            </w:r>
            <w:r w:rsidRPr="006C5307">
              <w:rPr>
                <w:rFonts w:ascii="Times New Roman" w:eastAsia="Calibri" w:hAnsi="Times New Roman" w:cs="Times New Roman"/>
                <w:lang w:eastAsia="ru-RU"/>
              </w:rPr>
              <w:t xml:space="preserve"> планирование результатов  и их уровень освоения;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соотнесение результата решения с эталоном; принятие, сохранение и удержание учебной задачи; удержание цели; </w:t>
            </w:r>
            <w:r w:rsidRPr="006C5307">
              <w:rPr>
                <w:rFonts w:ascii="Times New Roman" w:eastAsia="Calibri" w:hAnsi="Times New Roman" w:cs="Times New Roman"/>
              </w:rPr>
              <w:t>работа с памятками, правилами – ориентирами по формированию общих приемов учебной деятельности по усвоению математических понятий.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Коммуниеативны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построение речевого высказывания в устной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форме;</w:t>
            </w:r>
            <w:r w:rsidRPr="006C5307">
              <w:rPr>
                <w:rFonts w:ascii="Times New Roman" w:eastAsia="Calibri" w:hAnsi="Times New Roman" w:cs="Times New Roman"/>
                <w:lang w:eastAsia="ru-RU"/>
              </w:rPr>
              <w:t xml:space="preserve"> развитие  способности с помощью вопросов добывать информацию; развитие способности устанавливать рабочие отношения, сотрудничать, слушать и слышать собеседника, высказывать свою точку зрения;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своей системе знаний; подведение под понятие; выполнение действий по алгоритму; умение работать с текстовой информацией;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u w:val="single"/>
              </w:rPr>
            </w:pPr>
            <w:proofErr w:type="spellStart"/>
            <w:r w:rsidRPr="006C5307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Формированавыков</w:t>
            </w:r>
            <w:proofErr w:type="spellEnd"/>
            <w:r w:rsidRPr="006C5307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работы  с учебником,  делать выводы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Применяют полученные знания в различных ситуациях.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Это значит, что на 1 м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действует сила 1500Н.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Встают.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Предлагают: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Встать на носочки, взять в руки портфель, съесть пирожок, встать на одну ногу, встать на ходули и др.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Предлагают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:л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ечь</w:t>
            </w:r>
            <w:proofErr w:type="spell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похудеть,сесть</w:t>
            </w:r>
            <w:proofErr w:type="spell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Берут необходимое оборудование (брусок деревянный, </w:t>
            </w:r>
            <w:proofErr w:type="spell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весы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,л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инейка</w:t>
            </w:r>
            <w:proofErr w:type="spell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 Проводят измерения, делают записи в тетради. Выбирают выступающего.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Озвучивают результаты. Делают вывод: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бруска на стол разное. Чем больше площадь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 меньше давление.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Выполняют задание с последующей проверкой в  пара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Приложение3)</w:t>
            </w: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Ставят оценки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( </w:t>
            </w: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соответствии со шкалой оценивания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6C5307" w:rsidRPr="006C5307" w:rsidRDefault="006C5307" w:rsidP="006C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ar-SA"/>
              </w:rPr>
              <w:t>Слайд 11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Организует деятельность по применению новых знаний.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Что означает запись: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=1500 Па?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 провести физкультминутку с целью размяться и применить полученные знания.</w:t>
            </w:r>
            <w:r w:rsidRPr="006C5307">
              <w:rPr>
                <w:rFonts w:ascii="Times New Roman" w:eastAsia="Calibri" w:hAnsi="Times New Roman" w:cs="Times New Roman"/>
                <w:b/>
                <w:color w:val="1F497D"/>
                <w:shd w:val="clear" w:color="auto" w:fill="FFFFFF"/>
              </w:rPr>
              <w:t xml:space="preserve"> ( Слайд 9)</w:t>
            </w:r>
          </w:p>
          <w:p w:rsidR="006C5307" w:rsidRPr="006C5307" w:rsidRDefault="006C5307" w:rsidP="006C5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307" w:rsidRPr="006C5307" w:rsidRDefault="006C5307" w:rsidP="006C5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Встаньте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пожалуйста.</w:t>
            </w:r>
          </w:p>
          <w:p w:rsidR="006C5307" w:rsidRPr="006C5307" w:rsidRDefault="006C5307" w:rsidP="006C5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Увеличьте давление вашего тела на пол.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вспомнить в это время сказку, где хитрая лиса подползала, а не подходила, к полынье с уточкой.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уменьшите ваше давление на пол.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Напоминает правила спасения провалившегося в проруб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>Слайд 10)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Организует деятельность учащихся по отработке изученных знаний и способов деятельности посредством решения задачи на основе экспериментальных данных. </w:t>
            </w: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Закрепляет методику изучения нового материала.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 поработать в парах</w:t>
            </w:r>
            <w:proofErr w:type="gramStart"/>
            <w:r w:rsidRPr="006C5307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</w:rPr>
              <w:t>.(</w:t>
            </w:r>
            <w:proofErr w:type="gramEnd"/>
            <w:r w:rsidRPr="006C5307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</w:rPr>
              <w:t xml:space="preserve"> Задание  Приложении 2)</w:t>
            </w:r>
            <w:r w:rsidRPr="006C5307">
              <w:rPr>
                <w:rFonts w:ascii="Times New Roman" w:eastAsia="Calibri" w:hAnsi="Times New Roman" w:cs="Times New Roman"/>
                <w:b/>
                <w:iCs/>
                <w:color w:val="1F497D"/>
                <w:sz w:val="24"/>
                <w:szCs w:val="24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 время работы учащихся в группах учитель выполняет роль консультанта по выполнению заданий.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Выявляет понимание и пробелы первичного осмысления учащимися изученного </w:t>
            </w: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материала и 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ликвидирует неясности осмысления учащимися изученного материала с помощью теста.</w:t>
            </w:r>
          </w:p>
          <w:p w:rsidR="006C5307" w:rsidRPr="006C5307" w:rsidRDefault="006C5307" w:rsidP="006C5307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Решите тесты, проверьте друг у друга. Поставьте оценки согласно критериям.</w:t>
            </w:r>
          </w:p>
          <w:p w:rsidR="006C5307" w:rsidRPr="006C5307" w:rsidRDefault="006C5307" w:rsidP="006C5307">
            <w:pPr>
              <w:spacing w:after="0" w:line="240" w:lineRule="auto"/>
              <w:ind w:left="36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6C5307">
              <w:rPr>
                <w:rFonts w:ascii="Times New Roman" w:eastAsia="Times New Roman CYR" w:hAnsi="Times New Roman" w:cs="Times New Roman"/>
                <w:i/>
                <w:iCs/>
                <w:sz w:val="24"/>
                <w:szCs w:val="24"/>
                <w:lang w:eastAsia="ar-SA"/>
              </w:rPr>
              <w:t>Тест  по теме</w:t>
            </w:r>
            <w:hyperlink r:id="rId5" w:history="1">
              <w:r w:rsidRPr="006C5307">
                <w:rPr>
                  <w:rFonts w:ascii="Times New Roman" w:eastAsia="Times New Roman CYR" w:hAnsi="Times New Roman" w:cs="Times New Roman"/>
                  <w:color w:val="0000FF"/>
                  <w:u w:val="single"/>
                  <w:lang w:eastAsia="ar-SA"/>
                </w:rPr>
                <w:t xml:space="preserve"> </w:t>
              </w:r>
              <w:r w:rsidRPr="006C53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«</w:t>
              </w:r>
              <w:r w:rsidRPr="006C5307">
                <w:rPr>
                  <w:rFonts w:ascii="Times New Roman" w:eastAsia="Times New Roman CYR" w:hAnsi="Times New Roman" w:cs="Times New Roman"/>
                  <w:color w:val="0000FF"/>
                  <w:u w:val="single"/>
                  <w:lang w:eastAsia="ar-SA"/>
                </w:rPr>
                <w:t>Давление</w:t>
              </w:r>
              <w:r w:rsidRPr="006C53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»</w:t>
              </w:r>
            </w:hyperlink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7">
              <w:rPr>
                <w:rFonts w:ascii="Times New Roman" w:eastAsia="Calibri" w:hAnsi="Times New Roman" w:cs="Times New Roman"/>
              </w:rPr>
              <w:lastRenderedPageBreak/>
              <w:t>Владение экспериментальными методами исследования зависимости давления от площади опоры; владение способами выполнения расчетов для нахождения давления; умение использовать полученные знания в повседневной жизни;</w:t>
            </w:r>
            <w:r w:rsidRPr="006C53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lang w:eastAsia="ru-RU"/>
              </w:rPr>
              <w:t>умение выполнять исследовательский эксперимент.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u w:val="single"/>
              </w:rPr>
              <w:t>ЛУУД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ответственности за общее дело; самооценка на основе критерия успешности; адекватное понимание причин успеха-неуспеха; корректность;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РУУ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Д-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инициатива; контроль выполнения задания;</w:t>
            </w:r>
            <w:r w:rsidRPr="006C5307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 формулируют познавательную цель и осуществляют действие в соответствии с ней, выделяют и осознают то, что уже усвоено и что ещё подлежит усвоению,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ПУУД-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и оценка 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 и результатов деятельности; анализ; работа с информацией;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u w:val="single"/>
              </w:rPr>
            </w:pPr>
            <w:r w:rsidRPr="006C53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КУУД</w:t>
            </w:r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-планирование учебного сотрудничества с учителем и со </w:t>
            </w:r>
            <w:proofErr w:type="spell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сверстниками</w:t>
            </w:r>
            <w:proofErr w:type="gramStart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>ыражение</w:t>
            </w:r>
            <w:proofErr w:type="spellEnd"/>
            <w:r w:rsidRPr="006C5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мыслей с достаточной полнотой и точностью;</w:t>
            </w:r>
            <w:r w:rsidRPr="006C5307">
              <w:rPr>
                <w:rFonts w:ascii="Times New Roman" w:eastAsia="Calibri" w:hAnsi="Times New Roman" w:cs="Times New Roman"/>
                <w:lang w:eastAsia="ru-RU"/>
              </w:rPr>
              <w:t xml:space="preserve"> развитие способности устанавливать рабочие отношения, сотрудничать, слушать и слышать собеседника, высказывать свою точку зрения;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Слушают, обдумывают.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Рассматривают карточки, на которых предложены картинк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>и-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</w:rPr>
              <w:t xml:space="preserve"> подсказки</w:t>
            </w:r>
            <w:r w:rsidRPr="006C5307">
              <w:rPr>
                <w:rFonts w:ascii="Times New Roman" w:eastAsia="Calibri" w:hAnsi="Times New Roman" w:cs="Times New Roman"/>
                <w:i/>
                <w:color w:val="FF0000"/>
              </w:rPr>
              <w:t>.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целью заинтересовать детей, удивить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показать применение изучаемого материала в жизни, использует прием « Знаете ли вы, что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>…»( Слайд 12)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целью  ориентировать детей на успешное выполнение домашнего задани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я-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таблицы, на парты раздает карточки( 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Приложение 4 </w:t>
            </w:r>
            <w:r w:rsidRPr="006C5307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Рефлексия. Итог урока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07">
              <w:rPr>
                <w:rFonts w:ascii="Times New Roman" w:eastAsia="Calibri" w:hAnsi="Times New Roman" w:cs="Times New Roman"/>
                <w:i/>
              </w:rPr>
              <w:t>Ученики оценивают собственную активность на уроке</w:t>
            </w:r>
            <w:proofErr w:type="gramStart"/>
            <w:r w:rsidRPr="006C5307">
              <w:rPr>
                <w:rFonts w:ascii="Times New Roman" w:eastAsia="Calibri" w:hAnsi="Times New Roman" w:cs="Times New Roman"/>
                <w:i/>
              </w:rPr>
              <w:t>..</w:t>
            </w:r>
            <w:r w:rsidRPr="006C5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доске анализирует результаты теста. ( фиксирует количество «5»,»4»,»3»илр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)П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редлагает подвести итог урока. Организует самооценку и рефлексию урока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Задает вопросы отдельным ученикам.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была цель урока?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помогло ее достичь?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этап урока для тебя самый: а) понятный, б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нтересный, в)трудный?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Сможешь ли ты объяснить дома папе необходимость наточить нож?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Объявляет</w:t>
            </w:r>
            <w:proofErr w:type="gramStart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оценки за тест заносятся в журнал.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u w:val="single"/>
              </w:rPr>
              <w:t>ЛУУ</w:t>
            </w:r>
            <w:proofErr w:type="gramStart"/>
            <w:r w:rsidRPr="006C5307">
              <w:rPr>
                <w:rFonts w:ascii="Times New Roman" w:eastAsia="Calibri" w:hAnsi="Times New Roman" w:cs="Times New Roman"/>
                <w:u w:val="single"/>
              </w:rPr>
              <w:t>Д-</w:t>
            </w:r>
            <w:proofErr w:type="gramEnd"/>
            <w:r w:rsidRPr="006C530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6C5307">
              <w:rPr>
                <w:rFonts w:ascii="Times New Roman" w:eastAsia="Calibri" w:hAnsi="Times New Roman" w:cs="Times New Roman"/>
              </w:rPr>
              <w:t>самоопределение;</w:t>
            </w:r>
            <w:r w:rsidRPr="006C53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способнлсть</w:t>
            </w:r>
            <w:proofErr w:type="spell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</w:t>
            </w:r>
            <w:proofErr w:type="spellStart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сомооценке</w:t>
            </w:r>
            <w:proofErr w:type="spellEnd"/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основе успешности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5307">
              <w:rPr>
                <w:rFonts w:ascii="Times New Roman" w:eastAsia="Calibri" w:hAnsi="Times New Roman" w:cs="Times New Roman"/>
                <w:u w:val="single"/>
              </w:rPr>
              <w:t>КУУ</w:t>
            </w:r>
            <w:proofErr w:type="gramStart"/>
            <w:r w:rsidRPr="006C5307">
              <w:rPr>
                <w:rFonts w:ascii="Times New Roman" w:eastAsia="Calibri" w:hAnsi="Times New Roman" w:cs="Times New Roman"/>
                <w:u w:val="single"/>
              </w:rPr>
              <w:t>Д</w:t>
            </w:r>
            <w:r w:rsidRPr="006C5307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6C5307">
              <w:rPr>
                <w:rFonts w:ascii="Times New Roman" w:eastAsia="Calibri" w:hAnsi="Times New Roman" w:cs="Times New Roman"/>
              </w:rPr>
              <w:t xml:space="preserve"> речевая деятельность;</w:t>
            </w:r>
          </w:p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6C5307">
              <w:rPr>
                <w:rFonts w:ascii="Times New Roman" w:eastAsia="Calibri" w:hAnsi="Times New Roman" w:cs="Times New Roman"/>
              </w:rPr>
              <w:t>РУУ</w:t>
            </w:r>
            <w:proofErr w:type="gramStart"/>
            <w:r w:rsidRPr="006C5307">
              <w:rPr>
                <w:rFonts w:ascii="Times New Roman" w:eastAsia="Calibri" w:hAnsi="Times New Roman" w:cs="Times New Roman"/>
              </w:rPr>
              <w:t>Д-</w:t>
            </w:r>
            <w:proofErr w:type="gramEnd"/>
            <w:r w:rsidRPr="006C53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Pr="006C5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овладение способностью выделять и осознавать то, что усвоено; оценка результатам работы</w:t>
            </w:r>
          </w:p>
        </w:tc>
      </w:tr>
      <w:tr w:rsidR="006C5307" w:rsidRPr="006C5307" w:rsidTr="00762CA9">
        <w:trPr>
          <w:trHeight w:val="1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задание дифференцировано.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всех п.33,34, таблица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«Давление в жизни»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Составить условие задачи для расчета давления стола на пол.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* Найти пословицы, поговорки, связанные с давлением.</w:t>
            </w:r>
            <w:r w:rsidRPr="006C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(Слайд  13)</w:t>
            </w:r>
          </w:p>
          <w:p w:rsidR="006C5307" w:rsidRPr="006C5307" w:rsidRDefault="006C5307" w:rsidP="006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Всем спасибо за урок!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307" w:rsidRPr="006C5307" w:rsidRDefault="006C5307" w:rsidP="006C53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:rsidR="002A2FBA" w:rsidRDefault="002A2FBA"/>
    <w:sectPr w:rsidR="002A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07"/>
    <w:rsid w:val="002A2FBA"/>
    <w:rsid w:val="006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Downloads\&#1058;-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2014-11-05T14:54:00Z</dcterms:created>
  <dcterms:modified xsi:type="dcterms:W3CDTF">2014-11-05T14:55:00Z</dcterms:modified>
</cp:coreProperties>
</file>