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  <w:jc w:val="center"/>
      </w:pPr>
      <w:r>
        <w:rPr>
          <w:sz w:val="27"/>
          <w:szCs w:val="27"/>
        </w:rPr>
        <w:t>Урок литературы в 7-ом классе</w:t>
      </w:r>
    </w:p>
    <w:p w:rsidR="001B528F" w:rsidRDefault="001B528F" w:rsidP="001B528F">
      <w:pPr>
        <w:pStyle w:val="a3"/>
        <w:spacing w:after="0"/>
        <w:jc w:val="center"/>
      </w:pPr>
      <w:r>
        <w:rPr>
          <w:sz w:val="27"/>
          <w:szCs w:val="27"/>
        </w:rPr>
        <w:t>К.Г Паустовский «</w:t>
      </w:r>
      <w:r>
        <w:rPr>
          <w:b/>
          <w:bCs/>
          <w:color w:val="000000"/>
          <w:sz w:val="27"/>
          <w:szCs w:val="27"/>
        </w:rPr>
        <w:t xml:space="preserve">"Бескорыстная любовь к родной земле" </w:t>
      </w:r>
    </w:p>
    <w:p w:rsidR="001B528F" w:rsidRDefault="001B528F" w:rsidP="001B528F">
      <w:pPr>
        <w:pStyle w:val="a3"/>
        <w:spacing w:after="0"/>
        <w:jc w:val="center"/>
      </w:pPr>
    </w:p>
    <w:p w:rsidR="001B528F" w:rsidRDefault="001B528F" w:rsidP="001B528F">
      <w:pPr>
        <w:pStyle w:val="a3"/>
        <w:spacing w:after="0"/>
        <w:jc w:val="center"/>
      </w:pPr>
    </w:p>
    <w:p w:rsidR="001B528F" w:rsidRDefault="001B528F" w:rsidP="001B528F">
      <w:pPr>
        <w:pStyle w:val="a3"/>
        <w:spacing w:after="0"/>
        <w:jc w:val="center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  <w:jc w:val="center"/>
      </w:pPr>
      <w:r>
        <w:rPr>
          <w:sz w:val="27"/>
          <w:szCs w:val="27"/>
        </w:rPr>
        <w:t xml:space="preserve">                         Выполнил: </w:t>
      </w:r>
    </w:p>
    <w:p w:rsidR="001B528F" w:rsidRDefault="001B528F" w:rsidP="001B528F">
      <w:pPr>
        <w:pStyle w:val="a3"/>
        <w:spacing w:after="0"/>
        <w:jc w:val="right"/>
      </w:pPr>
      <w:r>
        <w:rPr>
          <w:sz w:val="27"/>
          <w:szCs w:val="27"/>
        </w:rPr>
        <w:t>учитель русского языка и литературы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 xml:space="preserve">                                                                          МБОУ СОШ №47 г.о. Самара</w:t>
      </w:r>
    </w:p>
    <w:p w:rsidR="001B528F" w:rsidRDefault="001B528F" w:rsidP="001B528F">
      <w:pPr>
        <w:pStyle w:val="a3"/>
        <w:spacing w:after="0"/>
        <w:jc w:val="center"/>
      </w:pPr>
      <w:r>
        <w:rPr>
          <w:sz w:val="27"/>
          <w:szCs w:val="27"/>
        </w:rPr>
        <w:t xml:space="preserve">                                                        Волчкова Татьяна Витальевна</w:t>
      </w: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  <w:jc w:val="center"/>
      </w:pPr>
      <w:r>
        <w:rPr>
          <w:sz w:val="27"/>
          <w:szCs w:val="27"/>
        </w:rPr>
        <w:t>Самара 2013</w:t>
      </w:r>
    </w:p>
    <w:p w:rsidR="001B528F" w:rsidRDefault="001B528F" w:rsidP="001B528F">
      <w:pPr>
        <w:pStyle w:val="a3"/>
        <w:spacing w:after="0"/>
      </w:pPr>
      <w:r>
        <w:rPr>
          <w:sz w:val="40"/>
          <w:szCs w:val="40"/>
        </w:rPr>
        <w:lastRenderedPageBreak/>
        <w:t>Урок литературы в 7а классе</w:t>
      </w:r>
    </w:p>
    <w:p w:rsidR="001B528F" w:rsidRDefault="001B528F" w:rsidP="001B528F">
      <w:pPr>
        <w:pStyle w:val="a3"/>
        <w:spacing w:after="0"/>
      </w:pPr>
      <w:r>
        <w:rPr>
          <w:b/>
          <w:bCs/>
          <w:sz w:val="27"/>
          <w:szCs w:val="27"/>
        </w:rPr>
        <w:t>Тема:</w:t>
      </w:r>
      <w:r>
        <w:rPr>
          <w:sz w:val="27"/>
          <w:szCs w:val="27"/>
        </w:rPr>
        <w:t xml:space="preserve"> Бескорыстная любовь к обыкновенной земле.</w:t>
      </w:r>
    </w:p>
    <w:p w:rsidR="001B528F" w:rsidRDefault="001B528F" w:rsidP="001B528F">
      <w:pPr>
        <w:pStyle w:val="a3"/>
        <w:spacing w:after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 Научить следить за мыслью автора, воспринимать его чувства, настроения. Показать, как с помощью языковых средств раскрывается содержание произведения. Обратить внимание учащихся на красоту и поэтичность описаний природы, учить видеть прекрасное в обыкновенном. Воспитывать наблюдательность и любовь к родной природе.</w:t>
      </w:r>
    </w:p>
    <w:p w:rsidR="001B528F" w:rsidRDefault="001B528F" w:rsidP="001B528F">
      <w:pPr>
        <w:pStyle w:val="a3"/>
        <w:spacing w:after="0"/>
      </w:pPr>
      <w:r>
        <w:rPr>
          <w:b/>
          <w:bCs/>
          <w:sz w:val="27"/>
          <w:szCs w:val="27"/>
        </w:rPr>
        <w:t>Тип урока</w:t>
      </w:r>
      <w:r>
        <w:rPr>
          <w:sz w:val="27"/>
          <w:szCs w:val="27"/>
        </w:rPr>
        <w:t>: урок-практикум</w:t>
      </w:r>
    </w:p>
    <w:p w:rsidR="001B528F" w:rsidRDefault="001B528F" w:rsidP="001B528F">
      <w:pPr>
        <w:pStyle w:val="a3"/>
        <w:spacing w:after="0"/>
      </w:pPr>
      <w:r>
        <w:rPr>
          <w:b/>
          <w:bCs/>
          <w:sz w:val="27"/>
          <w:szCs w:val="27"/>
        </w:rPr>
        <w:t>Оборудование:</w:t>
      </w:r>
      <w:r>
        <w:rPr>
          <w:sz w:val="27"/>
          <w:szCs w:val="27"/>
        </w:rPr>
        <w:t xml:space="preserve"> портрет Паустовского, репродукция картин Левитана. </w:t>
      </w:r>
    </w:p>
    <w:p w:rsidR="001B528F" w:rsidRDefault="001B528F" w:rsidP="001B528F">
      <w:pPr>
        <w:pStyle w:val="a3"/>
        <w:spacing w:after="0"/>
      </w:pPr>
      <w:r>
        <w:t>(слайд 1)</w:t>
      </w:r>
    </w:p>
    <w:p w:rsidR="001B528F" w:rsidRDefault="001B528F" w:rsidP="001B528F">
      <w:pPr>
        <w:pStyle w:val="a3"/>
        <w:spacing w:after="0"/>
      </w:pPr>
      <w:r>
        <w:rPr>
          <w:b/>
          <w:bCs/>
          <w:sz w:val="27"/>
          <w:szCs w:val="27"/>
        </w:rPr>
        <w:t>Эпиграф:</w:t>
      </w:r>
      <w:r>
        <w:rPr>
          <w:sz w:val="27"/>
          <w:szCs w:val="27"/>
        </w:rPr>
        <w:t xml:space="preserve"> Любовь к родной природе – один из верных признаков любви к родной стране.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К.Г. Паустовский.</w:t>
      </w:r>
    </w:p>
    <w:p w:rsidR="001B528F" w:rsidRDefault="001B528F" w:rsidP="001B528F">
      <w:pPr>
        <w:pStyle w:val="a3"/>
        <w:spacing w:after="0"/>
      </w:pPr>
      <w:r>
        <w:t>(слайд 2)</w:t>
      </w:r>
    </w:p>
    <w:p w:rsidR="001B528F" w:rsidRDefault="001B528F" w:rsidP="001B528F">
      <w:pPr>
        <w:pStyle w:val="a3"/>
        <w:spacing w:after="0"/>
      </w:pPr>
      <w:r>
        <w:rPr>
          <w:b/>
          <w:bCs/>
          <w:sz w:val="27"/>
          <w:szCs w:val="27"/>
        </w:rPr>
        <w:t>Ход урока:</w:t>
      </w:r>
    </w:p>
    <w:p w:rsidR="001B528F" w:rsidRDefault="001B528F" w:rsidP="001B528F">
      <w:pPr>
        <w:pStyle w:val="a3"/>
        <w:spacing w:after="0"/>
      </w:pPr>
      <w:r>
        <w:rPr>
          <w:b/>
          <w:bCs/>
          <w:sz w:val="27"/>
          <w:szCs w:val="27"/>
        </w:rPr>
        <w:t>Слово учителя.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В своих воспоминаниях о К.Г. Паустовском Р.И. Фраерман пишет: «Родные просторы Паустовский исходил» и исколесил из края в край. Ему довелось побывать в Англии, в Италии, и в любимой им Франции.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Он наслаждался там людьми, музеями, искусством, роскошными садами и дворцами Версаля. Но ничто не могло не только вытеснить, но и приглушить в его сердце любовь к родным местам, к скромному среднерусскому пейзажу, Мещерской стороне и её людям.</w:t>
      </w:r>
    </w:p>
    <w:p w:rsidR="001B528F" w:rsidRDefault="001B528F" w:rsidP="001B528F">
      <w:pPr>
        <w:pStyle w:val="a3"/>
        <w:spacing w:after="0"/>
      </w:pPr>
      <w:r>
        <w:rPr>
          <w:b/>
          <w:bCs/>
          <w:sz w:val="27"/>
          <w:szCs w:val="27"/>
        </w:rPr>
        <w:t>Подготовка к восприятию.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- Как же изображены Мещерская сторона и её люди в очерках Паустовского?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- Какое значение имеют слова «обыкновенная земля»? Какой смысл вкладывает в них Паустовский? На эти вопросы предстоит нам сегодня ответить.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 xml:space="preserve">(«Обыкновенная земля»- земля, в которой нет ничего примечательного, привычная нашему глазу, в ней нет никаких особенных красот и богатств, кроме лесов, лугов и прозрачного воздуха. Но у Паустовского эти слова имеют какой – то особый оттенок. Словно писатель сам же с ними и спорит: Обыкновенная, но </w:t>
      </w:r>
      <w:r>
        <w:rPr>
          <w:sz w:val="27"/>
          <w:szCs w:val="27"/>
        </w:rPr>
        <w:lastRenderedPageBreak/>
        <w:t>милая сердцу земля; обыкновенная, но необычно трогательная, обыкновенная, но прекрасная.)</w:t>
      </w: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«Но все же край этот обладает большой притягательной силой. Он очень скромен – так же, как картины Левитана. Но в нем, как и в картинах, заключена вся прелесть, все незаметное на первый взгляд разнообразие русской природы».(слайд 3, слайд 4, слайд 5)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2. Мы говорили, что художественный принцип Паустовского – изображать прекрасное в обыкновенном: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1) Можете ли вы доказать, опираясь на текст главы «Обыкновенная земля», что Паустовский сумел найти прекрасное в обыкновенной земле?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2)Можно ли назвать автора «Мещерской стороны» наблюдательным и тонким человеком?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(Ребята должны обратить внимание на знаменитые «перечисления» тех деталей мещерского пейзажа, которыми любуется Паустовский)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При всей простоте своей детали почему-то слова потрясают душу читателя. Это достигается, благодаря удивительному лаконизму и точности, лиризму каждой фразы.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Парная или групповая работа(4 гр.)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1.Что можно увидеть в Мещерском крае?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2.Что можно услышать в Мещерском крае?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3. Какие запахи в Мещерском крае?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4.Какие краски в Мещерском крае?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(Паустовский, действительно, тонкий наблюдатель и его сравнения всегда образные и абсолютно точны: «трава на рассвете покрывается инеем, как солью», «леса шумят великим океанским гулом», «спал в стогу, будто в запертой комнате».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Эти детали помогают создать яркую, запоминающуюся картину «обыкновенной земли».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3. Того что писатель увидел в первые дни пребывания в «Мещёрском крае» очень много. Почему же он говорит, что этого «мало»?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lastRenderedPageBreak/>
        <w:t>(Писателю хочется слиться с этим миром, стать своим, а не посторонним наблюдателем, знающим все тайны.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Паустовский, подробно Андерсену, хочет рассказывать «удивительные истории» о повседневном).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Хочет показать читателю красоту, скрытую в деревьях, траве, цветах…</w:t>
      </w:r>
    </w:p>
    <w:p w:rsidR="001B528F" w:rsidRDefault="001B528F" w:rsidP="001B528F">
      <w:pPr>
        <w:pStyle w:val="a3"/>
        <w:spacing w:after="0"/>
      </w:pPr>
      <w:r>
        <w:rPr>
          <w:b/>
          <w:bCs/>
          <w:sz w:val="27"/>
          <w:szCs w:val="27"/>
        </w:rPr>
        <w:t>4. Каковы же люди в «Мещанском крае»?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Люди здесь тоже обыкновенные. Но в них тоже Паустовский находит необыкновенный колорит и описывает их с любовью, уважением и мягким юмором.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5. - Что означает для Паустовского любить родину? Чему научила его Мещанская сторона.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 xml:space="preserve">Перечитываем строки о защите родной страны. 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 xml:space="preserve">- Почему глава называется «Бескорыстие»? 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(Любить родину надо не за то, что она может дать тебе для твоей суетной повседневной жизни, а за то, что учит тебя видеть и понимать прекрасное, как бы невзрачно на вид оно не было).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Подведение итогов.</w:t>
      </w:r>
    </w:p>
    <w:p w:rsidR="001B528F" w:rsidRDefault="001B528F" w:rsidP="001B528F">
      <w:pPr>
        <w:pStyle w:val="a3"/>
        <w:spacing w:after="0"/>
      </w:pPr>
      <w:r>
        <w:rPr>
          <w:b/>
          <w:bCs/>
          <w:sz w:val="27"/>
          <w:szCs w:val="27"/>
        </w:rPr>
        <w:t>6. Объясните, как в очерках Паустовского раскрывается тема «Я и мир» вечное и переходящее.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(Писатель хочет стать частью окружающего мира и защищать его, если потребуется, оружием или словом. Вечное для него – прекрасное. Переходящее – корыстное отношение к родной земле.)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 xml:space="preserve">Как соотносится стихотворение Рыленкова с темой нашего урока? </w:t>
      </w:r>
      <w:r>
        <w:t>(слайд 6)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Стихотворение Н. Рыленкова «Все в тающей дымке…»</w:t>
      </w:r>
    </w:p>
    <w:p w:rsidR="001B528F" w:rsidRDefault="001B528F" w:rsidP="001B528F">
      <w:pPr>
        <w:pStyle w:val="a3"/>
        <w:spacing w:after="0"/>
      </w:pPr>
      <w:r>
        <w:t>Все в тающей дымке:</w:t>
      </w:r>
    </w:p>
    <w:p w:rsidR="001B528F" w:rsidRDefault="001B528F" w:rsidP="001B528F">
      <w:pPr>
        <w:pStyle w:val="a3"/>
        <w:spacing w:after="0"/>
      </w:pPr>
      <w:r>
        <w:t>Холмы, перелески.</w:t>
      </w:r>
    </w:p>
    <w:p w:rsidR="001B528F" w:rsidRDefault="001B528F" w:rsidP="001B528F">
      <w:pPr>
        <w:pStyle w:val="a3"/>
        <w:spacing w:after="0"/>
      </w:pPr>
      <w:r>
        <w:t>Здесь краски не ярки</w:t>
      </w:r>
    </w:p>
    <w:p w:rsidR="001B528F" w:rsidRDefault="001B528F" w:rsidP="001B528F">
      <w:pPr>
        <w:pStyle w:val="a3"/>
        <w:spacing w:after="0"/>
      </w:pPr>
      <w:r>
        <w:t>И звуки не резки.</w:t>
      </w:r>
    </w:p>
    <w:p w:rsidR="001B528F" w:rsidRDefault="001B528F" w:rsidP="001B528F">
      <w:pPr>
        <w:pStyle w:val="a3"/>
        <w:spacing w:after="0"/>
      </w:pPr>
      <w:r>
        <w:t>Здесь медленны реки,</w:t>
      </w:r>
    </w:p>
    <w:p w:rsidR="001B528F" w:rsidRDefault="001B528F" w:rsidP="001B528F">
      <w:pPr>
        <w:pStyle w:val="a3"/>
        <w:spacing w:after="0"/>
      </w:pPr>
      <w:r>
        <w:t>Туманны озера,</w:t>
      </w:r>
    </w:p>
    <w:p w:rsidR="001B528F" w:rsidRDefault="001B528F" w:rsidP="001B528F">
      <w:pPr>
        <w:pStyle w:val="a3"/>
        <w:spacing w:after="0"/>
      </w:pPr>
      <w:r>
        <w:lastRenderedPageBreak/>
        <w:t>И все ускользает</w:t>
      </w:r>
    </w:p>
    <w:p w:rsidR="001B528F" w:rsidRDefault="001B528F" w:rsidP="001B528F">
      <w:pPr>
        <w:pStyle w:val="a3"/>
        <w:spacing w:after="0"/>
      </w:pPr>
      <w:r>
        <w:t>От беглого взора.</w:t>
      </w:r>
    </w:p>
    <w:p w:rsidR="001B528F" w:rsidRDefault="001B528F" w:rsidP="001B528F">
      <w:pPr>
        <w:pStyle w:val="a3"/>
        <w:spacing w:after="0"/>
      </w:pPr>
      <w:r>
        <w:t>Здесь мало увидеть,</w:t>
      </w:r>
    </w:p>
    <w:p w:rsidR="001B528F" w:rsidRDefault="001B528F" w:rsidP="001B528F">
      <w:pPr>
        <w:pStyle w:val="a3"/>
        <w:spacing w:after="0"/>
      </w:pPr>
      <w:r>
        <w:t>Здесь нужно всмотреться,</w:t>
      </w:r>
    </w:p>
    <w:p w:rsidR="001B528F" w:rsidRDefault="001B528F" w:rsidP="001B528F">
      <w:pPr>
        <w:pStyle w:val="a3"/>
        <w:spacing w:after="0"/>
      </w:pPr>
      <w:r>
        <w:t>Чтоб ясной любовью</w:t>
      </w:r>
    </w:p>
    <w:p w:rsidR="001B528F" w:rsidRDefault="001B528F" w:rsidP="001B528F">
      <w:pPr>
        <w:pStyle w:val="a3"/>
        <w:spacing w:after="0"/>
      </w:pPr>
      <w:r>
        <w:t>Наполнилось сердце.</w:t>
      </w:r>
    </w:p>
    <w:p w:rsidR="001B528F" w:rsidRDefault="001B528F" w:rsidP="001B528F">
      <w:pPr>
        <w:pStyle w:val="a3"/>
        <w:spacing w:after="0"/>
      </w:pPr>
      <w:r>
        <w:t>Здесь мало услышать,</w:t>
      </w:r>
    </w:p>
    <w:p w:rsidR="001B528F" w:rsidRDefault="001B528F" w:rsidP="001B528F">
      <w:pPr>
        <w:pStyle w:val="a3"/>
        <w:spacing w:after="0"/>
      </w:pPr>
      <w:r>
        <w:t>Здесь вслушаться нужно,</w:t>
      </w:r>
    </w:p>
    <w:p w:rsidR="001B528F" w:rsidRDefault="001B528F" w:rsidP="001B528F">
      <w:pPr>
        <w:pStyle w:val="a3"/>
        <w:spacing w:after="0"/>
      </w:pPr>
      <w:r>
        <w:t>Чтоб в душу созвучья</w:t>
      </w:r>
    </w:p>
    <w:p w:rsidR="001B528F" w:rsidRDefault="001B528F" w:rsidP="001B528F">
      <w:pPr>
        <w:pStyle w:val="a3"/>
        <w:spacing w:after="0"/>
      </w:pPr>
      <w:r>
        <w:t>Нахлынули дружно.</w:t>
      </w:r>
    </w:p>
    <w:p w:rsidR="001B528F" w:rsidRDefault="001B528F" w:rsidP="001B528F">
      <w:pPr>
        <w:pStyle w:val="a3"/>
        <w:spacing w:after="0"/>
      </w:pPr>
      <w:r>
        <w:t>Чтоб вдруг отразили</w:t>
      </w:r>
    </w:p>
    <w:p w:rsidR="001B528F" w:rsidRDefault="001B528F" w:rsidP="001B528F">
      <w:pPr>
        <w:pStyle w:val="a3"/>
        <w:spacing w:after="0"/>
      </w:pPr>
      <w:r>
        <w:t>Прозрачные воды</w:t>
      </w:r>
    </w:p>
    <w:p w:rsidR="001B528F" w:rsidRDefault="001B528F" w:rsidP="001B528F">
      <w:pPr>
        <w:pStyle w:val="a3"/>
        <w:spacing w:after="0"/>
      </w:pPr>
      <w:r>
        <w:t>Всю прелесть застенчивой</w:t>
      </w:r>
    </w:p>
    <w:p w:rsidR="001B528F" w:rsidRDefault="001B528F" w:rsidP="001B528F">
      <w:pPr>
        <w:pStyle w:val="a3"/>
        <w:spacing w:after="0"/>
      </w:pPr>
      <w:r>
        <w:t>Русской природы</w:t>
      </w:r>
      <w:r>
        <w:rPr>
          <w:sz w:val="27"/>
          <w:szCs w:val="27"/>
        </w:rPr>
        <w:t>.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Домашнее задание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Принести альбом для рисования и краски, звукозапись (звуки природы)</w:t>
      </w: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</w:p>
    <w:p w:rsidR="001B528F" w:rsidRDefault="001B528F" w:rsidP="001B528F">
      <w:pPr>
        <w:pStyle w:val="a3"/>
        <w:spacing w:after="0"/>
      </w:pPr>
      <w:r>
        <w:rPr>
          <w:b/>
          <w:bCs/>
          <w:sz w:val="27"/>
          <w:szCs w:val="27"/>
        </w:rPr>
        <w:t>Литература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1.Р.Н. Бунеев, Е.В. Бунеева. Литература 7 класс. Москва, «Баласс» 2011,(Образовательная система «Школа 2100»)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2. Е.С. Барова. Уроки литературы в 7-м классе. Методические рекомендации для учителя. Москва, «Баласс» 2006, (Образовательная система «Школа 2100»)</w:t>
      </w:r>
    </w:p>
    <w:p w:rsidR="001B528F" w:rsidRDefault="001B528F" w:rsidP="001B528F">
      <w:pPr>
        <w:pStyle w:val="a3"/>
        <w:spacing w:after="0"/>
      </w:pPr>
      <w:r>
        <w:rPr>
          <w:sz w:val="27"/>
          <w:szCs w:val="27"/>
        </w:rPr>
        <w:t>3. http://isaak-levitan.ru</w:t>
      </w:r>
    </w:p>
    <w:p w:rsidR="00F726DF" w:rsidRDefault="00F726DF"/>
    <w:sectPr w:rsidR="00F726DF" w:rsidSect="00F7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528F"/>
    <w:rsid w:val="00001D3B"/>
    <w:rsid w:val="00026916"/>
    <w:rsid w:val="00033BBD"/>
    <w:rsid w:val="00036B05"/>
    <w:rsid w:val="00087D8E"/>
    <w:rsid w:val="000A25C1"/>
    <w:rsid w:val="000A5C08"/>
    <w:rsid w:val="000B5FFE"/>
    <w:rsid w:val="001B528F"/>
    <w:rsid w:val="00272188"/>
    <w:rsid w:val="0031682F"/>
    <w:rsid w:val="003A01B9"/>
    <w:rsid w:val="004462FD"/>
    <w:rsid w:val="004B2D74"/>
    <w:rsid w:val="004D5A3B"/>
    <w:rsid w:val="005252C2"/>
    <w:rsid w:val="00570E0D"/>
    <w:rsid w:val="005746C1"/>
    <w:rsid w:val="005D740E"/>
    <w:rsid w:val="00607A66"/>
    <w:rsid w:val="00620DAF"/>
    <w:rsid w:val="00680790"/>
    <w:rsid w:val="00700908"/>
    <w:rsid w:val="00701CE3"/>
    <w:rsid w:val="007061CB"/>
    <w:rsid w:val="007D1807"/>
    <w:rsid w:val="007E6EE2"/>
    <w:rsid w:val="00833779"/>
    <w:rsid w:val="008A63B7"/>
    <w:rsid w:val="008B03DA"/>
    <w:rsid w:val="009667E1"/>
    <w:rsid w:val="009B7524"/>
    <w:rsid w:val="00A52518"/>
    <w:rsid w:val="00A53AA8"/>
    <w:rsid w:val="00A55BEC"/>
    <w:rsid w:val="00AB367E"/>
    <w:rsid w:val="00BA66F0"/>
    <w:rsid w:val="00BE683D"/>
    <w:rsid w:val="00C406C0"/>
    <w:rsid w:val="00C41839"/>
    <w:rsid w:val="00C4722D"/>
    <w:rsid w:val="00CA5031"/>
    <w:rsid w:val="00CD2BBD"/>
    <w:rsid w:val="00CE5E94"/>
    <w:rsid w:val="00CE794B"/>
    <w:rsid w:val="00D26700"/>
    <w:rsid w:val="00D35F1D"/>
    <w:rsid w:val="00DE51E3"/>
    <w:rsid w:val="00E360E0"/>
    <w:rsid w:val="00E42C51"/>
    <w:rsid w:val="00E72FB0"/>
    <w:rsid w:val="00EC66C5"/>
    <w:rsid w:val="00EF37F1"/>
    <w:rsid w:val="00F210B7"/>
    <w:rsid w:val="00F455D3"/>
    <w:rsid w:val="00F7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2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823</Words>
  <Characters>4692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2013-11-26T14:59:00Z</dcterms:created>
  <dcterms:modified xsi:type="dcterms:W3CDTF">2013-11-26T15:05:00Z</dcterms:modified>
</cp:coreProperties>
</file>