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27" w:rsidRDefault="00AA22B9" w:rsidP="00015B27">
      <w:pPr>
        <w:jc w:val="center"/>
        <w:rPr>
          <w:rFonts w:ascii="Comic Sans MS" w:hAnsi="Comic Sans MS"/>
          <w:b/>
          <w:color w:val="FF0000"/>
          <w:sz w:val="48"/>
          <w:szCs w:val="48"/>
        </w:rPr>
      </w:pPr>
      <w:r>
        <w:rPr>
          <w:noProof/>
          <w:lang w:eastAsia="ru-RU"/>
        </w:rPr>
        <w:pict>
          <v:rect id="_x0000_s1026" style="position:absolute;left:0;text-align:left;margin-left:351.55pt;margin-top:-26.45pt;width:193.5pt;height:24pt;z-index:251660288" stroked="f">
            <v:textbox>
              <w:txbxContent>
                <w:p w:rsidR="00AA22B9" w:rsidRDefault="00AA22B9">
                  <w:r>
                    <w:t>Консультация для родителей</w:t>
                  </w:r>
                </w:p>
              </w:txbxContent>
            </v:textbox>
          </v:rect>
        </w:pict>
      </w:r>
      <w:r>
        <w:rPr>
          <w:noProof/>
          <w:lang w:eastAsia="ru-RU"/>
        </w:rPr>
        <w:drawing>
          <wp:anchor distT="0" distB="0" distL="114300" distR="114300" simplePos="0" relativeHeight="251659264" behindDoc="0" locked="0" layoutInCell="1" allowOverlap="1">
            <wp:simplePos x="0" y="0"/>
            <wp:positionH relativeFrom="column">
              <wp:posOffset>-126365</wp:posOffset>
            </wp:positionH>
            <wp:positionV relativeFrom="paragraph">
              <wp:posOffset>-370205</wp:posOffset>
            </wp:positionV>
            <wp:extent cx="1266825" cy="952500"/>
            <wp:effectExtent l="19050" t="0" r="9525" b="0"/>
            <wp:wrapNone/>
            <wp:docPr id="4" name="Рисунок 4" descr="http://www.fotosnova.ru/gallery/natyrmort/Predmet/rusgri1_DSC_4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tosnova.ru/gallery/natyrmort/Predmet/rusgri1_DSC_4231.jpg"/>
                    <pic:cNvPicPr>
                      <a:picLocks noChangeAspect="1" noChangeArrowheads="1"/>
                    </pic:cNvPicPr>
                  </pic:nvPicPr>
                  <pic:blipFill>
                    <a:blip r:embed="rId6" cstate="print"/>
                    <a:srcRect/>
                    <a:stretch>
                      <a:fillRect/>
                    </a:stretch>
                  </pic:blipFill>
                  <pic:spPr bwMode="auto">
                    <a:xfrm>
                      <a:off x="0" y="0"/>
                      <a:ext cx="1266825" cy="952500"/>
                    </a:xfrm>
                    <a:prstGeom prst="rect">
                      <a:avLst/>
                    </a:prstGeom>
                    <a:noFill/>
                    <a:ln w="9525">
                      <a:noFill/>
                      <a:miter lim="800000"/>
                      <a:headEnd/>
                      <a:tailEnd/>
                    </a:ln>
                  </pic:spPr>
                </pic:pic>
              </a:graphicData>
            </a:graphic>
          </wp:anchor>
        </w:drawing>
      </w:r>
      <w:r>
        <w:rPr>
          <w:rFonts w:ascii="Comic Sans MS" w:hAnsi="Comic Sans MS"/>
          <w:b/>
          <w:noProof/>
          <w:color w:val="FF0000"/>
          <w:sz w:val="48"/>
          <w:szCs w:val="48"/>
          <w:lang w:eastAsia="ru-RU"/>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696595</wp:posOffset>
            </wp:positionV>
            <wp:extent cx="2343150" cy="3124200"/>
            <wp:effectExtent l="0" t="0" r="0" b="0"/>
            <wp:wrapNone/>
            <wp:docPr id="2" name="Рисунок 1" descr="http://avatary.ru/img/elka/elk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atary.ru/img/elka/elka24.gif"/>
                    <pic:cNvPicPr>
                      <a:picLocks noChangeAspect="1" noChangeArrowheads="1"/>
                    </pic:cNvPicPr>
                  </pic:nvPicPr>
                  <pic:blipFill>
                    <a:blip r:embed="rId7" cstate="print"/>
                    <a:srcRect/>
                    <a:stretch>
                      <a:fillRect/>
                    </a:stretch>
                  </pic:blipFill>
                  <pic:spPr bwMode="auto">
                    <a:xfrm>
                      <a:off x="0" y="0"/>
                      <a:ext cx="2343150" cy="3124200"/>
                    </a:xfrm>
                    <a:prstGeom prst="rect">
                      <a:avLst/>
                    </a:prstGeom>
                    <a:noFill/>
                    <a:ln w="9525">
                      <a:noFill/>
                      <a:miter lim="800000"/>
                      <a:headEnd/>
                      <a:tailEnd/>
                    </a:ln>
                  </pic:spPr>
                </pic:pic>
              </a:graphicData>
            </a:graphic>
          </wp:anchor>
        </w:drawing>
      </w:r>
      <w:r w:rsidR="00015B27" w:rsidRPr="00015B27">
        <w:rPr>
          <w:rFonts w:ascii="Comic Sans MS" w:hAnsi="Comic Sans MS"/>
          <w:b/>
          <w:color w:val="FF0000"/>
          <w:sz w:val="48"/>
          <w:szCs w:val="48"/>
        </w:rPr>
        <w:t>БЕЗОПАСНЫЙ ПРАЗДНИК.</w:t>
      </w:r>
    </w:p>
    <w:p w:rsidR="00692026" w:rsidRDefault="00015B27" w:rsidP="00AA22B9">
      <w:pPr>
        <w:ind w:right="4820"/>
        <w:contextualSpacing/>
        <w:rPr>
          <w:rFonts w:ascii="Century Gothic" w:eastAsia="Batang" w:hAnsi="Century Gothic"/>
          <w:b/>
          <w:szCs w:val="28"/>
        </w:rPr>
      </w:pPr>
      <w:r w:rsidRPr="00015B27">
        <w:rPr>
          <w:rFonts w:ascii="Century Gothic" w:eastAsia="Batang" w:hAnsi="Century Gothic"/>
          <w:b/>
          <w:szCs w:val="28"/>
        </w:rPr>
        <w:t>Новый Год – волшебный праздник.</w:t>
      </w:r>
      <w:r>
        <w:rPr>
          <w:rFonts w:ascii="Century Gothic" w:eastAsia="Batang" w:hAnsi="Century Gothic"/>
          <w:b/>
          <w:szCs w:val="28"/>
        </w:rPr>
        <w:t xml:space="preserve"> </w:t>
      </w:r>
    </w:p>
    <w:p w:rsidR="00AA22B9" w:rsidRDefault="00015B27" w:rsidP="00AA22B9">
      <w:pPr>
        <w:ind w:right="4820"/>
        <w:contextualSpacing/>
        <w:rPr>
          <w:rFonts w:ascii="Century Gothic" w:eastAsia="Batang" w:hAnsi="Century Gothic"/>
          <w:b/>
          <w:szCs w:val="28"/>
        </w:rPr>
      </w:pPr>
      <w:r>
        <w:rPr>
          <w:rFonts w:ascii="Century Gothic" w:eastAsia="Batang" w:hAnsi="Century Gothic"/>
          <w:b/>
          <w:szCs w:val="28"/>
        </w:rPr>
        <w:t>Улицы украшает праздничная иллюминация, в домах загораются свечи, а елки сверкают разноцветной мишурой и хрупкими украшениями. Особенный восторг вся эта праздничная кутерьма вызывает у детей</w:t>
      </w:r>
      <w:proofErr w:type="gramStart"/>
      <w:r>
        <w:rPr>
          <w:rFonts w:ascii="Century Gothic" w:eastAsia="Batang" w:hAnsi="Century Gothic"/>
          <w:b/>
          <w:szCs w:val="28"/>
        </w:rPr>
        <w:t>.</w:t>
      </w:r>
      <w:proofErr w:type="gramEnd"/>
      <w:r>
        <w:rPr>
          <w:rFonts w:ascii="Century Gothic" w:eastAsia="Batang" w:hAnsi="Century Gothic"/>
          <w:b/>
          <w:szCs w:val="28"/>
        </w:rPr>
        <w:t xml:space="preserve"> </w:t>
      </w:r>
      <w:r w:rsidRPr="00F4028A">
        <w:rPr>
          <w:rFonts w:ascii="Century Gothic" w:eastAsia="Batang" w:hAnsi="Century Gothic"/>
          <w:b/>
          <w:szCs w:val="28"/>
          <w:highlight w:val="yellow"/>
        </w:rPr>
        <w:t>Но так ли безопасен для них этот праздник?</w:t>
      </w:r>
      <w:r>
        <w:rPr>
          <w:rFonts w:ascii="Century Gothic" w:eastAsia="Batang" w:hAnsi="Century Gothic"/>
          <w:b/>
          <w:szCs w:val="28"/>
        </w:rPr>
        <w:t xml:space="preserve"> </w:t>
      </w:r>
      <w:r w:rsidR="00F4028A">
        <w:rPr>
          <w:rFonts w:ascii="Century Gothic" w:eastAsia="Batang" w:hAnsi="Century Gothic"/>
          <w:b/>
          <w:szCs w:val="28"/>
        </w:rPr>
        <w:t xml:space="preserve">Если в доме есть малыш, родителям придется проявить </w:t>
      </w:r>
    </w:p>
    <w:p w:rsidR="00692026" w:rsidRDefault="00F4028A" w:rsidP="00AA22B9">
      <w:pPr>
        <w:contextualSpacing/>
        <w:rPr>
          <w:rFonts w:ascii="Century Gothic" w:eastAsia="Batang" w:hAnsi="Century Gothic"/>
          <w:b/>
          <w:szCs w:val="28"/>
        </w:rPr>
      </w:pPr>
      <w:r>
        <w:rPr>
          <w:rFonts w:ascii="Century Gothic" w:eastAsia="Batang" w:hAnsi="Century Gothic"/>
          <w:b/>
          <w:szCs w:val="28"/>
        </w:rPr>
        <w:t>максимум внимания, чтобы веселье не обернулось неприятностями.</w:t>
      </w:r>
    </w:p>
    <w:p w:rsidR="00F4028A" w:rsidRPr="00692026" w:rsidRDefault="00F4028A" w:rsidP="00015B27">
      <w:pPr>
        <w:contextualSpacing/>
        <w:rPr>
          <w:rFonts w:ascii="Comic Sans MS" w:eastAsia="Batang" w:hAnsi="Comic Sans MS"/>
          <w:b/>
          <w:color w:val="FF0000"/>
          <w:sz w:val="48"/>
          <w:szCs w:val="48"/>
        </w:rPr>
      </w:pPr>
      <w:r w:rsidRPr="00692026">
        <w:rPr>
          <w:rFonts w:ascii="Comic Sans MS" w:eastAsia="Batang" w:hAnsi="Comic Sans MS"/>
          <w:b/>
          <w:color w:val="FF0000"/>
          <w:sz w:val="48"/>
          <w:szCs w:val="48"/>
        </w:rPr>
        <w:t>Зажженные свечи</w:t>
      </w:r>
    </w:p>
    <w:p w:rsidR="00AA22B9" w:rsidRDefault="00F4028A" w:rsidP="00AA22B9">
      <w:pPr>
        <w:contextualSpacing/>
        <w:rPr>
          <w:rFonts w:ascii="Century Gothic" w:eastAsia="Batang" w:hAnsi="Century Gothic"/>
          <w:b/>
          <w:szCs w:val="28"/>
        </w:rPr>
      </w:pPr>
      <w:r>
        <w:rPr>
          <w:rFonts w:ascii="Century Gothic" w:eastAsia="Batang" w:hAnsi="Century Gothic"/>
          <w:b/>
          <w:szCs w:val="28"/>
        </w:rPr>
        <w:t>Ничто не создает волшебную атмосферу лучше зажженных свечей.</w:t>
      </w:r>
      <w:r w:rsidR="00AA22B9">
        <w:rPr>
          <w:rFonts w:ascii="Century Gothic" w:eastAsia="Batang" w:hAnsi="Century Gothic"/>
          <w:b/>
          <w:szCs w:val="28"/>
        </w:rPr>
        <w:t xml:space="preserve"> </w:t>
      </w:r>
      <w:r>
        <w:rPr>
          <w:rFonts w:ascii="Century Gothic" w:eastAsia="Batang" w:hAnsi="Century Gothic"/>
          <w:b/>
          <w:szCs w:val="28"/>
        </w:rPr>
        <w:t xml:space="preserve">Это замечательная традиция, но присутствие в доме ребенка должно заставить родителей отказаться от нее. </w:t>
      </w:r>
    </w:p>
    <w:p w:rsidR="00F4028A" w:rsidRDefault="00AA22B9" w:rsidP="00AA22B9">
      <w:pPr>
        <w:ind w:left="5245"/>
        <w:rPr>
          <w:rFonts w:ascii="Century Gothic" w:eastAsia="Batang" w:hAnsi="Century Gothic"/>
          <w:b/>
          <w:szCs w:val="28"/>
        </w:rPr>
      </w:pPr>
      <w:r>
        <w:rPr>
          <w:rFonts w:ascii="Century Gothic" w:eastAsia="Batang" w:hAnsi="Century Gothic"/>
          <w:b/>
          <w:noProof/>
          <w:szCs w:val="28"/>
          <w:lang w:eastAsia="ru-RU"/>
        </w:rPr>
        <w:drawing>
          <wp:anchor distT="0" distB="0" distL="114300" distR="114300" simplePos="0" relativeHeight="251662336" behindDoc="0" locked="0" layoutInCell="1" allowOverlap="1">
            <wp:simplePos x="0" y="0"/>
            <wp:positionH relativeFrom="column">
              <wp:posOffset>159385</wp:posOffset>
            </wp:positionH>
            <wp:positionV relativeFrom="paragraph">
              <wp:posOffset>228600</wp:posOffset>
            </wp:positionV>
            <wp:extent cx="2780665" cy="2924175"/>
            <wp:effectExtent l="19050" t="0" r="635" b="0"/>
            <wp:wrapNone/>
            <wp:docPr id="10" name="Рисунок 10" descr="http://galerey-room.ru/images/223845_1383766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erey-room.ru/images/223845_1383766725.png"/>
                    <pic:cNvPicPr>
                      <a:picLocks noChangeAspect="1" noChangeArrowheads="1"/>
                    </pic:cNvPicPr>
                  </pic:nvPicPr>
                  <pic:blipFill>
                    <a:blip r:embed="rId8" cstate="print"/>
                    <a:srcRect/>
                    <a:stretch>
                      <a:fillRect/>
                    </a:stretch>
                  </pic:blipFill>
                  <pic:spPr bwMode="auto">
                    <a:xfrm>
                      <a:off x="0" y="0"/>
                      <a:ext cx="2780665" cy="2924175"/>
                    </a:xfrm>
                    <a:prstGeom prst="rect">
                      <a:avLst/>
                    </a:prstGeom>
                    <a:noFill/>
                    <a:ln w="9525">
                      <a:noFill/>
                      <a:miter lim="800000"/>
                      <a:headEnd/>
                      <a:tailEnd/>
                    </a:ln>
                  </pic:spPr>
                </pic:pic>
              </a:graphicData>
            </a:graphic>
          </wp:anchor>
        </w:drawing>
      </w:r>
      <w:r w:rsidR="00F4028A">
        <w:rPr>
          <w:rFonts w:ascii="Century Gothic" w:eastAsia="Batang" w:hAnsi="Century Gothic"/>
          <w:b/>
          <w:szCs w:val="28"/>
        </w:rPr>
        <w:t xml:space="preserve">Пусть в этот праздник дом озаряется светом </w:t>
      </w:r>
      <w:r w:rsidR="00F4028A" w:rsidRPr="00F4028A">
        <w:rPr>
          <w:rFonts w:ascii="Century Gothic" w:eastAsia="Batang" w:hAnsi="Century Gothic"/>
          <w:b/>
          <w:szCs w:val="28"/>
          <w:highlight w:val="yellow"/>
        </w:rPr>
        <w:t>электрических фонариков</w:t>
      </w:r>
      <w:r w:rsidR="00F4028A">
        <w:rPr>
          <w:rFonts w:ascii="Century Gothic" w:eastAsia="Batang" w:hAnsi="Century Gothic"/>
          <w:b/>
          <w:szCs w:val="28"/>
        </w:rPr>
        <w:t>, да и они должны располагаться в недоступном для ребенка месте. Если же настоящие свечи все-таки присутствуют в праздничном убранстве, то их ни в коем случае нельзя располагать на столе – кроха может просто дернуть за скатерть, и праздник закончится катастрофой.</w:t>
      </w:r>
    </w:p>
    <w:p w:rsidR="00F4028A" w:rsidRPr="00692026" w:rsidRDefault="00F4028A" w:rsidP="00015B27">
      <w:pPr>
        <w:rPr>
          <w:rFonts w:ascii="Comic Sans MS" w:eastAsia="Batang" w:hAnsi="Comic Sans MS"/>
          <w:b/>
          <w:color w:val="FF0000"/>
          <w:sz w:val="48"/>
          <w:szCs w:val="48"/>
        </w:rPr>
      </w:pPr>
      <w:r w:rsidRPr="00692026">
        <w:rPr>
          <w:rFonts w:ascii="Comic Sans MS" w:eastAsia="Batang" w:hAnsi="Comic Sans MS"/>
          <w:b/>
          <w:color w:val="FF0000"/>
          <w:sz w:val="48"/>
          <w:szCs w:val="48"/>
        </w:rPr>
        <w:lastRenderedPageBreak/>
        <w:t>Фокус – на елку</w:t>
      </w:r>
    </w:p>
    <w:p w:rsidR="00AA22B9" w:rsidRDefault="00F4028A" w:rsidP="00015B27">
      <w:pPr>
        <w:rPr>
          <w:rFonts w:ascii="Century Gothic" w:eastAsia="Batang" w:hAnsi="Century Gothic"/>
          <w:b/>
          <w:szCs w:val="28"/>
        </w:rPr>
      </w:pPr>
      <w:r>
        <w:rPr>
          <w:rFonts w:ascii="Century Gothic" w:eastAsia="Batang" w:hAnsi="Century Gothic"/>
          <w:b/>
          <w:szCs w:val="28"/>
        </w:rPr>
        <w:t xml:space="preserve">В центре внимания ребенка наверняка окажется елка. Игрушки для ее украшения лучше выбрать </w:t>
      </w:r>
      <w:r w:rsidRPr="00F4028A">
        <w:rPr>
          <w:rFonts w:ascii="Century Gothic" w:eastAsia="Batang" w:hAnsi="Century Gothic"/>
          <w:b/>
          <w:szCs w:val="28"/>
          <w:highlight w:val="yellow"/>
        </w:rPr>
        <w:t>пластиковые, небьющиеся.</w:t>
      </w:r>
      <w:r>
        <w:rPr>
          <w:rFonts w:ascii="Century Gothic" w:eastAsia="Batang" w:hAnsi="Century Gothic"/>
          <w:b/>
          <w:szCs w:val="28"/>
        </w:rPr>
        <w:t xml:space="preserve"> Хрупкие стеклянные шары можно располагать лишь на недоступной для ребенка высоте и в том случае, если есть уверенность, что елка не упадет ни при каких обстоятельствах. Особое внимание нужно обратить на целостность </w:t>
      </w:r>
      <w:r w:rsidRPr="00F4028A">
        <w:rPr>
          <w:rFonts w:ascii="Century Gothic" w:eastAsia="Batang" w:hAnsi="Century Gothic"/>
          <w:b/>
          <w:szCs w:val="28"/>
          <w:highlight w:val="yellow"/>
        </w:rPr>
        <w:t>изоляции проводов</w:t>
      </w:r>
      <w:r>
        <w:rPr>
          <w:rFonts w:ascii="Century Gothic" w:eastAsia="Batang" w:hAnsi="Century Gothic"/>
          <w:b/>
          <w:szCs w:val="28"/>
        </w:rPr>
        <w:t xml:space="preserve"> елочной гирлянды. К ней ребенок также не должен иметь доступа</w:t>
      </w:r>
      <w:proofErr w:type="gramStart"/>
      <w:r>
        <w:rPr>
          <w:rFonts w:ascii="Century Gothic" w:eastAsia="Batang" w:hAnsi="Century Gothic"/>
          <w:b/>
          <w:szCs w:val="28"/>
        </w:rPr>
        <w:t>.</w:t>
      </w:r>
      <w:proofErr w:type="gramEnd"/>
      <w:r>
        <w:rPr>
          <w:rFonts w:ascii="Century Gothic" w:eastAsia="Batang" w:hAnsi="Century Gothic"/>
          <w:b/>
          <w:szCs w:val="28"/>
        </w:rPr>
        <w:t xml:space="preserve"> На ночь праздничную иллюминацию обязательно нужно выключать из розеток. </w:t>
      </w:r>
    </w:p>
    <w:p w:rsidR="00F4028A" w:rsidRDefault="00F4028A" w:rsidP="00015B27">
      <w:pPr>
        <w:rPr>
          <w:rFonts w:ascii="Century Gothic" w:eastAsia="Batang" w:hAnsi="Century Gothic"/>
          <w:b/>
          <w:szCs w:val="28"/>
        </w:rPr>
      </w:pPr>
      <w:r>
        <w:rPr>
          <w:rFonts w:ascii="Century Gothic" w:eastAsia="Batang" w:hAnsi="Century Gothic"/>
          <w:b/>
          <w:szCs w:val="28"/>
        </w:rPr>
        <w:t xml:space="preserve">Если елка настоящая, придется ежедневно убирать </w:t>
      </w:r>
      <w:r w:rsidRPr="00F4028A">
        <w:rPr>
          <w:rFonts w:ascii="Century Gothic" w:eastAsia="Batang" w:hAnsi="Century Gothic"/>
          <w:b/>
          <w:szCs w:val="28"/>
          <w:highlight w:val="yellow"/>
        </w:rPr>
        <w:t>опавшую хвою.</w:t>
      </w:r>
      <w:r>
        <w:rPr>
          <w:rFonts w:ascii="Century Gothic" w:eastAsia="Batang" w:hAnsi="Century Gothic"/>
          <w:b/>
          <w:szCs w:val="28"/>
        </w:rPr>
        <w:t xml:space="preserve"> Искусственное дерево намного безопаснее в этом плане.</w:t>
      </w:r>
    </w:p>
    <w:p w:rsidR="00F4028A" w:rsidRDefault="00F4028A" w:rsidP="00015B27">
      <w:pPr>
        <w:rPr>
          <w:rFonts w:ascii="Century Gothic" w:eastAsia="Batang" w:hAnsi="Century Gothic"/>
          <w:b/>
          <w:szCs w:val="28"/>
        </w:rPr>
      </w:pPr>
      <w:r>
        <w:rPr>
          <w:rFonts w:ascii="Century Gothic" w:eastAsia="Batang" w:hAnsi="Century Gothic"/>
          <w:b/>
          <w:szCs w:val="28"/>
        </w:rPr>
        <w:t>Декорации, используемые в украшении дома</w:t>
      </w:r>
      <w:proofErr w:type="gramStart"/>
      <w:r>
        <w:rPr>
          <w:rFonts w:ascii="Century Gothic" w:eastAsia="Batang" w:hAnsi="Century Gothic"/>
          <w:b/>
          <w:szCs w:val="28"/>
        </w:rPr>
        <w:t>.</w:t>
      </w:r>
      <w:proofErr w:type="gramEnd"/>
      <w:r>
        <w:rPr>
          <w:rFonts w:ascii="Century Gothic" w:eastAsia="Batang" w:hAnsi="Century Gothic"/>
          <w:b/>
          <w:szCs w:val="28"/>
        </w:rPr>
        <w:t xml:space="preserve"> Часто содержат мелкие детали. Ребенок, исследующий мир, обязательно потянет их в рот, а это небезопасно. Категорически нельзя использовать искусственный снег – попав в желудок, он способен вызвать сильнейшее отравление.</w:t>
      </w:r>
    </w:p>
    <w:p w:rsidR="00F4028A" w:rsidRPr="00AA22B9" w:rsidRDefault="00F4028A" w:rsidP="00015B27">
      <w:pPr>
        <w:rPr>
          <w:rFonts w:ascii="Comic Sans MS" w:eastAsia="Batang" w:hAnsi="Comic Sans MS"/>
          <w:b/>
          <w:color w:val="FF0000"/>
          <w:sz w:val="48"/>
          <w:szCs w:val="48"/>
        </w:rPr>
      </w:pPr>
      <w:r w:rsidRPr="00AA22B9">
        <w:rPr>
          <w:rFonts w:ascii="Comic Sans MS" w:eastAsia="Batang" w:hAnsi="Comic Sans MS"/>
          <w:b/>
          <w:color w:val="FF0000"/>
          <w:sz w:val="48"/>
          <w:szCs w:val="48"/>
        </w:rPr>
        <w:t>Подарки</w:t>
      </w:r>
    </w:p>
    <w:p w:rsidR="00F4028A" w:rsidRDefault="00AA22B9" w:rsidP="00AA22B9">
      <w:pPr>
        <w:ind w:right="4820"/>
        <w:rPr>
          <w:rFonts w:ascii="Century Gothic" w:eastAsia="Batang" w:hAnsi="Century Gothic"/>
          <w:b/>
          <w:szCs w:val="28"/>
        </w:rPr>
      </w:pPr>
      <w:r>
        <w:rPr>
          <w:rFonts w:ascii="Century Gothic" w:eastAsia="Batang" w:hAnsi="Century Gothic"/>
          <w:b/>
          <w:noProof/>
          <w:szCs w:val="28"/>
          <w:lang w:eastAsia="ru-RU"/>
        </w:rPr>
        <w:drawing>
          <wp:anchor distT="0" distB="0" distL="114300" distR="114300" simplePos="0" relativeHeight="251661312" behindDoc="0" locked="0" layoutInCell="1" allowOverlap="1">
            <wp:simplePos x="0" y="0"/>
            <wp:positionH relativeFrom="column">
              <wp:posOffset>3950335</wp:posOffset>
            </wp:positionH>
            <wp:positionV relativeFrom="paragraph">
              <wp:posOffset>15875</wp:posOffset>
            </wp:positionV>
            <wp:extent cx="2828925" cy="2333625"/>
            <wp:effectExtent l="19050" t="0" r="9525" b="0"/>
            <wp:wrapNone/>
            <wp:docPr id="7" name="Рисунок 7" descr="http://upload.lootsk.com/upload_image/03b9f7721b30980c15a77eaaa93f2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lootsk.com/upload_image/03b9f7721b30980c15a77eaaa93f2e32.jpg"/>
                    <pic:cNvPicPr>
                      <a:picLocks noChangeAspect="1" noChangeArrowheads="1"/>
                    </pic:cNvPicPr>
                  </pic:nvPicPr>
                  <pic:blipFill>
                    <a:blip r:embed="rId9" cstate="print"/>
                    <a:srcRect/>
                    <a:stretch>
                      <a:fillRect/>
                    </a:stretch>
                  </pic:blipFill>
                  <pic:spPr bwMode="auto">
                    <a:xfrm>
                      <a:off x="0" y="0"/>
                      <a:ext cx="2828925" cy="2333625"/>
                    </a:xfrm>
                    <a:prstGeom prst="rect">
                      <a:avLst/>
                    </a:prstGeom>
                    <a:noFill/>
                    <a:ln w="9525">
                      <a:noFill/>
                      <a:miter lim="800000"/>
                      <a:headEnd/>
                      <a:tailEnd/>
                    </a:ln>
                  </pic:spPr>
                </pic:pic>
              </a:graphicData>
            </a:graphic>
          </wp:anchor>
        </w:drawing>
      </w:r>
      <w:r w:rsidR="00F4028A">
        <w:rPr>
          <w:rFonts w:ascii="Century Gothic" w:eastAsia="Batang" w:hAnsi="Century Gothic"/>
          <w:b/>
          <w:szCs w:val="28"/>
        </w:rPr>
        <w:t xml:space="preserve">Новогодние подарки также могут представлять опасность. Блестящие пакеты и разноцветные ленты, </w:t>
      </w:r>
      <w:r w:rsidR="00692026">
        <w:rPr>
          <w:rFonts w:ascii="Century Gothic" w:eastAsia="Batang" w:hAnsi="Century Gothic"/>
          <w:b/>
          <w:szCs w:val="28"/>
        </w:rPr>
        <w:t>которыми украшают подарки, могут стать причиной удушения. Лучше, если подарок попадет под елку прямо перед моментом дарения.</w:t>
      </w:r>
    </w:p>
    <w:p w:rsidR="00AA22B9" w:rsidRDefault="00AA22B9" w:rsidP="00AA22B9">
      <w:pPr>
        <w:ind w:right="4820"/>
        <w:rPr>
          <w:rFonts w:ascii="Century Gothic" w:eastAsia="Batang" w:hAnsi="Century Gothic"/>
          <w:b/>
          <w:szCs w:val="28"/>
        </w:rPr>
      </w:pPr>
    </w:p>
    <w:p w:rsidR="00AA22B9" w:rsidRDefault="00AA22B9" w:rsidP="00AA22B9">
      <w:pPr>
        <w:ind w:right="4820"/>
        <w:rPr>
          <w:rFonts w:ascii="Century Gothic" w:eastAsia="Batang" w:hAnsi="Century Gothic"/>
          <w:b/>
          <w:szCs w:val="28"/>
        </w:rPr>
      </w:pPr>
    </w:p>
    <w:p w:rsidR="00692026" w:rsidRPr="00AA22B9" w:rsidRDefault="00692026" w:rsidP="00015B27">
      <w:pPr>
        <w:rPr>
          <w:rFonts w:ascii="Comic Sans MS" w:eastAsia="Batang" w:hAnsi="Comic Sans MS"/>
          <w:b/>
          <w:color w:val="FF0000"/>
          <w:sz w:val="48"/>
          <w:szCs w:val="48"/>
        </w:rPr>
      </w:pPr>
      <w:r w:rsidRPr="00AA22B9">
        <w:rPr>
          <w:rFonts w:ascii="Comic Sans MS" w:eastAsia="Batang" w:hAnsi="Comic Sans MS"/>
          <w:b/>
          <w:color w:val="FF0000"/>
          <w:sz w:val="48"/>
          <w:szCs w:val="48"/>
        </w:rPr>
        <w:lastRenderedPageBreak/>
        <w:t>Живые растения как украшения</w:t>
      </w:r>
    </w:p>
    <w:p w:rsidR="00692026" w:rsidRDefault="00692026" w:rsidP="00015B27">
      <w:pPr>
        <w:rPr>
          <w:rFonts w:ascii="Century Gothic" w:eastAsia="Batang" w:hAnsi="Century Gothic"/>
          <w:b/>
          <w:szCs w:val="28"/>
        </w:rPr>
      </w:pPr>
      <w:r>
        <w:rPr>
          <w:rFonts w:ascii="Century Gothic" w:eastAsia="Batang" w:hAnsi="Century Gothic"/>
          <w:b/>
          <w:szCs w:val="28"/>
        </w:rPr>
        <w:t xml:space="preserve">Не так давно у нас в стране появилась традиция украшать новогодний стол живыми растениями. </w:t>
      </w:r>
      <w:proofErr w:type="spellStart"/>
      <w:r>
        <w:rPr>
          <w:rFonts w:ascii="Century Gothic" w:eastAsia="Batang" w:hAnsi="Century Gothic"/>
          <w:b/>
          <w:szCs w:val="28"/>
        </w:rPr>
        <w:t>Пуансеттия</w:t>
      </w:r>
      <w:proofErr w:type="spellEnd"/>
      <w:r>
        <w:rPr>
          <w:rFonts w:ascii="Century Gothic" w:eastAsia="Batang" w:hAnsi="Century Gothic"/>
          <w:b/>
          <w:szCs w:val="28"/>
        </w:rPr>
        <w:t xml:space="preserve"> – «Рождественская звезда» - самое популярное из них. Помните, что оно весьма ядовито! </w:t>
      </w:r>
      <w:proofErr w:type="gramStart"/>
      <w:r>
        <w:rPr>
          <w:rFonts w:ascii="Century Gothic" w:eastAsia="Batang" w:hAnsi="Century Gothic"/>
          <w:b/>
          <w:szCs w:val="28"/>
        </w:rPr>
        <w:t>Небезопасны</w:t>
      </w:r>
      <w:proofErr w:type="gramEnd"/>
      <w:r>
        <w:rPr>
          <w:rFonts w:ascii="Century Gothic" w:eastAsia="Batang" w:hAnsi="Century Gothic"/>
          <w:b/>
          <w:szCs w:val="28"/>
        </w:rPr>
        <w:t xml:space="preserve"> также амариллис и падуб.</w:t>
      </w:r>
    </w:p>
    <w:p w:rsidR="00692026" w:rsidRPr="00AA22B9" w:rsidRDefault="00692026" w:rsidP="00015B27">
      <w:pPr>
        <w:rPr>
          <w:rFonts w:ascii="Comic Sans MS" w:eastAsia="Batang" w:hAnsi="Comic Sans MS"/>
          <w:b/>
          <w:color w:val="FF0000"/>
          <w:sz w:val="48"/>
          <w:szCs w:val="48"/>
        </w:rPr>
      </w:pPr>
      <w:r w:rsidRPr="00AA22B9">
        <w:rPr>
          <w:rFonts w:ascii="Comic Sans MS" w:eastAsia="Batang" w:hAnsi="Comic Sans MS"/>
          <w:b/>
          <w:color w:val="FF0000"/>
          <w:sz w:val="48"/>
          <w:szCs w:val="48"/>
        </w:rPr>
        <w:t>Что на праздничном столе?</w:t>
      </w:r>
    </w:p>
    <w:p w:rsidR="00692026" w:rsidRDefault="00692026" w:rsidP="00015B27">
      <w:pPr>
        <w:rPr>
          <w:rFonts w:ascii="Century Gothic" w:eastAsia="Batang" w:hAnsi="Century Gothic"/>
          <w:b/>
          <w:szCs w:val="28"/>
        </w:rPr>
      </w:pPr>
      <w:r>
        <w:rPr>
          <w:rFonts w:ascii="Century Gothic" w:eastAsia="Batang" w:hAnsi="Century Gothic"/>
          <w:b/>
          <w:szCs w:val="28"/>
        </w:rPr>
        <w:t xml:space="preserve">Новогодний стол, как правило, ломится от кулинарных изысков. Оставшись без присмотра, ребенок наверняка </w:t>
      </w:r>
      <w:r w:rsidRPr="00692026">
        <w:rPr>
          <w:rFonts w:ascii="Century Gothic" w:eastAsia="Batang" w:hAnsi="Century Gothic"/>
          <w:b/>
          <w:szCs w:val="28"/>
          <w:highlight w:val="yellow"/>
        </w:rPr>
        <w:t>снимет пробу с каждого блюда.</w:t>
      </w:r>
      <w:r>
        <w:rPr>
          <w:rFonts w:ascii="Century Gothic" w:eastAsia="Batang" w:hAnsi="Century Gothic"/>
          <w:b/>
          <w:szCs w:val="28"/>
        </w:rPr>
        <w:t xml:space="preserve"> Польза такого застолья для детского организма весьма сомнительна, а уж если он доберется до алкогольных напитков – беды не миновать. Конфеты и орехи также небезопасны для маленького ребенка – ими легко подавиться. Но даже если он не способен еще добраться до съеденного на столе, он всегда может подергать за край скатерти, обернув все старания мамы себе на голову. Поэтому стол, как и ребенок, всегда должен оставаться в поле зрения взрослого.</w:t>
      </w:r>
    </w:p>
    <w:p w:rsidR="00692026" w:rsidRDefault="00692026" w:rsidP="00015B27">
      <w:pPr>
        <w:rPr>
          <w:rFonts w:ascii="Century Gothic" w:eastAsia="Batang" w:hAnsi="Century Gothic"/>
          <w:b/>
          <w:szCs w:val="28"/>
        </w:rPr>
      </w:pPr>
      <w:r>
        <w:rPr>
          <w:rFonts w:ascii="Century Gothic" w:eastAsia="Batang" w:hAnsi="Century Gothic"/>
          <w:b/>
          <w:szCs w:val="28"/>
        </w:rPr>
        <w:t>Чтобы Новый Год для родителей не ассоциировался с праздником, как с чем-то плохим, стоит пройтись по списку и сделать это событие максимально комфортным для малыша и спокойным для его родителей. Пусть Новый Год будет волшебным и безопасным!</w:t>
      </w:r>
    </w:p>
    <w:p w:rsidR="00692026" w:rsidRPr="00015B27" w:rsidRDefault="00692026" w:rsidP="00015B27">
      <w:pPr>
        <w:rPr>
          <w:rFonts w:ascii="Century Gothic" w:eastAsia="Batang" w:hAnsi="Century Gothic"/>
          <w:b/>
          <w:szCs w:val="28"/>
        </w:rPr>
      </w:pPr>
    </w:p>
    <w:p w:rsidR="00015B27" w:rsidRDefault="00390CD8">
      <w:r>
        <w:rPr>
          <w:noProof/>
          <w:lang w:eastAsia="ru-RU"/>
        </w:rPr>
        <w:drawing>
          <wp:inline distT="0" distB="0" distL="0" distR="0">
            <wp:extent cx="6661150" cy="1422607"/>
            <wp:effectExtent l="19050" t="0" r="6350" b="0"/>
            <wp:docPr id="14" name="Рисунок 14" descr="http://www.darii.ru/uplfile/widge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rii.ru/uplfile/widgets/2.png"/>
                    <pic:cNvPicPr>
                      <a:picLocks noChangeAspect="1" noChangeArrowheads="1"/>
                    </pic:cNvPicPr>
                  </pic:nvPicPr>
                  <pic:blipFill>
                    <a:blip r:embed="rId10" cstate="print"/>
                    <a:srcRect/>
                    <a:stretch>
                      <a:fillRect/>
                    </a:stretch>
                  </pic:blipFill>
                  <pic:spPr bwMode="auto">
                    <a:xfrm>
                      <a:off x="0" y="0"/>
                      <a:ext cx="6661150" cy="1422607"/>
                    </a:xfrm>
                    <a:prstGeom prst="rect">
                      <a:avLst/>
                    </a:prstGeom>
                    <a:noFill/>
                    <a:ln w="9525">
                      <a:noFill/>
                      <a:miter lim="800000"/>
                      <a:headEnd/>
                      <a:tailEnd/>
                    </a:ln>
                  </pic:spPr>
                </pic:pic>
              </a:graphicData>
            </a:graphic>
          </wp:inline>
        </w:drawing>
      </w:r>
    </w:p>
    <w:sectPr w:rsidR="00015B27" w:rsidSect="00AA22B9">
      <w:pgSz w:w="11906" w:h="16838"/>
      <w:pgMar w:top="709" w:right="707" w:bottom="709" w:left="709"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541" w:rsidRDefault="00A26541" w:rsidP="00015B27">
      <w:pPr>
        <w:spacing w:after="0" w:line="240" w:lineRule="auto"/>
      </w:pPr>
      <w:r>
        <w:separator/>
      </w:r>
    </w:p>
  </w:endnote>
  <w:endnote w:type="continuationSeparator" w:id="0">
    <w:p w:rsidR="00A26541" w:rsidRDefault="00A26541" w:rsidP="00015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541" w:rsidRDefault="00A26541" w:rsidP="00015B27">
      <w:pPr>
        <w:spacing w:after="0" w:line="240" w:lineRule="auto"/>
      </w:pPr>
      <w:r>
        <w:separator/>
      </w:r>
    </w:p>
  </w:footnote>
  <w:footnote w:type="continuationSeparator" w:id="0">
    <w:p w:rsidR="00A26541" w:rsidRDefault="00A26541" w:rsidP="00015B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5B27"/>
    <w:rsid w:val="00015B27"/>
    <w:rsid w:val="00390CD8"/>
    <w:rsid w:val="00692026"/>
    <w:rsid w:val="006F4FA4"/>
    <w:rsid w:val="009720E4"/>
    <w:rsid w:val="009F3229"/>
    <w:rsid w:val="00A26541"/>
    <w:rsid w:val="00AA22B9"/>
    <w:rsid w:val="00F14B32"/>
    <w:rsid w:val="00F4028A"/>
    <w:rsid w:val="00FD7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32"/>
    <w:pPr>
      <w:spacing w:line="360" w:lineRule="auto"/>
      <w:jc w:val="both"/>
    </w:pPr>
    <w:rPr>
      <w:rFonts w:ascii="Times New Roman" w:hAnsi="Times New Roman"/>
      <w:sz w:val="28"/>
    </w:rPr>
  </w:style>
  <w:style w:type="paragraph" w:styleId="1">
    <w:name w:val="heading 1"/>
    <w:basedOn w:val="a"/>
    <w:next w:val="a"/>
    <w:link w:val="10"/>
    <w:uiPriority w:val="9"/>
    <w:qFormat/>
    <w:rsid w:val="00FD7732"/>
    <w:pPr>
      <w:keepNext/>
      <w:keepLines/>
      <w:spacing w:before="240"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F14B32"/>
    <w:pPr>
      <w:keepNext/>
      <w:keepLines/>
      <w:spacing w:before="440" w:after="240"/>
      <w:jc w:val="center"/>
      <w:outlineLvl w:val="1"/>
    </w:pPr>
    <w:rPr>
      <w:rFonts w:eastAsiaTheme="majorEastAsia" w:cstheme="majorBidi"/>
      <w:bCs/>
      <w:szCs w:val="26"/>
    </w:rPr>
  </w:style>
  <w:style w:type="paragraph" w:styleId="3">
    <w:name w:val="heading 3"/>
    <w:basedOn w:val="a"/>
    <w:next w:val="a"/>
    <w:link w:val="30"/>
    <w:uiPriority w:val="9"/>
    <w:unhideWhenUsed/>
    <w:qFormat/>
    <w:rsid w:val="00FD7732"/>
    <w:pPr>
      <w:keepNext/>
      <w:keepLines/>
      <w:spacing w:before="200" w:after="0"/>
      <w:jc w:val="center"/>
      <w:outlineLvl w:val="2"/>
    </w:pPr>
    <w:rPr>
      <w:rFonts w:eastAsiaTheme="majorEastAsia" w:cstheme="majorBidi"/>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73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rsid w:val="00FD7732"/>
    <w:rPr>
      <w:rFonts w:ascii="Times New Roman" w:eastAsiaTheme="majorEastAsia" w:hAnsi="Times New Roman" w:cstheme="majorBidi"/>
      <w:bCs/>
      <w:i/>
      <w:sz w:val="28"/>
    </w:rPr>
  </w:style>
  <w:style w:type="character" w:customStyle="1" w:styleId="20">
    <w:name w:val="Заголовок 2 Знак"/>
    <w:basedOn w:val="a0"/>
    <w:link w:val="2"/>
    <w:uiPriority w:val="9"/>
    <w:rsid w:val="00F14B32"/>
    <w:rPr>
      <w:rFonts w:ascii="Times New Roman" w:eastAsiaTheme="majorEastAsia" w:hAnsi="Times New Roman" w:cstheme="majorBidi"/>
      <w:bCs/>
      <w:sz w:val="28"/>
      <w:szCs w:val="26"/>
    </w:rPr>
  </w:style>
  <w:style w:type="paragraph" w:styleId="a3">
    <w:name w:val="header"/>
    <w:basedOn w:val="a"/>
    <w:link w:val="a4"/>
    <w:uiPriority w:val="99"/>
    <w:unhideWhenUsed/>
    <w:rsid w:val="00015B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5B27"/>
    <w:rPr>
      <w:rFonts w:ascii="Times New Roman" w:hAnsi="Times New Roman"/>
      <w:sz w:val="28"/>
    </w:rPr>
  </w:style>
  <w:style w:type="paragraph" w:styleId="a5">
    <w:name w:val="footer"/>
    <w:basedOn w:val="a"/>
    <w:link w:val="a6"/>
    <w:uiPriority w:val="99"/>
    <w:semiHidden/>
    <w:unhideWhenUsed/>
    <w:rsid w:val="00015B2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5B27"/>
    <w:rPr>
      <w:rFonts w:ascii="Times New Roman" w:hAnsi="Times New Roman"/>
      <w:sz w:val="28"/>
    </w:rPr>
  </w:style>
  <w:style w:type="paragraph" w:styleId="a7">
    <w:name w:val="Balloon Text"/>
    <w:basedOn w:val="a"/>
    <w:link w:val="a8"/>
    <w:uiPriority w:val="99"/>
    <w:semiHidden/>
    <w:unhideWhenUsed/>
    <w:rsid w:val="00015B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5B27"/>
    <w:rPr>
      <w:rFonts w:ascii="Tahoma" w:hAnsi="Tahoma" w:cs="Tahoma"/>
      <w:sz w:val="16"/>
      <w:szCs w:val="16"/>
    </w:rPr>
  </w:style>
  <w:style w:type="character" w:styleId="a9">
    <w:name w:val="Hyperlink"/>
    <w:basedOn w:val="a0"/>
    <w:uiPriority w:val="99"/>
    <w:semiHidden/>
    <w:unhideWhenUsed/>
    <w:rsid w:val="00015B27"/>
    <w:rPr>
      <w:color w:val="0000FF"/>
      <w:u w:val="single"/>
    </w:rPr>
  </w:style>
  <w:style w:type="paragraph" w:styleId="aa">
    <w:name w:val="Normal (Web)"/>
    <w:basedOn w:val="a"/>
    <w:uiPriority w:val="99"/>
    <w:semiHidden/>
    <w:unhideWhenUsed/>
    <w:rsid w:val="00015B27"/>
    <w:pPr>
      <w:spacing w:before="100" w:beforeAutospacing="1" w:after="100" w:afterAutospacing="1" w:line="240" w:lineRule="auto"/>
      <w:jc w:val="left"/>
    </w:pPr>
    <w:rPr>
      <w:rFonts w:eastAsia="Times New Roman" w:cs="Times New Roman"/>
      <w:sz w:val="24"/>
      <w:szCs w:val="24"/>
      <w:lang w:eastAsia="ru-RU"/>
    </w:rPr>
  </w:style>
  <w:style w:type="character" w:customStyle="1" w:styleId="apple-converted-space">
    <w:name w:val="apple-converted-space"/>
    <w:basedOn w:val="a0"/>
    <w:rsid w:val="00015B27"/>
  </w:style>
  <w:style w:type="character" w:styleId="ab">
    <w:name w:val="Strong"/>
    <w:basedOn w:val="a0"/>
    <w:uiPriority w:val="22"/>
    <w:qFormat/>
    <w:rsid w:val="00015B27"/>
    <w:rPr>
      <w:b/>
      <w:bCs/>
    </w:rPr>
  </w:style>
</w:styles>
</file>

<file path=word/webSettings.xml><?xml version="1.0" encoding="utf-8"?>
<w:webSettings xmlns:r="http://schemas.openxmlformats.org/officeDocument/2006/relationships" xmlns:w="http://schemas.openxmlformats.org/wordprocessingml/2006/main">
  <w:divs>
    <w:div w:id="59865988">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Сарсания</dc:creator>
  <cp:lastModifiedBy>Алла Сарсания</cp:lastModifiedBy>
  <cp:revision>1</cp:revision>
  <dcterms:created xsi:type="dcterms:W3CDTF">2014-12-03T17:33:00Z</dcterms:created>
  <dcterms:modified xsi:type="dcterms:W3CDTF">2014-12-03T18:25:00Z</dcterms:modified>
</cp:coreProperties>
</file>