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7" w:rsidRDefault="00CA6007" w:rsidP="008C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007" w:rsidRDefault="00CA6007" w:rsidP="008C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007" w:rsidRDefault="00CA6007" w:rsidP="008C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007" w:rsidRDefault="00CA6007" w:rsidP="00CA60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учителя русского языка и литературы</w:t>
      </w:r>
    </w:p>
    <w:p w:rsidR="00CA6007" w:rsidRDefault="00CA6007" w:rsidP="00CA60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ООШ № 2 п.г.т. Новосемейкино</w:t>
      </w:r>
    </w:p>
    <w:p w:rsidR="00CA6007" w:rsidRDefault="00CA6007" w:rsidP="00CA60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Вдовиной Галины Андреевны</w:t>
      </w:r>
    </w:p>
    <w:p w:rsidR="00CA6007" w:rsidRDefault="00CA6007" w:rsidP="008C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007" w:rsidRDefault="00CA6007" w:rsidP="008C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007" w:rsidRDefault="00CA6007" w:rsidP="008C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007" w:rsidRDefault="00CA6007" w:rsidP="008C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007" w:rsidRDefault="00CA6007" w:rsidP="008C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007" w:rsidRDefault="00CA6007" w:rsidP="008C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007" w:rsidRDefault="00CA6007" w:rsidP="00CA6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007" w:rsidRDefault="00CA6007" w:rsidP="00CA6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007" w:rsidRDefault="00CA6007" w:rsidP="008C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007" w:rsidRDefault="00CA6007" w:rsidP="008C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007" w:rsidRDefault="00CA6007" w:rsidP="008C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46D" w:rsidRPr="00A818D0" w:rsidRDefault="0023446D" w:rsidP="008C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8D0">
        <w:rPr>
          <w:rFonts w:ascii="Times New Roman" w:hAnsi="Times New Roman" w:cs="Times New Roman"/>
          <w:sz w:val="24"/>
          <w:szCs w:val="24"/>
        </w:rPr>
        <w:t>Технологическая карта урока литература в 5 классе по ФГОС</w:t>
      </w:r>
    </w:p>
    <w:p w:rsidR="0023446D" w:rsidRPr="00066E70" w:rsidRDefault="0023446D" w:rsidP="008C6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8D0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066E7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B6D9E" w:rsidRPr="00066E70">
        <w:rPr>
          <w:rFonts w:ascii="Times New Roman" w:hAnsi="Times New Roman" w:cs="Times New Roman"/>
          <w:sz w:val="24"/>
          <w:szCs w:val="24"/>
          <w:u w:val="single"/>
        </w:rPr>
        <w:t>Басни И. А. Крылова»</w:t>
      </w:r>
    </w:p>
    <w:p w:rsidR="0023446D" w:rsidRPr="00A9366E" w:rsidRDefault="0023446D" w:rsidP="008C6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66E">
        <w:rPr>
          <w:rFonts w:ascii="Times New Roman" w:hAnsi="Times New Roman" w:cs="Times New Roman"/>
          <w:sz w:val="24"/>
          <w:szCs w:val="24"/>
        </w:rPr>
        <w:t>Цель урока:</w:t>
      </w:r>
    </w:p>
    <w:p w:rsidR="00FB6D9E" w:rsidRPr="00A9366E" w:rsidRDefault="00FB6D9E" w:rsidP="008C68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366E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A9366E">
        <w:rPr>
          <w:rFonts w:ascii="Times New Roman" w:hAnsi="Times New Roman" w:cs="Times New Roman"/>
          <w:sz w:val="24"/>
          <w:szCs w:val="24"/>
        </w:rPr>
        <w:t>: способность участвовать  в речевом общении.</w:t>
      </w:r>
    </w:p>
    <w:p w:rsidR="0023446D" w:rsidRPr="00A9366E" w:rsidRDefault="00FB6D9E" w:rsidP="008C6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66E">
        <w:rPr>
          <w:rStyle w:val="c18"/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="0023446D" w:rsidRPr="00A9366E">
        <w:rPr>
          <w:rStyle w:val="c18"/>
          <w:rFonts w:ascii="Times New Roman" w:hAnsi="Times New Roman" w:cs="Times New Roman"/>
          <w:bCs/>
          <w:iCs/>
          <w:color w:val="000000"/>
          <w:sz w:val="24"/>
          <w:szCs w:val="24"/>
        </w:rPr>
        <w:t>бучающие:</w:t>
      </w:r>
      <w:r w:rsidR="0023446D" w:rsidRPr="00A9366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23446D" w:rsidRPr="00A9366E">
        <w:rPr>
          <w:rFonts w:ascii="Times New Roman" w:hAnsi="Times New Roman" w:cs="Times New Roman"/>
          <w:sz w:val="24"/>
          <w:szCs w:val="24"/>
        </w:rPr>
        <w:t>Познакомиться с баснями И.А. Крылова, обобщить и систематизировать знания ребят о басне как литературном жанре и баснях  И. А. Крылова;</w:t>
      </w:r>
    </w:p>
    <w:p w:rsidR="0023446D" w:rsidRPr="00A9366E" w:rsidRDefault="00FB6D9E" w:rsidP="008C6820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9366E">
        <w:rPr>
          <w:rFonts w:ascii="Times New Roman" w:hAnsi="Times New Roman" w:cs="Times New Roman"/>
          <w:sz w:val="24"/>
          <w:szCs w:val="24"/>
        </w:rPr>
        <w:t>Коммуникативные</w:t>
      </w:r>
      <w:r w:rsidR="0023446D" w:rsidRPr="00A9366E">
        <w:rPr>
          <w:rStyle w:val="c18"/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="0023446D" w:rsidRPr="00A9366E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="0023446D" w:rsidRPr="00A9366E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развивать устную речь (умение вести диалог), эмоциональное восприятие художественного текста, образное и аналитическое мышление, творческое воображение, творческие способности, умение выделять существенные признаки, способность наблюдать, анализировать, делать выводы;</w:t>
      </w:r>
    </w:p>
    <w:p w:rsidR="00FB6D9E" w:rsidRPr="00A9366E" w:rsidRDefault="00FB6D9E" w:rsidP="00704DC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66E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="0023446D" w:rsidRPr="00A9366E">
        <w:rPr>
          <w:rStyle w:val="c18"/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="0023446D" w:rsidRPr="00A9366E">
        <w:rPr>
          <w:rStyle w:val="c0"/>
          <w:rFonts w:ascii="Times New Roman" w:hAnsi="Times New Roman" w:cs="Times New Roman"/>
          <w:color w:val="000000"/>
          <w:sz w:val="24"/>
          <w:szCs w:val="24"/>
        </w:rPr>
        <w:t> воспитывать любовь и уважение к произведениям, созданным великим человеком.</w:t>
      </w:r>
    </w:p>
    <w:tbl>
      <w:tblPr>
        <w:tblStyle w:val="a9"/>
        <w:tblpPr w:leftFromText="180" w:rightFromText="180" w:vertAnchor="page" w:horzAnchor="margin" w:tblpY="5371"/>
        <w:tblW w:w="0" w:type="auto"/>
        <w:tblLayout w:type="fixed"/>
        <w:tblLook w:val="04A0"/>
      </w:tblPr>
      <w:tblGrid>
        <w:gridCol w:w="1526"/>
        <w:gridCol w:w="1651"/>
        <w:gridCol w:w="2176"/>
        <w:gridCol w:w="3827"/>
        <w:gridCol w:w="2977"/>
        <w:gridCol w:w="2629"/>
      </w:tblGrid>
      <w:tr w:rsidR="0023446D" w:rsidRPr="00A818D0" w:rsidTr="00A818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урока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3446D" w:rsidRPr="00A818D0" w:rsidTr="00A818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обучающихся, их </w:t>
            </w:r>
            <w:r w:rsidRPr="00A818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настроя на работу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r w:rsidRPr="00A818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проверяют свою готовность </w:t>
            </w: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Самоопределение (Л)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6D" w:rsidRPr="00A818D0" w:rsidTr="00A818D0">
        <w:trPr>
          <w:trHeight w:val="29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D0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Артикуляционная разминка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 бобры</w:t>
            </w:r>
            <w:proofErr w:type="gramStart"/>
            <w:r w:rsidRP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 в боры.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Ребята, давайте поупражняемся в произношении скороговорки.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Дети учат скороговорку, рассказывают друг другу и учителю.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Работа в паре (К)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 (К)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6D" w:rsidRPr="00A818D0" w:rsidTr="00A818D0">
        <w:trPr>
          <w:trHeight w:val="4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Подведение детей </w:t>
            </w:r>
            <w:r w:rsidRPr="00A818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формулированию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темы и постановке</w:t>
            </w:r>
          </w:p>
          <w:p w:rsidR="0023446D" w:rsidRPr="00A818D0" w:rsidRDefault="00815019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 w:rsidR="0023446D" w:rsidRPr="00A818D0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оформления класса жел</w:t>
            </w:r>
            <w:r w:rsidR="00815019" w:rsidRPr="00A81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ательно использовать книги с баснями И.А. Крылова, иллюстрации к басням</w:t>
            </w:r>
            <w:r w:rsidR="00FB6D9E" w:rsidRPr="00A81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04DC5" w:rsidRPr="00A818D0" w:rsidRDefault="00704DC5" w:rsidP="00704DC5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Ставит задачу определить тему урока после выполнения задания.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-Давайте обратим внимание на оформление нашего класса</w:t>
            </w:r>
            <w:r w:rsidR="00815019" w:rsidRPr="00A818D0">
              <w:rPr>
                <w:rFonts w:ascii="Times New Roman" w:hAnsi="Times New Roman" w:cs="Times New Roman"/>
                <w:sz w:val="24"/>
                <w:szCs w:val="24"/>
              </w:rPr>
              <w:t>, книги какого русского баснописца с нами сегодня на уроке? Что изображено на иллюстрациях?</w:t>
            </w: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</w:t>
            </w:r>
            <w:r w:rsidR="00704DC5"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определяют о ком идет речь </w:t>
            </w: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DC5"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</w:t>
            </w:r>
            <w:r w:rsidRPr="00A818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 (К)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 (П)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партнёром (К)</w:t>
            </w:r>
            <w:r w:rsidRPr="00A818D0">
              <w:rPr>
                <w:rFonts w:ascii="Times New Roman" w:hAnsi="Times New Roman" w:cs="Times New Roman"/>
                <w:sz w:val="24"/>
                <w:szCs w:val="24"/>
              </w:rPr>
              <w:br/>
              <w:t>Самоопределение (Л)</w:t>
            </w:r>
          </w:p>
        </w:tc>
      </w:tr>
      <w:tr w:rsidR="0023446D" w:rsidRPr="00A818D0" w:rsidTr="00A818D0">
        <w:trPr>
          <w:trHeight w:val="1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D" w:rsidRPr="00A818D0" w:rsidRDefault="00815019" w:rsidP="00704DC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над текстом.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19" w:rsidRPr="00A818D0" w:rsidRDefault="00815019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не </w:t>
            </w:r>
            <w:proofErr w:type="gramStart"/>
            <w:r w:rsidRPr="00A818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слыхал</w:t>
            </w:r>
            <w:proofErr w:type="gramEnd"/>
            <w:r w:rsidRPr="00A818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живого слова?</w:t>
            </w:r>
            <w:r w:rsidRPr="00A81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818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Кто в жизни с ним не встретился своей?</w:t>
            </w:r>
            <w:r w:rsidRPr="00A81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818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Бессмертные творения Крылова</w:t>
            </w:r>
            <w:r w:rsidRPr="00A81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818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Мы с каждым годом любим всё сильней.</w:t>
            </w:r>
            <w:r w:rsidRPr="00A81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818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Со школьной парты с ними мы сживались,</w:t>
            </w:r>
            <w:r w:rsidRPr="00A81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818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 те дни букварь постигшие едва.</w:t>
            </w:r>
            <w:r w:rsidRPr="00A81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818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в памяти навеки оставались</w:t>
            </w:r>
            <w:r w:rsidRPr="00A81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818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Крылатые </w:t>
            </w:r>
            <w:proofErr w:type="spellStart"/>
            <w:r w:rsidRPr="00A818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крыловские</w:t>
            </w:r>
            <w:proofErr w:type="spellEnd"/>
            <w:r w:rsidRPr="00A818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слова.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19" w:rsidRPr="00A818D0" w:rsidRDefault="00815019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Давайте прослушаем стихотворение М.Исаковского.</w:t>
            </w:r>
          </w:p>
          <w:p w:rsidR="00815019" w:rsidRPr="00A818D0" w:rsidRDefault="00815019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5019" w:rsidRPr="00A818D0" w:rsidRDefault="00815019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5019" w:rsidRPr="00A818D0" w:rsidRDefault="00815019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5019" w:rsidRPr="00A818D0" w:rsidRDefault="00815019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5019" w:rsidRPr="00A818D0" w:rsidRDefault="00815019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5019" w:rsidRPr="00A818D0" w:rsidRDefault="00815019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5019" w:rsidRPr="00A818D0" w:rsidRDefault="00A818D0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04DC5" w:rsidRPr="00A81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 ли вы с поэтом Исаковским?</w:t>
            </w:r>
          </w:p>
          <w:p w:rsidR="00704DC5" w:rsidRPr="00A818D0" w:rsidRDefault="00A818D0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15019" w:rsidRPr="00A8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 вы понимаете выражение “крылатые слова”?</w:t>
            </w:r>
            <w:r w:rsidRPr="00A8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DC5" w:rsidRPr="00A8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своих баснях Крылов изображал жи</w:t>
            </w:r>
            <w:r w:rsidR="00FC3D10" w:rsidRPr="00A8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знь и нравы своих современников,</w:t>
            </w:r>
            <w:r w:rsidR="00704DC5" w:rsidRPr="00A8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достоинства и недостатки. </w:t>
            </w:r>
            <w:proofErr w:type="gramStart"/>
            <w:r w:rsidR="00704DC5" w:rsidRPr="00A8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 говорить об этом  было</w:t>
            </w:r>
            <w:proofErr w:type="gramEnd"/>
            <w:r w:rsidR="00704DC5" w:rsidRPr="00A8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DC5" w:rsidRPr="00A8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нельзя. Через образы животных</w:t>
            </w:r>
            <w:r w:rsidR="00FC3D10" w:rsidRPr="00A8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автор высмеивал человеческие пороки.</w:t>
            </w:r>
          </w:p>
          <w:p w:rsidR="00FC3D10" w:rsidRPr="00A818D0" w:rsidRDefault="00704DC5" w:rsidP="00704DC5">
            <w:pPr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818D0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FC3D10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3D10" w:rsidRPr="00A818D0"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вспомним, что такое басня дополните определение.</w:t>
            </w:r>
          </w:p>
          <w:p w:rsidR="00704DC5" w:rsidRPr="00A818D0" w:rsidRDefault="00704DC5" w:rsidP="00FC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- На какой жанр литературы похожа баня, если животные там разговаривают и действуют, как люди? (на сказку).</w:t>
            </w:r>
          </w:p>
          <w:p w:rsidR="00704DC5" w:rsidRPr="00A818D0" w:rsidRDefault="00704DC5" w:rsidP="00FC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4DC5" w:rsidRPr="00A818D0" w:rsidRDefault="00704DC5" w:rsidP="00FC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-Почему </w:t>
            </w:r>
            <w:proofErr w:type="gramStart"/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басню</w:t>
            </w:r>
            <w:proofErr w:type="gramEnd"/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 мы никогда не спутаем ни с </w:t>
            </w:r>
            <w:proofErr w:type="gramStart"/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 другим произведением? (мораль)</w:t>
            </w:r>
          </w:p>
          <w:p w:rsidR="00FC3D10" w:rsidRPr="00A818D0" w:rsidRDefault="00704DC5" w:rsidP="00FC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3D10" w:rsidRPr="00A81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C3D10" w:rsidRPr="00A818D0" w:rsidRDefault="00FC3D10" w:rsidP="00FC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DC5" w:rsidRPr="00A818D0" w:rsidRDefault="00704DC5" w:rsidP="00FC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4DC5" w:rsidRPr="00A818D0" w:rsidRDefault="00704DC5" w:rsidP="00FC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-А что в басне помогает лучше представить какое-то описание, понятие, мысль? (Аллегория, что значит иносказание).</w:t>
            </w:r>
          </w:p>
          <w:p w:rsidR="00FC3D10" w:rsidRPr="00A818D0" w:rsidRDefault="00FC3D10" w:rsidP="00FC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FC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3D10" w:rsidRPr="00A818D0">
              <w:rPr>
                <w:rFonts w:ascii="Times New Roman" w:hAnsi="Times New Roman" w:cs="Times New Roman"/>
                <w:sz w:val="24"/>
                <w:szCs w:val="24"/>
              </w:rPr>
              <w:t>- Что такое аллегория?</w:t>
            </w:r>
          </w:p>
          <w:p w:rsidR="00704DC5" w:rsidRPr="00A818D0" w:rsidRDefault="00704DC5" w:rsidP="00FC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Вы уже сказали, что герои басен – животные, наделенные человеческим  пороками, которые думают, говорят, действуют как люди. Как в литературе называют этот прием. (Олицетворение).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815019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отвечают на вопросы учителя.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 (П)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партнёром (К)</w:t>
            </w:r>
            <w:r w:rsidRPr="00A818D0">
              <w:rPr>
                <w:rFonts w:ascii="Times New Roman" w:hAnsi="Times New Roman" w:cs="Times New Roman"/>
                <w:sz w:val="24"/>
                <w:szCs w:val="24"/>
              </w:rPr>
              <w:br/>
              <w:t>Самоопределение (Л)</w:t>
            </w:r>
          </w:p>
        </w:tc>
      </w:tr>
      <w:tr w:rsidR="0023446D" w:rsidRPr="00A818D0" w:rsidTr="00A818D0">
        <w:trPr>
          <w:trHeight w:val="14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D" w:rsidRPr="00A818D0" w:rsidRDefault="00A818D0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FB6D9E" w:rsidRPr="00A818D0">
              <w:rPr>
                <w:rFonts w:ascii="Times New Roman" w:hAnsi="Times New Roman" w:cs="Times New Roman"/>
                <w:sz w:val="24"/>
                <w:szCs w:val="24"/>
              </w:rPr>
              <w:t>акрепление и проговаривание вслух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Подведение детей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к самостоятельному выводу о </w:t>
            </w:r>
            <w:r w:rsidR="00FB6D9E" w:rsidRPr="00A818D0">
              <w:rPr>
                <w:rFonts w:ascii="Times New Roman" w:hAnsi="Times New Roman" w:cs="Times New Roman"/>
                <w:sz w:val="24"/>
                <w:szCs w:val="24"/>
              </w:rPr>
              <w:t>баснях.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Читают басни. Работают с текстом.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D0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Найдите в басне мораль 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(Уж сколько лет твердили миру…)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ЛЕСТЬ? (лицемерие, угодливое восхваление)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Почему она </w:t>
            </w:r>
            <w:proofErr w:type="gramStart"/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гнусна</w:t>
            </w:r>
            <w:proofErr w:type="gramEnd"/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то есть омерзительна, внушает отвращение? (неприятно видеть человека, готового ради своей выгоды на лицемерие). А почему лесть вредна? (вводит в заблуждение того, кто обладает чем-то ценным, заставляет его видеть мир в искаженном свете).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почему в сердце льстец всегда отыщет уголок? (слушать комплименты – очень заманчиво и при этом не прилагать никаких усилий)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Лисица получила сыр? (Ворона ей поверила и потеряла бдительность)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в басне положительный герой? </w:t>
            </w:r>
            <w:proofErr w:type="gramStart"/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(Нет.</w:t>
            </w:r>
            <w:proofErr w:type="gramEnd"/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Льстец страшен, а кто принимает эту лесть – смешон. </w:t>
            </w:r>
            <w:proofErr w:type="gramStart"/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тот, и другой теряют чувство собственного достоинства).</w:t>
            </w:r>
            <w:proofErr w:type="gramEnd"/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“Свинья под Дубом”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какой интонацией надо читать слова Свиньи? (лениво, спокойно, нагло). А почему?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в тетрадочках запишем слова, которые характеризуют Свинью. (</w:t>
            </w:r>
            <w:proofErr w:type="gramStart"/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Наглая</w:t>
            </w:r>
            <w:proofErr w:type="gramEnd"/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необразованная, </w:t>
            </w: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ленивая, глупая и др.) А Дуб? (мудрый, умный и др.).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словом характеризует Дуб Свинью? (Неблагодарная).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Докажите, что Свинья действительно неблагодарна.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(…Наелась желудей досыта, до отвала;</w:t>
            </w: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Наевшись, выспалась под ним;</w:t>
            </w: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Потом, глаза продравши, встала</w:t>
            </w:r>
            <w:proofErr w:type="gramStart"/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рылом подрывать у Дуба корни стала.)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означает выражение: “поступить по-свински”, “подложить свинью”? (Совершить подлость)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Какова мораль этой басни, какой вывод делает сам Крылов?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D" w:rsidRPr="00A818D0" w:rsidRDefault="007964FC" w:rsidP="00FC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выразительно басни </w:t>
            </w:r>
            <w:r w:rsidR="00FB6D9E"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 «Свинья под дубом», «Ворона и лисица»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 (К)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партнёром (К)</w:t>
            </w:r>
            <w:r w:rsidRPr="00A818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04DC5" w:rsidRPr="00A818D0" w:rsidTr="00422CAA">
        <w:trPr>
          <w:trHeight w:val="112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Первичное закрепление </w:t>
            </w: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5" w:rsidRPr="00A818D0" w:rsidRDefault="00704DC5" w:rsidP="0079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C5" w:rsidRPr="00A818D0" w:rsidRDefault="00704DC5" w:rsidP="007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proofErr w:type="spellStart"/>
            <w:r w:rsidR="007964FC" w:rsidRPr="00A818D0">
              <w:rPr>
                <w:rFonts w:ascii="Times New Roman" w:hAnsi="Times New Roman" w:cs="Times New Roman"/>
                <w:sz w:val="24"/>
                <w:szCs w:val="24"/>
              </w:rPr>
              <w:t>инсценированием</w:t>
            </w:r>
            <w:proofErr w:type="spellEnd"/>
            <w:r w:rsidR="007964FC"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 басен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C5" w:rsidRPr="00CA6007" w:rsidRDefault="00704DC5" w:rsidP="00CA60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Style w:val="c1"/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басни «Свинья под Дубом».</w:t>
            </w:r>
          </w:p>
          <w:p w:rsidR="00704DC5" w:rsidRPr="00CA6007" w:rsidRDefault="00704DC5" w:rsidP="00CA60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Объяснение морали басни.</w:t>
            </w:r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(В басне противопоставляется истинное просвещение и невежество.</w:t>
            </w:r>
            <w:proofErr w:type="gramEnd"/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Крылов обличает невежд, которые не понимают пользы учения. Осуждает тех, кто на добро отвечает неблагодарностью.</w:t>
            </w:r>
          </w:p>
          <w:p w:rsidR="00704DC5" w:rsidRPr="00CA6007" w:rsidRDefault="00704DC5" w:rsidP="00CA60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* Невежа – грубый, невоспитанный человек.</w:t>
            </w:r>
          </w:p>
          <w:p w:rsidR="00704DC5" w:rsidRPr="00CA6007" w:rsidRDefault="00704DC5" w:rsidP="00CA60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Невежда – малообразованный, малосведущий человек).</w:t>
            </w:r>
            <w:proofErr w:type="gramEnd"/>
          </w:p>
          <w:p w:rsidR="00704DC5" w:rsidRPr="00CA6007" w:rsidRDefault="00704DC5" w:rsidP="00CA60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CA6007">
              <w:rPr>
                <w:rStyle w:val="c1"/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басни «Ворона и Лисица».</w:t>
            </w:r>
          </w:p>
          <w:p w:rsidR="00704DC5" w:rsidRPr="00CA6007" w:rsidRDefault="00704DC5" w:rsidP="00CA60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Объяснение морали басни. </w:t>
            </w:r>
            <w:proofErr w:type="gramStart"/>
            <w:r w:rsidRPr="00CA600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(</w:t>
            </w:r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 басне высмеиваются лесть, тщеславие и глупость.</w:t>
            </w:r>
            <w:proofErr w:type="gramEnd"/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Мораль сводится к тому, что «лесть </w:t>
            </w:r>
            <w:proofErr w:type="gramStart"/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гнусна</w:t>
            </w:r>
            <w:proofErr w:type="gramEnd"/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вредна». Ворона-вещунья, теряющая по глупости сыр, ведет себя так, что поддается на уловку плутовки-лисицы. Баснописец осуждает изворотливость, обман и хитрость. Крылову важно было подчеркнуть, как убедительна лесть. Но смысл басни состоит не в том, чтобы научить </w:t>
            </w:r>
            <w:proofErr w:type="gramStart"/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ловко</w:t>
            </w:r>
            <w:proofErr w:type="gramEnd"/>
            <w:r w:rsidRPr="00CA60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льстить и брать пример с Лисицы, а в том, чтобы невзначай не оказаться Вороной).</w:t>
            </w:r>
          </w:p>
          <w:p w:rsidR="00704DC5" w:rsidRPr="00A818D0" w:rsidRDefault="00704DC5" w:rsidP="00704D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C5" w:rsidRPr="00A818D0" w:rsidRDefault="00704DC5" w:rsidP="007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слушают, готовятся к </w:t>
            </w:r>
            <w:proofErr w:type="spellStart"/>
            <w:r w:rsidR="007964FC" w:rsidRPr="00A818D0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="007964FC"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 басен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Классификация (П)</w:t>
            </w:r>
            <w:r w:rsidRPr="00A818D0">
              <w:rPr>
                <w:rFonts w:ascii="Times New Roman" w:hAnsi="Times New Roman" w:cs="Times New Roman"/>
                <w:sz w:val="24"/>
                <w:szCs w:val="24"/>
              </w:rPr>
              <w:br/>
              <w:t>Работа в парах</w:t>
            </w:r>
            <w:r w:rsidR="00A818D0" w:rsidRPr="00A818D0">
              <w:rPr>
                <w:rFonts w:ascii="Times New Roman" w:hAnsi="Times New Roman" w:cs="Times New Roman"/>
                <w:sz w:val="24"/>
                <w:szCs w:val="24"/>
              </w:rPr>
              <w:t>, группах</w:t>
            </w: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  <w:p w:rsidR="00A818D0" w:rsidRPr="00A818D0" w:rsidRDefault="00A818D0" w:rsidP="00A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Задание  творческого характера (Л)</w:t>
            </w: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C5" w:rsidRPr="00A818D0" w:rsidTr="00422CAA">
        <w:trPr>
          <w:trHeight w:val="8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C5" w:rsidRPr="00A818D0" w:rsidRDefault="00A818D0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C5" w:rsidRPr="00CA6007" w:rsidRDefault="00A818D0" w:rsidP="00CA6007">
            <w:pPr>
              <w:pStyle w:val="a5"/>
            </w:pPr>
            <w:r w:rsidRPr="00CA6007">
              <w:rPr>
                <w:rFonts w:ascii="Times New Roman" w:hAnsi="Times New Roman" w:cs="Times New Roman"/>
                <w:sz w:val="24"/>
                <w:szCs w:val="24"/>
              </w:rPr>
              <w:t>Забавой он людей</w:t>
            </w:r>
            <w:r w:rsidRPr="00CA600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A6007">
              <w:rPr>
                <w:rFonts w:ascii="Times New Roman" w:hAnsi="Times New Roman" w:cs="Times New Roman"/>
                <w:sz w:val="24"/>
                <w:szCs w:val="24"/>
              </w:rPr>
              <w:t>исправил,</w:t>
            </w:r>
            <w:r w:rsidRPr="00CA6007">
              <w:rPr>
                <w:rFonts w:ascii="Times New Roman" w:hAnsi="Times New Roman" w:cs="Times New Roman"/>
                <w:sz w:val="24"/>
                <w:szCs w:val="24"/>
              </w:rPr>
              <w:br/>
              <w:t>Сметая с них пороков пыль; </w:t>
            </w:r>
            <w:r w:rsidRPr="00CA6007">
              <w:rPr>
                <w:rFonts w:ascii="Times New Roman" w:hAnsi="Times New Roman" w:cs="Times New Roman"/>
                <w:sz w:val="24"/>
                <w:szCs w:val="24"/>
              </w:rPr>
              <w:br/>
              <w:t>Он баснями себя прославил,</w:t>
            </w:r>
            <w:r w:rsidRPr="00CA6007">
              <w:rPr>
                <w:rFonts w:ascii="Times New Roman" w:hAnsi="Times New Roman" w:cs="Times New Roman"/>
                <w:sz w:val="24"/>
                <w:szCs w:val="24"/>
              </w:rPr>
              <w:br/>
              <w:t>И слава эта – наша быль.</w:t>
            </w:r>
            <w:r w:rsidRPr="00CA6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 </w:t>
            </w:r>
            <w:proofErr w:type="gramStart"/>
            <w:r w:rsidRPr="00CA6007">
              <w:rPr>
                <w:rFonts w:ascii="Times New Roman" w:hAnsi="Times New Roman" w:cs="Times New Roman"/>
                <w:sz w:val="24"/>
                <w:szCs w:val="24"/>
              </w:rPr>
              <w:t>забудут этой были</w:t>
            </w:r>
            <w:proofErr w:type="gramEnd"/>
            <w:r w:rsidRPr="00CA60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007">
              <w:rPr>
                <w:rFonts w:ascii="Times New Roman" w:hAnsi="Times New Roman" w:cs="Times New Roman"/>
                <w:sz w:val="24"/>
                <w:szCs w:val="24"/>
              </w:rPr>
              <w:br/>
              <w:t>Пока по-русски говорят,</w:t>
            </w:r>
            <w:r w:rsidRPr="00CA6007">
              <w:rPr>
                <w:rFonts w:ascii="Times New Roman" w:hAnsi="Times New Roman" w:cs="Times New Roman"/>
                <w:sz w:val="24"/>
                <w:szCs w:val="24"/>
              </w:rPr>
              <w:br/>
              <w:t>Ее давно мы затвердили,</w:t>
            </w:r>
            <w:r w:rsidRPr="00CA60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и внуки затвердят. </w:t>
            </w:r>
            <w:r w:rsidRPr="00CA6007">
              <w:rPr>
                <w:rFonts w:ascii="Times New Roman" w:hAnsi="Times New Roman" w:cs="Times New Roman"/>
                <w:sz w:val="24"/>
                <w:szCs w:val="24"/>
              </w:rPr>
              <w:br/>
              <w:t>(П.Вяземский)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C5" w:rsidRPr="00A818D0" w:rsidRDefault="00704DC5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="00A818D0" w:rsidRPr="00A818D0">
              <w:rPr>
                <w:rFonts w:ascii="Times New Roman" w:hAnsi="Times New Roman" w:cs="Times New Roman"/>
                <w:sz w:val="24"/>
                <w:szCs w:val="24"/>
              </w:rPr>
              <w:t>Учитель читает стихотворение П. Вяземского.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C5" w:rsidRPr="00A818D0" w:rsidRDefault="00704DC5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A818D0" w:rsidRPr="00A818D0">
              <w:rPr>
                <w:rFonts w:ascii="Times New Roman" w:hAnsi="Times New Roman" w:cs="Times New Roman"/>
                <w:sz w:val="24"/>
                <w:szCs w:val="24"/>
              </w:rPr>
              <w:t>слушают, делают выводы.</w:t>
            </w: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Задание  творческого характера (Л)</w:t>
            </w: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Способность действовать с учётом позиций других  (К)</w:t>
            </w: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Робота в группах (К)</w:t>
            </w: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схеме (П) </w:t>
            </w:r>
          </w:p>
          <w:p w:rsidR="00704DC5" w:rsidRPr="00A818D0" w:rsidRDefault="00704DC5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07" w:rsidRPr="00A818D0" w:rsidTr="00A818D0">
        <w:trPr>
          <w:gridAfter w:val="5"/>
          <w:wAfter w:w="13260" w:type="dxa"/>
          <w:trHeight w:val="30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7" w:rsidRPr="00A818D0" w:rsidRDefault="00CA6007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6D" w:rsidRPr="00A818D0" w:rsidTr="00A818D0">
        <w:trPr>
          <w:trHeight w:val="35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поставленных задач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с достигнутым результатом, фиксация нового знания, постановка дальнейших целей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Урок понравился?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Что делали на уроке?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Нужно изучать басни?</w:t>
            </w:r>
          </w:p>
          <w:p w:rsidR="007964FC" w:rsidRPr="00A818D0" w:rsidRDefault="007964FC" w:rsidP="007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Что интересного узнали на уроке?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Просит вспомнить, какие цели и задачи ставил каждый перед собой в течение урока.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Обобщает сказанное.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Благодарит за работу. Оценивает ответы.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Составляют внутреннюю речь.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Используют клише для рефлексии.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 (П)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деятельности (П)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Самооценка (Л)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 (неуспеха) (Л)</w:t>
            </w:r>
          </w:p>
        </w:tc>
      </w:tr>
      <w:tr w:rsidR="0023446D" w:rsidRPr="00A818D0" w:rsidTr="00A818D0">
        <w:trPr>
          <w:trHeight w:val="23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CA6007" w:rsidRDefault="0023446D" w:rsidP="00704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6007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7964FC" w:rsidP="007964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иллюстрации к басням, прочитать биографию В.А. Жуковского.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 разного уровня сложности.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дневник.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Подают дневники для оценки учителю.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D0">
              <w:rPr>
                <w:rFonts w:ascii="Times New Roman" w:hAnsi="Times New Roman" w:cs="Times New Roman"/>
                <w:sz w:val="24"/>
                <w:szCs w:val="24"/>
              </w:rPr>
              <w:t>Дифференцированные  задания  (П.,  Л)</w:t>
            </w:r>
          </w:p>
          <w:p w:rsidR="0023446D" w:rsidRPr="00A818D0" w:rsidRDefault="0023446D" w:rsidP="0070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46D" w:rsidRPr="00A818D0" w:rsidRDefault="0023446D" w:rsidP="00704DC5">
      <w:pPr>
        <w:rPr>
          <w:rFonts w:ascii="Times New Roman" w:hAnsi="Times New Roman" w:cs="Times New Roman"/>
          <w:sz w:val="24"/>
          <w:szCs w:val="24"/>
        </w:rPr>
      </w:pPr>
    </w:p>
    <w:p w:rsidR="00470FBC" w:rsidRPr="00A818D0" w:rsidRDefault="00470FBC" w:rsidP="00704DC5">
      <w:pPr>
        <w:rPr>
          <w:rFonts w:ascii="Times New Roman" w:hAnsi="Times New Roman" w:cs="Times New Roman"/>
          <w:sz w:val="24"/>
          <w:szCs w:val="24"/>
        </w:rPr>
      </w:pPr>
    </w:p>
    <w:sectPr w:rsidR="00470FBC" w:rsidRPr="00A818D0" w:rsidSect="002344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25F"/>
    <w:multiLevelType w:val="multilevel"/>
    <w:tmpl w:val="427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F4DE0"/>
    <w:multiLevelType w:val="multilevel"/>
    <w:tmpl w:val="81FA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C2C0D"/>
    <w:multiLevelType w:val="multilevel"/>
    <w:tmpl w:val="514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43946"/>
    <w:multiLevelType w:val="multilevel"/>
    <w:tmpl w:val="C40E0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46D"/>
    <w:rsid w:val="00066E70"/>
    <w:rsid w:val="0023446D"/>
    <w:rsid w:val="00422CAA"/>
    <w:rsid w:val="00470FBC"/>
    <w:rsid w:val="00704DC5"/>
    <w:rsid w:val="007964FC"/>
    <w:rsid w:val="00815019"/>
    <w:rsid w:val="008C6820"/>
    <w:rsid w:val="00A818D0"/>
    <w:rsid w:val="00A9366E"/>
    <w:rsid w:val="00B05777"/>
    <w:rsid w:val="00CA6007"/>
    <w:rsid w:val="00CB36CF"/>
    <w:rsid w:val="00E03653"/>
    <w:rsid w:val="00FB6D9E"/>
    <w:rsid w:val="00FC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6D"/>
  </w:style>
  <w:style w:type="paragraph" w:styleId="1">
    <w:name w:val="heading 1"/>
    <w:basedOn w:val="a"/>
    <w:next w:val="a"/>
    <w:link w:val="10"/>
    <w:uiPriority w:val="9"/>
    <w:qFormat/>
    <w:rsid w:val="00234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777"/>
    <w:rPr>
      <w:b/>
      <w:bCs/>
    </w:rPr>
  </w:style>
  <w:style w:type="character" w:styleId="a4">
    <w:name w:val="Emphasis"/>
    <w:basedOn w:val="a0"/>
    <w:uiPriority w:val="20"/>
    <w:qFormat/>
    <w:rsid w:val="00B05777"/>
    <w:rPr>
      <w:i/>
      <w:iCs/>
    </w:rPr>
  </w:style>
  <w:style w:type="paragraph" w:styleId="a5">
    <w:name w:val="No Spacing"/>
    <w:uiPriority w:val="99"/>
    <w:qFormat/>
    <w:rsid w:val="00B05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3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3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46D"/>
  </w:style>
  <w:style w:type="paragraph" w:customStyle="1" w:styleId="c7">
    <w:name w:val="c7"/>
    <w:basedOn w:val="a"/>
    <w:uiPriority w:val="99"/>
    <w:semiHidden/>
    <w:rsid w:val="0023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46D"/>
  </w:style>
  <w:style w:type="character" w:customStyle="1" w:styleId="c18">
    <w:name w:val="c18"/>
    <w:basedOn w:val="a0"/>
    <w:rsid w:val="0023446D"/>
  </w:style>
  <w:style w:type="character" w:customStyle="1" w:styleId="c0">
    <w:name w:val="c0"/>
    <w:basedOn w:val="a0"/>
    <w:rsid w:val="0023446D"/>
  </w:style>
  <w:style w:type="table" w:styleId="a9">
    <w:name w:val="Table Grid"/>
    <w:basedOn w:val="a1"/>
    <w:uiPriority w:val="59"/>
    <w:rsid w:val="0023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44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4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FB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6D9E"/>
  </w:style>
  <w:style w:type="character" w:customStyle="1" w:styleId="c2">
    <w:name w:val="c2"/>
    <w:basedOn w:val="a0"/>
    <w:rsid w:val="00704DC5"/>
  </w:style>
  <w:style w:type="paragraph" w:styleId="ab">
    <w:name w:val="Title"/>
    <w:basedOn w:val="a"/>
    <w:next w:val="a"/>
    <w:link w:val="ac"/>
    <w:uiPriority w:val="10"/>
    <w:qFormat/>
    <w:rsid w:val="00CA60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A60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518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61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653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Galina</cp:lastModifiedBy>
  <cp:revision>6</cp:revision>
  <dcterms:created xsi:type="dcterms:W3CDTF">2013-10-20T11:01:00Z</dcterms:created>
  <dcterms:modified xsi:type="dcterms:W3CDTF">2014-11-20T08:51:00Z</dcterms:modified>
</cp:coreProperties>
</file>