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8B" w:rsidRPr="002C5A4C" w:rsidRDefault="002C5A4C" w:rsidP="002C5A4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Кроссворд на тему: «</w:t>
      </w:r>
      <w:r w:rsidR="00C9468B" w:rsidRPr="002C5A4C">
        <w:rPr>
          <w:sz w:val="28"/>
          <w:szCs w:val="28"/>
        </w:rPr>
        <w:t>Пищеварение</w:t>
      </w:r>
      <w:r>
        <w:rPr>
          <w:sz w:val="28"/>
          <w:szCs w:val="28"/>
        </w:rPr>
        <w:t>».</w:t>
      </w:r>
    </w:p>
    <w:p w:rsidR="00C9468B" w:rsidRDefault="00C9468B" w:rsidP="00C9468B">
      <w:pPr>
        <w:jc w:val="both"/>
      </w:pPr>
    </w:p>
    <w:p w:rsidR="00C9468B" w:rsidRDefault="00C9468B" w:rsidP="00C9468B">
      <w:pPr>
        <w:jc w:val="both"/>
      </w:pPr>
    </w:p>
    <w:tbl>
      <w:tblPr>
        <w:tblW w:w="6780" w:type="dxa"/>
        <w:jc w:val="center"/>
        <w:tblInd w:w="108" w:type="dxa"/>
        <w:tblLook w:val="0000"/>
      </w:tblPr>
      <w:tblGrid>
        <w:gridCol w:w="316"/>
        <w:gridCol w:w="356"/>
        <w:gridCol w:w="394"/>
        <w:gridCol w:w="336"/>
        <w:gridCol w:w="316"/>
        <w:gridCol w:w="316"/>
        <w:gridCol w:w="394"/>
        <w:gridCol w:w="316"/>
        <w:gridCol w:w="316"/>
        <w:gridCol w:w="356"/>
        <w:gridCol w:w="296"/>
        <w:gridCol w:w="316"/>
        <w:gridCol w:w="356"/>
        <w:gridCol w:w="356"/>
        <w:gridCol w:w="336"/>
        <w:gridCol w:w="356"/>
        <w:gridCol w:w="356"/>
        <w:gridCol w:w="396"/>
        <w:gridCol w:w="376"/>
        <w:gridCol w:w="336"/>
      </w:tblGrid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68B" w:rsidTr="00AD757E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68B" w:rsidRDefault="00C9468B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9468B" w:rsidRDefault="00C9468B" w:rsidP="00C9468B">
      <w:pPr>
        <w:jc w:val="both"/>
      </w:pPr>
    </w:p>
    <w:p w:rsidR="00C9468B" w:rsidRDefault="00C9468B" w:rsidP="00C9468B">
      <w:pPr>
        <w:jc w:val="both"/>
      </w:pPr>
    </w:p>
    <w:p w:rsidR="00C9468B" w:rsidRDefault="00C9468B" w:rsidP="00C9468B">
      <w:pPr>
        <w:jc w:val="both"/>
      </w:pPr>
      <w:r>
        <w:t>1.Пищеварительная железа, расположенная позади желудка.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>2.Одна из сторон обмена веществ, потребление и превращение поступающих в организм веществ.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>3.Соли, имеющие большое значение для организма как регуляторы физиологических процессов</w:t>
      </w:r>
      <w:r w:rsidR="002C5A4C">
        <w:t>.</w:t>
      </w:r>
    </w:p>
    <w:p w:rsidR="002C5A4C" w:rsidRDefault="002C5A4C" w:rsidP="00C9468B">
      <w:pPr>
        <w:jc w:val="both"/>
      </w:pPr>
    </w:p>
    <w:p w:rsidR="002C5A4C" w:rsidRDefault="00C9468B" w:rsidP="00C9468B">
      <w:pPr>
        <w:jc w:val="both"/>
      </w:pPr>
      <w:r>
        <w:t>4.Одна из сторон обмена веществ, совокупность процессов распада органических веществ.</w:t>
      </w:r>
    </w:p>
    <w:p w:rsidR="002C5A4C" w:rsidRDefault="00C9468B" w:rsidP="00C9468B">
      <w:pPr>
        <w:jc w:val="both"/>
      </w:pPr>
      <w:r>
        <w:t xml:space="preserve"> </w:t>
      </w:r>
    </w:p>
    <w:p w:rsidR="00C9468B" w:rsidRDefault="00C9468B" w:rsidP="00C9468B">
      <w:pPr>
        <w:jc w:val="both"/>
      </w:pPr>
      <w:r>
        <w:t>5.Фермент поджелудочной железы.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>6.Для нормальной работы пищеварительной системы важно питаться в одни и те же часы.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>7.В этом отделе пищеварительной системы происходит всасывание воды, а также расщепление клетчатки находящимися бактериями и формирование каловых масс.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>8.Группа заболеваний, которые проявляются влечением к постоянному приему в возрастающих количествах наркотических сре</w:t>
      </w:r>
      <w:proofErr w:type="gramStart"/>
      <w:r>
        <w:t>дств всл</w:t>
      </w:r>
      <w:proofErr w:type="gramEnd"/>
      <w:r>
        <w:t>едствие стойкой психической и физической зависимости.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 xml:space="preserve">9.Самая большая железа нашего тела. </w:t>
      </w:r>
      <w:proofErr w:type="gramStart"/>
      <w:r>
        <w:t>Расположена</w:t>
      </w:r>
      <w:proofErr w:type="gramEnd"/>
      <w:r>
        <w:t xml:space="preserve"> под диафрагмой в правой части брюшной полости.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>10.Ощущение, связанное с потребностью в пище.</w:t>
      </w:r>
    </w:p>
    <w:p w:rsidR="002C5A4C" w:rsidRDefault="002C5A4C" w:rsidP="00C9468B">
      <w:pPr>
        <w:jc w:val="both"/>
      </w:pPr>
    </w:p>
    <w:p w:rsidR="00C9468B" w:rsidRDefault="00C9468B" w:rsidP="00C9468B">
      <w:pPr>
        <w:jc w:val="both"/>
      </w:pPr>
      <w:r>
        <w:t>11.</w:t>
      </w:r>
      <w:r w:rsidR="002C5A4C">
        <w:t xml:space="preserve">Последовательное потребление, превращение, использование, накопление и потеря веществ и энергии в живых организмах в процессе жизни, позволяющие им </w:t>
      </w:r>
      <w:proofErr w:type="spellStart"/>
      <w:r w:rsidR="002C5A4C">
        <w:t>самосохраняться</w:t>
      </w:r>
      <w:proofErr w:type="spellEnd"/>
      <w:r w:rsidR="002C5A4C">
        <w:t>, расти, развиваться и самовоспроизводиться.</w:t>
      </w:r>
    </w:p>
    <w:p w:rsidR="00C9468B" w:rsidRDefault="00C9468B" w:rsidP="00C9468B">
      <w:pPr>
        <w:jc w:val="both"/>
      </w:pPr>
    </w:p>
    <w:p w:rsidR="002C5A4C" w:rsidRDefault="002C5A4C" w:rsidP="00C9468B">
      <w:pPr>
        <w:jc w:val="both"/>
      </w:pPr>
    </w:p>
    <w:p w:rsidR="002C5A4C" w:rsidRDefault="002C5A4C" w:rsidP="00C9468B">
      <w:pPr>
        <w:jc w:val="both"/>
      </w:pPr>
    </w:p>
    <w:p w:rsidR="002C5A4C" w:rsidRDefault="002C5A4C" w:rsidP="00C9468B">
      <w:pPr>
        <w:jc w:val="both"/>
      </w:pPr>
    </w:p>
    <w:p w:rsidR="002C5A4C" w:rsidRDefault="002C5A4C" w:rsidP="00C9468B">
      <w:pPr>
        <w:jc w:val="both"/>
      </w:pPr>
    </w:p>
    <w:p w:rsidR="002C5A4C" w:rsidRDefault="002C5A4C" w:rsidP="00C9468B">
      <w:pPr>
        <w:jc w:val="both"/>
      </w:pPr>
    </w:p>
    <w:p w:rsidR="002C5A4C" w:rsidRPr="002C5A4C" w:rsidRDefault="002C5A4C" w:rsidP="002C5A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Кроссворд на тему: «</w:t>
      </w:r>
      <w:r w:rsidRPr="002C5A4C">
        <w:rPr>
          <w:sz w:val="28"/>
          <w:szCs w:val="28"/>
        </w:rPr>
        <w:t>Пищеварение</w:t>
      </w:r>
      <w:r>
        <w:rPr>
          <w:sz w:val="28"/>
          <w:szCs w:val="28"/>
        </w:rPr>
        <w:t>».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</w:p>
    <w:tbl>
      <w:tblPr>
        <w:tblW w:w="7389" w:type="dxa"/>
        <w:jc w:val="center"/>
        <w:tblInd w:w="108" w:type="dxa"/>
        <w:tblLook w:val="0000"/>
      </w:tblPr>
      <w:tblGrid>
        <w:gridCol w:w="331"/>
        <w:gridCol w:w="373"/>
        <w:gridCol w:w="413"/>
        <w:gridCol w:w="352"/>
        <w:gridCol w:w="377"/>
        <w:gridCol w:w="349"/>
        <w:gridCol w:w="413"/>
        <w:gridCol w:w="343"/>
        <w:gridCol w:w="349"/>
        <w:gridCol w:w="373"/>
        <w:gridCol w:w="349"/>
        <w:gridCol w:w="343"/>
        <w:gridCol w:w="373"/>
        <w:gridCol w:w="373"/>
        <w:gridCol w:w="371"/>
        <w:gridCol w:w="373"/>
        <w:gridCol w:w="373"/>
        <w:gridCol w:w="415"/>
        <w:gridCol w:w="394"/>
        <w:gridCol w:w="352"/>
      </w:tblGrid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A4C" w:rsidTr="00AD757E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A4C" w:rsidRDefault="002C5A4C" w:rsidP="00AD75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</w:p>
    <w:p w:rsidR="002C5A4C" w:rsidRDefault="002C5A4C" w:rsidP="00C9468B">
      <w:pPr>
        <w:jc w:val="both"/>
      </w:pPr>
    </w:p>
    <w:p w:rsidR="002C5A4C" w:rsidRDefault="002C5A4C" w:rsidP="002C5A4C">
      <w:pPr>
        <w:jc w:val="both"/>
      </w:pPr>
      <w:r>
        <w:t>1.Пищеварительная железа, расположенная позади желудка.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>2.Одна из сторон обмена веществ, потребление и превращение поступающих в организм веществ.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>3.Соли, имеющие большое значение для организма как регуляторы физиологических процессов.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>4.Одна из сторон обмена веществ, совокупность процессов распада органических веществ.</w:t>
      </w:r>
    </w:p>
    <w:p w:rsidR="002C5A4C" w:rsidRDefault="002C5A4C" w:rsidP="002C5A4C">
      <w:pPr>
        <w:jc w:val="both"/>
      </w:pPr>
      <w:r>
        <w:t xml:space="preserve"> </w:t>
      </w:r>
    </w:p>
    <w:p w:rsidR="002C5A4C" w:rsidRDefault="002C5A4C" w:rsidP="002C5A4C">
      <w:pPr>
        <w:jc w:val="both"/>
      </w:pPr>
      <w:r>
        <w:t>5.Фермент поджелудочной железы.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>6.Для нормальной работы пищеварительной системы важно питаться в одни и те же часы.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>7.В этом отделе пищеварительной системы происходит всасывание воды, а также расщепление клетчатки находящимися бактериями и формирование каловых масс.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>8.Группа заболеваний, которые проявляются влечением к постоянному приему в возрастающих количествах наркотических сре</w:t>
      </w:r>
      <w:proofErr w:type="gramStart"/>
      <w:r>
        <w:t>дств всл</w:t>
      </w:r>
      <w:proofErr w:type="gramEnd"/>
      <w:r>
        <w:t>едствие стойкой психической и физической зависимости.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 xml:space="preserve">9.Самая большая железа нашего тела. </w:t>
      </w:r>
      <w:proofErr w:type="gramStart"/>
      <w:r>
        <w:t>Расположена</w:t>
      </w:r>
      <w:proofErr w:type="gramEnd"/>
      <w:r>
        <w:t xml:space="preserve"> под диафрагмой в правой части брюшной полости.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>10.Ощущение, связанное с потребностью в пище.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  <w:r>
        <w:t xml:space="preserve">11.Последовательное потребление, превращение, использование, накопление и потеря веществ и энергии в живых организмах в процессе жизни, позволяющие им </w:t>
      </w:r>
      <w:proofErr w:type="spellStart"/>
      <w:r>
        <w:t>самосохраняться</w:t>
      </w:r>
      <w:proofErr w:type="spellEnd"/>
      <w:r>
        <w:t>, расти, развиваться и самовоспроизводиться.</w:t>
      </w: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</w:p>
    <w:p w:rsidR="002C5A4C" w:rsidRDefault="002C5A4C" w:rsidP="002C5A4C">
      <w:pPr>
        <w:jc w:val="both"/>
      </w:pPr>
    </w:p>
    <w:p w:rsidR="000A0883" w:rsidRDefault="000A0883"/>
    <w:sectPr w:rsidR="000A0883" w:rsidSect="000A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8B"/>
    <w:rsid w:val="000A0883"/>
    <w:rsid w:val="002C5A4C"/>
    <w:rsid w:val="00C9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2</cp:revision>
  <dcterms:created xsi:type="dcterms:W3CDTF">2011-01-21T17:07:00Z</dcterms:created>
  <dcterms:modified xsi:type="dcterms:W3CDTF">2011-01-21T17:25:00Z</dcterms:modified>
</cp:coreProperties>
</file>