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B" w:rsidRDefault="007D1E6B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Разработка урок</w:t>
      </w:r>
      <w:r w:rsidR="00A7706C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геометрии с применением  технологии критического мышления.</w:t>
      </w:r>
    </w:p>
    <w:p w:rsidR="007D1E6B" w:rsidRDefault="007D1E6B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85A">
        <w:rPr>
          <w:rFonts w:ascii="Times New Roman" w:eastAsia="Times New Roman" w:hAnsi="Times New Roman" w:cs="Times New Roman"/>
          <w:b/>
          <w:sz w:val="32"/>
          <w:szCs w:val="32"/>
        </w:rPr>
        <w:t>Вводное учебное занятие с использованием технологии развития критического мышления.</w:t>
      </w:r>
    </w:p>
    <w:p w:rsidR="00F3785A" w:rsidRDefault="00F3785A" w:rsidP="00F3785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C15A8">
        <w:rPr>
          <w:rFonts w:ascii="Times New Roman" w:eastAsia="Times New Roman" w:hAnsi="Times New Roman" w:cs="Times New Roman"/>
          <w:sz w:val="28"/>
          <w:szCs w:val="28"/>
        </w:rPr>
        <w:t>Крючков</w:t>
      </w:r>
      <w:r w:rsidR="009A513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9A51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15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51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15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85A" w:rsidRPr="00F3785A" w:rsidRDefault="00F3785A" w:rsidP="00F3785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 ПО ТЕМЕ: «ПРЕОБРАЗОВАНИЕ  ПОДОБИЯ»  (9класс).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</w:p>
    <w:p w:rsidR="00F3785A" w:rsidRPr="00F3785A" w:rsidRDefault="00F3785A" w:rsidP="00F37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t>Актуализировать личностные опорные знания учащихся к изучению новой темы</w:t>
      </w:r>
      <w:proofErr w:type="gramStart"/>
      <w:r w:rsidRPr="00F3785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3785A" w:rsidRPr="00F3785A" w:rsidRDefault="00F3785A" w:rsidP="00F37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t>Создать содержательные и организационные условия для развития у школьников критического мышления;</w:t>
      </w:r>
    </w:p>
    <w:p w:rsidR="00F3785A" w:rsidRPr="00F3785A" w:rsidRDefault="00F3785A" w:rsidP="00F37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t>Обеспечить создание у школьников образного представления о преобразованиях плоскости;</w:t>
      </w:r>
    </w:p>
    <w:p w:rsidR="00F3785A" w:rsidRPr="00F3785A" w:rsidRDefault="00F3785A" w:rsidP="00F37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t>Создать условия развития у школьников аналитических и синтетических навыков</w:t>
      </w:r>
    </w:p>
    <w:p w:rsidR="00F3785A" w:rsidRPr="00F3785A" w:rsidRDefault="00F3785A" w:rsidP="00F37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t xml:space="preserve">(сотрудничество, умение высказывать свою точку зрения).   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t>Оборудование: тетради, чертёжные инструменты, таблицы с изображением различных видов движений, подобия и гомотетии, тексты с новым материалом.</w:t>
      </w:r>
    </w:p>
    <w:p w:rsidR="00F3785A" w:rsidRPr="00F3785A" w:rsidRDefault="00F3785A" w:rsidP="00F37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85A" w:rsidRPr="00F3785A" w:rsidRDefault="00F3785A" w:rsidP="00F37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746"/>
        <w:gridCol w:w="2694"/>
        <w:gridCol w:w="3192"/>
        <w:gridCol w:w="1939"/>
      </w:tblGrid>
      <w:tr w:rsidR="00F3785A" w:rsidRPr="00F3785A" w:rsidTr="00F3785A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b/>
                <w:sz w:val="24"/>
                <w:szCs w:val="24"/>
              </w:rPr>
            </w:pPr>
            <w:r w:rsidRPr="00F3785A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b/>
                <w:sz w:val="24"/>
                <w:szCs w:val="24"/>
              </w:rPr>
            </w:pPr>
            <w:r w:rsidRPr="00F3785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b/>
                <w:sz w:val="24"/>
                <w:szCs w:val="24"/>
              </w:rPr>
            </w:pPr>
            <w:r w:rsidRPr="00F3785A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b/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 </w:t>
            </w:r>
            <w:r w:rsidRPr="00F3785A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F3785A" w:rsidRPr="00F3785A" w:rsidTr="00F3785A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1.Вызов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( актуализация субъективного опыта).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Создание условий для  активизации знаний, формирование проблемы и цели на основе мотивации.</w:t>
            </w:r>
          </w:p>
          <w:p w:rsidR="00F3785A" w:rsidRPr="00F3785A" w:rsidRDefault="00F3785A" w:rsidP="00F3785A">
            <w:pPr>
              <w:ind w:left="-93"/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1.Вспомните и напишите у себя в тетрадях всё, что вы знаете о преобразованиях плоскости.</w:t>
            </w:r>
          </w:p>
          <w:p w:rsidR="00F3785A" w:rsidRPr="00F3785A" w:rsidRDefault="00F3785A" w:rsidP="00F3785A">
            <w:pPr>
              <w:ind w:left="-93"/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2. В тетради нарисуйте маркировочную таблицу с тремя одинаковыми колонками.</w:t>
            </w:r>
          </w:p>
          <w:p w:rsidR="00F3785A" w:rsidRPr="00F3785A" w:rsidRDefault="00F3785A" w:rsidP="00F3785A">
            <w:pPr>
              <w:ind w:left="-93"/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3. В левой колонке таблицы запишите всё, что вы знаете о преобразованиях плоскости.</w:t>
            </w:r>
          </w:p>
          <w:p w:rsidR="00F3785A" w:rsidRPr="00F3785A" w:rsidRDefault="00F3785A" w:rsidP="00F3785A">
            <w:pPr>
              <w:ind w:left="-93"/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4. Обменяйтесь своими знаниями в паре.</w:t>
            </w:r>
          </w:p>
          <w:p w:rsidR="00F3785A" w:rsidRPr="00F3785A" w:rsidRDefault="00F3785A" w:rsidP="00F3785A">
            <w:pPr>
              <w:ind w:left="-93"/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5. Давайте обсудим то</w:t>
            </w:r>
            <w:proofErr w:type="gramStart"/>
            <w:r w:rsidRPr="00F3785A">
              <w:rPr>
                <w:sz w:val="24"/>
                <w:szCs w:val="24"/>
              </w:rPr>
              <w:t>.</w:t>
            </w:r>
            <w:proofErr w:type="gramEnd"/>
            <w:r w:rsidRPr="00F3785A">
              <w:rPr>
                <w:sz w:val="24"/>
                <w:szCs w:val="24"/>
              </w:rPr>
              <w:t xml:space="preserve"> </w:t>
            </w:r>
            <w:proofErr w:type="gramStart"/>
            <w:r w:rsidRPr="00F3785A">
              <w:rPr>
                <w:sz w:val="24"/>
                <w:szCs w:val="24"/>
              </w:rPr>
              <w:t>ч</w:t>
            </w:r>
            <w:proofErr w:type="gramEnd"/>
            <w:r w:rsidRPr="00F3785A">
              <w:rPr>
                <w:sz w:val="24"/>
                <w:szCs w:val="24"/>
              </w:rPr>
              <w:t>то у нас получилось.</w:t>
            </w:r>
          </w:p>
          <w:p w:rsidR="00F3785A" w:rsidRPr="00F3785A" w:rsidRDefault="00F3785A" w:rsidP="00F3785A">
            <w:pPr>
              <w:ind w:left="-93"/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 Записывает на доске в левой колонке таблицы </w:t>
            </w:r>
            <w:r w:rsidRPr="00F3785A">
              <w:rPr>
                <w:sz w:val="24"/>
                <w:szCs w:val="24"/>
              </w:rPr>
              <w:lastRenderedPageBreak/>
              <w:t>всё, что говорят учащиеся. Первая колонка таблицы маркируется словом «Знаю».</w:t>
            </w:r>
          </w:p>
          <w:p w:rsidR="00F3785A" w:rsidRPr="00F3785A" w:rsidRDefault="00F3785A" w:rsidP="00F3785A">
            <w:pPr>
              <w:ind w:left="-36"/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lastRenderedPageBreak/>
              <w:t>1.Каждый в тетради записывает всё, что помнит о преобразованиях плоскости.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2.Рисуют маркировочную таблицу.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3.Записывают в левую колонку всё, что вспомнили о познавательном объекте.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4.Обмениваются друг с другом своими знаниями.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5.Каждый по очереди информирует класс о том, что знает о рассматриваемом объекте. Левая колонка таблицы маркируется словом «Знаю». Дополняют записи в левой колонке таблицы.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Индивидуально.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В парах.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Фронтально.</w:t>
            </w:r>
          </w:p>
        </w:tc>
      </w:tr>
      <w:tr w:rsidR="00F3785A" w:rsidRPr="00F3785A" w:rsidTr="00F3785A">
        <w:trPr>
          <w:trHeight w:val="357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lastRenderedPageBreak/>
              <w:t>2.Осмысление.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Создание условий для обобщения изученного ранее материала, обозначение проблемных вопросов.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1.Попробуйте классифицировать записанные на доске знания.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2. На доске оформляется структурно- логическая схема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( </w:t>
            </w:r>
            <w:proofErr w:type="gramStart"/>
            <w:r w:rsidRPr="00F3785A">
              <w:rPr>
                <w:sz w:val="24"/>
                <w:szCs w:val="24"/>
              </w:rPr>
              <w:t>см</w:t>
            </w:r>
            <w:proofErr w:type="gramEnd"/>
            <w:r w:rsidRPr="00F3785A">
              <w:rPr>
                <w:sz w:val="24"/>
                <w:szCs w:val="24"/>
              </w:rPr>
              <w:t>. после таблицы).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Учитель обращает внимание учащихся на приготовленные ранее таблицы. 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1.Предлагают основания для классификации полученных о преобразованиях плоскости сведениях.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2.Записывают структурно-логическую схему, обсуждая вопрос о распределении по предложенным основаниям полученных на предыдущем этапе сведений.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Фронтально.</w:t>
            </w:r>
          </w:p>
        </w:tc>
      </w:tr>
      <w:tr w:rsidR="00F3785A" w:rsidRPr="00F3785A" w:rsidTr="00F3785A">
        <w:trPr>
          <w:trHeight w:val="3591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3.Чтение с пометками.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Получение новой информации.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1. Предлагает каждому ученику текст </w:t>
            </w:r>
            <w:proofErr w:type="gramStart"/>
            <w:r w:rsidRPr="00F3785A">
              <w:rPr>
                <w:sz w:val="24"/>
                <w:szCs w:val="24"/>
              </w:rPr>
              <w:t xml:space="preserve">( </w:t>
            </w:r>
            <w:proofErr w:type="gramEnd"/>
            <w:r w:rsidRPr="00F3785A">
              <w:rPr>
                <w:sz w:val="24"/>
                <w:szCs w:val="24"/>
              </w:rPr>
              <w:t>см. ниже).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2.Ччитайте и делайте в тексте пометки (не более 10 мин.)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Пометки: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«</w:t>
            </w:r>
            <w:r w:rsidRPr="00F3785A">
              <w:rPr>
                <w:sz w:val="24"/>
                <w:szCs w:val="24"/>
                <w:lang w:val="en-US"/>
              </w:rPr>
              <w:t>V</w:t>
            </w:r>
            <w:r w:rsidRPr="00F3785A">
              <w:rPr>
                <w:sz w:val="24"/>
                <w:szCs w:val="24"/>
              </w:rPr>
              <w:t>» - «знаю»;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«-» -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 « противоречит моим первоначальным представлениям»;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«?» - «хочу знать»;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«+» - « это для меня новое».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3. Продолжите работу с маркировочной таблицей индивидуально.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4. Маркирует две оставшиеся колонки таблицы: «Хочу узнать» и «Узнал новое».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5. Давайте обсудим данные, записанные в третьей колонке в ходе самостоятельной работы.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Заполняет вместе с учащимися колонку </w:t>
            </w:r>
            <w:r w:rsidRPr="00F3785A">
              <w:rPr>
                <w:sz w:val="24"/>
                <w:szCs w:val="24"/>
              </w:rPr>
              <w:lastRenderedPageBreak/>
              <w:t>таблицы «Узнал новое».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6.Давайте обсудим данные, записанные вами во второй колонке таблицы «Хочу узнать».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Заполняет в ходе обсуждения вторую колонку таблицы.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7.Является ли преобразование подобия движением? Почему? Какие свойства подобия сходны со свойствами движения?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 Какие утверждения из прочитанного вами текста требуют доказательства? Кто может к следующему занятию разобрать по учебнику и представить доказательства</w:t>
            </w:r>
            <w:proofErr w:type="gramStart"/>
            <w:r w:rsidRPr="00F3785A">
              <w:rPr>
                <w:sz w:val="24"/>
                <w:szCs w:val="24"/>
              </w:rPr>
              <w:t xml:space="preserve"> ,</w:t>
            </w:r>
            <w:proofErr w:type="gramEnd"/>
            <w:r w:rsidRPr="00F3785A">
              <w:rPr>
                <w:sz w:val="24"/>
                <w:szCs w:val="24"/>
              </w:rPr>
              <w:t xml:space="preserve"> изложенных фактов?</w:t>
            </w: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8. Установка на домашнее задание: «К следующему уроку необходимо ответить на возникшие вопросы. Если возникнут затруднения, попробуем разобрать вместе</w:t>
            </w:r>
            <w:proofErr w:type="gramStart"/>
            <w:r w:rsidRPr="00F3785A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lastRenderedPageBreak/>
              <w:t>Получают распечатку текста, содержащего информацию о новом представителе преобразования плоскости «Подобии».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2. Читают текст и на полях делают пометки.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3. Самостоятельно в тетрадях заполняют маркировочную таблицу в соответствии </w:t>
            </w:r>
            <w:proofErr w:type="gramStart"/>
            <w:r w:rsidRPr="00F3785A">
              <w:rPr>
                <w:sz w:val="24"/>
                <w:szCs w:val="24"/>
              </w:rPr>
              <w:t>со</w:t>
            </w:r>
            <w:proofErr w:type="gramEnd"/>
            <w:r w:rsidRPr="00F3785A">
              <w:rPr>
                <w:sz w:val="24"/>
                <w:szCs w:val="24"/>
              </w:rPr>
              <w:t xml:space="preserve"> сделанными 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пометками.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4.Учавствуют в обсуждении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5. Отвечают на вопросы учителя.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lastRenderedPageBreak/>
              <w:t>Индивидуально.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Фронтально.</w:t>
            </w:r>
          </w:p>
        </w:tc>
      </w:tr>
      <w:tr w:rsidR="00F3785A" w:rsidRPr="00F3785A" w:rsidTr="00F3785A">
        <w:trPr>
          <w:trHeight w:val="580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lastRenderedPageBreak/>
              <w:t>3.Рефлексия.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Создание условий для обобщения полученной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Используется методика неоконченного предложения: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« Сегодня на уроке мы узнали…»;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«Преобразование подобия  - это…»;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«Преобразование подобия является движением </w:t>
            </w:r>
            <w:proofErr w:type="gramStart"/>
            <w:r w:rsidRPr="00F3785A">
              <w:rPr>
                <w:sz w:val="24"/>
                <w:szCs w:val="24"/>
              </w:rPr>
              <w:t>при</w:t>
            </w:r>
            <w:proofErr w:type="gramEnd"/>
            <w:r w:rsidRPr="00F3785A">
              <w:rPr>
                <w:sz w:val="24"/>
                <w:szCs w:val="24"/>
              </w:rPr>
              <w:t xml:space="preserve"> …»;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«Преобразование подобия обладает следующими свойствами…»;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«Гомотетией называется…»;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«Фигура </w:t>
            </w:r>
            <w:r w:rsidRPr="00F3785A">
              <w:rPr>
                <w:sz w:val="24"/>
                <w:szCs w:val="24"/>
                <w:lang w:val="en-US"/>
              </w:rPr>
              <w:sym w:font="Times New Roman" w:char="F031"/>
            </w:r>
            <w:r w:rsidRPr="00F3785A">
              <w:rPr>
                <w:sz w:val="24"/>
                <w:szCs w:val="24"/>
                <w:lang w:val="en-US"/>
              </w:rPr>
              <w:t>F</w:t>
            </w:r>
            <w:r w:rsidRPr="00F3785A">
              <w:rPr>
                <w:sz w:val="24"/>
                <w:szCs w:val="24"/>
              </w:rPr>
              <w:t xml:space="preserve"> называется подобной фигуре </w:t>
            </w:r>
            <w:r w:rsidRPr="00F3785A">
              <w:rPr>
                <w:sz w:val="24"/>
                <w:szCs w:val="24"/>
                <w:lang w:val="en-US"/>
              </w:rPr>
              <w:t>F</w:t>
            </w:r>
            <w:r w:rsidRPr="00F3785A">
              <w:rPr>
                <w:sz w:val="16"/>
                <w:szCs w:val="16"/>
              </w:rPr>
              <w:t xml:space="preserve">2 </w:t>
            </w:r>
            <w:r w:rsidRPr="00F3785A">
              <w:rPr>
                <w:sz w:val="24"/>
                <w:szCs w:val="24"/>
              </w:rPr>
              <w:t>, если…»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Фронтально.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</w:p>
        </w:tc>
      </w:tr>
      <w:tr w:rsidR="00F3785A" w:rsidRPr="00F3785A" w:rsidTr="00F3785A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5.Домашнее задание.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Доработайте сформированную в ходе занятия структурно-логическую схему с учётом новой информации.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Подготовьте доказательства следующих утверждений:  гомотетия есть преобразование подобия</w:t>
            </w:r>
            <w:proofErr w:type="gramStart"/>
            <w:r w:rsidRPr="00F3785A">
              <w:rPr>
                <w:sz w:val="24"/>
                <w:szCs w:val="24"/>
              </w:rPr>
              <w:t xml:space="preserve"> ;</w:t>
            </w:r>
            <w:proofErr w:type="gramEnd"/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Преобразование подобия сохраняет углы между полупрямыми;</w:t>
            </w:r>
          </w:p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 xml:space="preserve">Если фигура </w:t>
            </w:r>
            <w:r w:rsidRPr="00F3785A">
              <w:rPr>
                <w:sz w:val="24"/>
                <w:szCs w:val="24"/>
                <w:lang w:val="en-US"/>
              </w:rPr>
              <w:t>F</w:t>
            </w:r>
            <w:r w:rsidRPr="00F3785A">
              <w:rPr>
                <w:sz w:val="16"/>
                <w:szCs w:val="16"/>
              </w:rPr>
              <w:t xml:space="preserve">1 </w:t>
            </w:r>
            <w:r w:rsidRPr="00F3785A">
              <w:rPr>
                <w:sz w:val="24"/>
                <w:szCs w:val="24"/>
              </w:rPr>
              <w:t>подобна фигуре</w:t>
            </w:r>
            <w:r w:rsidRPr="00F3785A">
              <w:rPr>
                <w:sz w:val="16"/>
                <w:szCs w:val="16"/>
              </w:rPr>
              <w:t xml:space="preserve"> </w:t>
            </w:r>
            <w:r w:rsidRPr="00F3785A">
              <w:rPr>
                <w:sz w:val="24"/>
                <w:szCs w:val="24"/>
                <w:lang w:val="en-US"/>
              </w:rPr>
              <w:t>F</w:t>
            </w:r>
            <w:r w:rsidRPr="00F3785A">
              <w:rPr>
                <w:sz w:val="16"/>
                <w:szCs w:val="16"/>
              </w:rPr>
              <w:t>2</w:t>
            </w:r>
            <w:r w:rsidRPr="00F3785A">
              <w:rPr>
                <w:sz w:val="24"/>
                <w:szCs w:val="24"/>
              </w:rPr>
              <w:t xml:space="preserve">, а фигура </w:t>
            </w:r>
            <w:r w:rsidRPr="00F3785A">
              <w:rPr>
                <w:sz w:val="24"/>
                <w:szCs w:val="24"/>
                <w:lang w:val="en-US"/>
              </w:rPr>
              <w:t>F</w:t>
            </w:r>
            <w:r w:rsidRPr="00F3785A">
              <w:rPr>
                <w:sz w:val="16"/>
                <w:szCs w:val="16"/>
              </w:rPr>
              <w:t xml:space="preserve">2 </w:t>
            </w:r>
            <w:r w:rsidRPr="00F3785A">
              <w:rPr>
                <w:sz w:val="24"/>
                <w:szCs w:val="24"/>
              </w:rPr>
              <w:t xml:space="preserve"> подобна фигуре </w:t>
            </w:r>
            <w:r w:rsidRPr="00F3785A">
              <w:rPr>
                <w:sz w:val="24"/>
                <w:szCs w:val="24"/>
                <w:lang w:val="en-US"/>
              </w:rPr>
              <w:t>F</w:t>
            </w:r>
            <w:r w:rsidRPr="00F3785A">
              <w:rPr>
                <w:sz w:val="16"/>
                <w:szCs w:val="16"/>
              </w:rPr>
              <w:t xml:space="preserve">3, </w:t>
            </w:r>
            <w:r w:rsidRPr="00F3785A">
              <w:rPr>
                <w:sz w:val="24"/>
                <w:szCs w:val="24"/>
              </w:rPr>
              <w:t xml:space="preserve">то фигуры  </w:t>
            </w:r>
            <w:r w:rsidRPr="00F3785A">
              <w:rPr>
                <w:sz w:val="24"/>
                <w:szCs w:val="24"/>
                <w:lang w:val="en-US"/>
              </w:rPr>
              <w:t>F</w:t>
            </w:r>
            <w:r w:rsidRPr="00F3785A">
              <w:rPr>
                <w:sz w:val="16"/>
                <w:szCs w:val="16"/>
              </w:rPr>
              <w:t xml:space="preserve">1 </w:t>
            </w:r>
            <w:r w:rsidRPr="00F3785A">
              <w:rPr>
                <w:sz w:val="24"/>
                <w:szCs w:val="24"/>
              </w:rPr>
              <w:t xml:space="preserve">и  </w:t>
            </w:r>
            <w:r w:rsidRPr="00F3785A">
              <w:rPr>
                <w:sz w:val="24"/>
                <w:szCs w:val="24"/>
                <w:lang w:val="en-US"/>
              </w:rPr>
              <w:t>F</w:t>
            </w:r>
            <w:r w:rsidRPr="00F3785A">
              <w:rPr>
                <w:sz w:val="16"/>
                <w:szCs w:val="16"/>
              </w:rPr>
              <w:t>3</w:t>
            </w:r>
            <w:r w:rsidRPr="00F3785A">
              <w:rPr>
                <w:sz w:val="24"/>
                <w:szCs w:val="24"/>
              </w:rPr>
              <w:t xml:space="preserve"> подобны. (Использовать учебник стр. 145 – 148).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Записывают задание на дом.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5A" w:rsidRPr="00F3785A" w:rsidRDefault="00F3785A" w:rsidP="00F3785A">
            <w:pPr>
              <w:jc w:val="both"/>
              <w:rPr>
                <w:sz w:val="24"/>
                <w:szCs w:val="24"/>
              </w:rPr>
            </w:pPr>
            <w:r w:rsidRPr="00F3785A">
              <w:rPr>
                <w:sz w:val="24"/>
                <w:szCs w:val="24"/>
              </w:rPr>
              <w:t>Индивидуально.</w:t>
            </w:r>
          </w:p>
        </w:tc>
      </w:tr>
    </w:tbl>
    <w:p w:rsidR="00F3785A" w:rsidRPr="00F3785A" w:rsidRDefault="00F3785A" w:rsidP="00F3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37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F378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Структурно-логическая схема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85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</w:p>
    <w:p w:rsidR="00F3785A" w:rsidRPr="00F3785A" w:rsidRDefault="00286E8B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</w:r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group id="_x0000_s1045" editas="canvas" style="width:481.65pt;height:475.95pt;mso-position-horizontal-relative:char;mso-position-vertical-relative:line" coordorigin="2323,6432" coordsize="7182,7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323;top:6432;width:7182;height:7140" o:preferrelative="f">
              <v:fill o:detectmouseclick="t"/>
              <v:path o:extrusionok="t" o:connecttype="none"/>
            </v:shape>
            <v:rect id="_x0000_s1047" style="position:absolute;left:2578;top:6432;width:6741;height:855">
              <v:textbox>
                <w:txbxContent>
                  <w:p w:rsidR="00F3785A" w:rsidRDefault="00F3785A" w:rsidP="00F3785A"/>
                  <w:p w:rsidR="00F3785A" w:rsidRDefault="00F3785A" w:rsidP="00F378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             Преобразования плоскости</w:t>
                    </w:r>
                  </w:p>
                </w:txbxContent>
              </v:textbox>
            </v:rect>
            <v:rect id="_x0000_s1048" style="position:absolute;left:2493;top:7886;width:2720;height:384">
              <v:textbox>
                <w:txbxContent>
                  <w:p w:rsidR="00F3785A" w:rsidRDefault="00F3785A" w:rsidP="00F378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Движения</w:t>
                    </w:r>
                  </w:p>
                </w:txbxContent>
              </v:textbox>
            </v:rect>
            <v:rect id="_x0000_s1049" style="position:absolute;left:6020;top:7886;width:3103;height:384">
              <v:textbox>
                <w:txbxContent>
                  <w:p w:rsidR="00F3785A" w:rsidRDefault="00F3785A" w:rsidP="00F378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Не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являющиеся</w:t>
                    </w:r>
                    <w:proofErr w:type="gramEnd"/>
                    <w:r>
                      <w:rPr>
                        <w:b/>
                        <w:sz w:val="32"/>
                        <w:szCs w:val="32"/>
                      </w:rPr>
                      <w:t xml:space="preserve"> движением </w:t>
                    </w: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дввввдвижениями</w:t>
                    </w:r>
                    <w:proofErr w:type="spellEnd"/>
                  </w:p>
                </w:txbxContent>
              </v:textbox>
            </v:rect>
            <v:line id="_x0000_s1050" style="position:absolute;flip:x" from="3853,7287" to="5638,7886">
              <v:stroke endarrow="block"/>
            </v:line>
            <v:line id="_x0000_s1051" style="position:absolute" from="5638,7287" to="7593,7886">
              <v:stroke endarrow="block"/>
            </v:line>
            <v:rect id="_x0000_s1052" style="position:absolute;left:2663;top:8698;width:2125;height:385">
              <v:textbox>
                <w:txbxContent>
                  <w:p w:rsidR="00F3785A" w:rsidRDefault="00F3785A" w:rsidP="00F3785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свойства</w:t>
                    </w:r>
                  </w:p>
                </w:txbxContent>
              </v:textbox>
            </v:rect>
            <v:line id="_x0000_s1053" style="position:absolute" from="3683,8270" to="3683,8698">
              <v:stroke endarrow="block"/>
            </v:line>
            <v:rect id="_x0000_s1054" style="position:absolute;left:2748;top:9254;width:1827;height:342">
              <v:textbox>
                <w:txbxContent>
                  <w:p w:rsidR="00F3785A" w:rsidRDefault="00F3785A" w:rsidP="00F3785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виды</w:t>
                    </w:r>
                  </w:p>
                </w:txbxContent>
              </v:textbox>
            </v:rect>
            <v:line id="_x0000_s1055" style="position:absolute" from="3683,9083" to="3683,9254">
              <v:stroke endarrow="block"/>
            </v:line>
            <v:rect id="_x0000_s1056" style="position:absolute;left:2663;top:10023;width:425;height:2309">
              <v:textbox style="layout-flow:vertical;mso-layout-flow-alt:bottom-to-top">
                <w:txbxContent>
                  <w:p w:rsidR="00F3785A" w:rsidRDefault="00F3785A" w:rsidP="00F3785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Поворот</w:t>
                    </w:r>
                  </w:p>
                </w:txbxContent>
              </v:textbox>
            </v:rect>
            <v:rect id="_x0000_s1057" style="position:absolute;left:3555;top:10023;width:468;height:2266">
              <v:textbox style="layout-flow:vertical;mso-layout-flow-alt:bottom-to-top">
                <w:txbxContent>
                  <w:p w:rsidR="00F3785A" w:rsidRDefault="00F3785A" w:rsidP="00F3785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</w:rPr>
                      <w:t xml:space="preserve">Параллельный </w:t>
                    </w:r>
                    <w:r>
                      <w:rPr>
                        <w:b/>
                        <w:sz w:val="28"/>
                        <w:szCs w:val="28"/>
                      </w:rPr>
                      <w:t>перенос</w:t>
                    </w:r>
                  </w:p>
                </w:txbxContent>
              </v:textbox>
            </v:rect>
            <v:rect id="_x0000_s1058" style="position:absolute;left:4363;top:10023;width:935;height:2309">
              <v:textbox style="layout-flow:vertical;mso-layout-flow-alt:bottom-to-top">
                <w:txbxContent>
                  <w:p w:rsidR="00F3785A" w:rsidRDefault="00F3785A" w:rsidP="00F3785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Симметрия относительно точки и относительно прямой.</w:t>
                    </w:r>
                  </w:p>
                </w:txbxContent>
              </v:textbox>
            </v:rect>
            <v:line id="_x0000_s1059" style="position:absolute;flip:x" from="2875,9596" to="3598,10066">
              <v:stroke endarrow="block"/>
            </v:line>
            <v:line id="_x0000_s1060" style="position:absolute" from="3598,9596" to="3768,10023">
              <v:stroke endarrow="block"/>
            </v:line>
            <v:line id="_x0000_s1061" style="position:absolute" from="3598,9596" to="4873,10023">
              <v:stroke endarrow="block"/>
            </v:line>
            <v:rect id="_x0000_s1062" style="position:absolute;left:5935;top:9211;width:2890;height:642">
              <v:textbox>
                <w:txbxContent>
                  <w:p w:rsidR="00F3785A" w:rsidRDefault="00F3785A" w:rsidP="00F3785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Способы построения</w:t>
                    </w:r>
                  </w:p>
                </w:txbxContent>
              </v:textbox>
            </v:rect>
            <v:line id="_x0000_s1063" style="position:absolute" from="4575,9382" to="5935,9553">
              <v:stroke endarrow="block"/>
            </v:line>
            <w10:wrap type="none"/>
            <w10:anchorlock/>
          </v:group>
        </w:pic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85A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85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Текст «Преобразование подобия»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фигуры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в фигуру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 называется </w:t>
      </w:r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t>преобразованием подобия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, если при этом преобразовании расстояния между точками изменяются в 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число раз.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85A" w:rsidRPr="00F3785A" w:rsidRDefault="000C15A8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85A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15050" cy="2524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85A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Это значит,  что если произвольные  точки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фигуры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при преобразовании подобия переходят в точки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 и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 фигуры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´, то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 =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XY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, причём число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для всех точек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. Число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называется коэффициентом подобия. При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= 1 преобразование подобия является движением.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Две фигуры называются подобными, если они переводятся друг в друга преобразованием подобия. Для обозначения подобия фигур используется специальный значок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</w:rPr>
        <w:t>: ~</w:t>
      </w:r>
      <w:proofErr w:type="gramEnd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. Запись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~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 читается так:  «Фигура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подобна фигуре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´».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Пусть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– данная фигура и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– фиксированная точка. Проведём через произвольную точку 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фигуры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луч О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gramEnd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и отложим на нём отрезок О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´, равный  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- положительное число. Преобразование фигуры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, при котором каждая её точка 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переходит в точку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´, построенную указанным способом, 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называется </w:t>
      </w:r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t>гомотетией относительно центра О.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Число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называется</w:t>
      </w:r>
      <w:proofErr w:type="gramEnd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t>коэффициентом гомотетии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, фигуры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´ называются </w:t>
      </w:r>
      <w:proofErr w:type="spellStart"/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t>гомотетичными</w:t>
      </w:r>
      <w:proofErr w:type="spellEnd"/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t>Гомотетия есть преобразование подобия.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85A" w:rsidRPr="00F3785A" w:rsidRDefault="00F3785A" w:rsidP="00F3785A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378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7600" cy="405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t>Свойства подобия: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5A" w:rsidRPr="00F3785A" w:rsidRDefault="00F3785A" w:rsidP="00F378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При преобразовании подобия прямые переходят в прямые, отрезки в отрезки, лучи в лучи.</w:t>
      </w:r>
    </w:p>
    <w:p w:rsidR="00F3785A" w:rsidRPr="00F3785A" w:rsidRDefault="00F3785A" w:rsidP="00F378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подобия сохраняет углы между полупрямыми. </w:t>
      </w:r>
    </w:p>
    <w:p w:rsidR="00F3785A" w:rsidRPr="00F3785A" w:rsidRDefault="00F3785A" w:rsidP="00F378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При преобразовании подобия три точки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3785A">
        <w:rPr>
          <w:rFonts w:ascii="Times New Roman" w:eastAsia="Times New Roman" w:hAnsi="Times New Roman" w:cs="Times New Roman"/>
          <w:sz w:val="28"/>
          <w:szCs w:val="28"/>
        </w:rPr>
        <w:t>, В, С, лежащие на одной прямой, переходят в точки также лежащие на одной прямой. Причём если точка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лежала между точками А и С, то точка </w:t>
      </w:r>
      <w:proofErr w:type="spellStart"/>
      <w:r w:rsidRPr="00F3785A">
        <w:rPr>
          <w:rFonts w:ascii="Times New Roman" w:eastAsia="Times New Roman" w:hAnsi="Times New Roman" w:cs="Times New Roman"/>
          <w:sz w:val="28"/>
          <w:szCs w:val="28"/>
        </w:rPr>
        <w:t>В´лежит</w:t>
      </w:r>
      <w:proofErr w:type="spellEnd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между точками А´ и С´.</w:t>
      </w:r>
    </w:p>
    <w:p w:rsidR="00F3785A" w:rsidRPr="00F3785A" w:rsidRDefault="00F3785A" w:rsidP="00F378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Если фигура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подобна фигуре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, а фигура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подобна фигуре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, то фигуры 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F3785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подобны.</w:t>
      </w:r>
    </w:p>
    <w:p w:rsidR="00F3785A" w:rsidRPr="00F3785A" w:rsidRDefault="00F3785A" w:rsidP="00F378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У подобных фигур соответствующие углы равны, а соответствующие отрезки пропорциональны. В частности, у подобных треугольников АВС и А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 xml:space="preserve">1    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&lt;А = &lt;А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, &lt;В = &lt;В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, &lt;С = &lt;С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АВ/ А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3785A">
        <w:rPr>
          <w:rFonts w:ascii="Times New Roman" w:eastAsia="Times New Roman" w:hAnsi="Times New Roman" w:cs="Times New Roman"/>
          <w:sz w:val="28"/>
          <w:szCs w:val="28"/>
        </w:rPr>
        <w:t>/В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= АС/А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785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подобия широко применяется на практике при выполнении чертежей деталей машин, сооружений, планов местности, изготовлении макетов и др. Эти изображения представляют собой подобные преобразования воображаемых изображений в натуральную величину. Коэффициент подобия при этом называется </w:t>
      </w:r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t>масштабом</w:t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. Например, если участок местности изображается в масштабе 1: 100, то это значит, что одному сантиметру на плёнке соответствует 1м на местности.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8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F3785A">
        <w:rPr>
          <w:rFonts w:ascii="Times New Roman" w:eastAsia="Times New Roman" w:hAnsi="Times New Roman" w:cs="Times New Roman"/>
          <w:b/>
          <w:sz w:val="32"/>
          <w:szCs w:val="32"/>
        </w:rPr>
        <w:t>Анализ урока.</w:t>
      </w: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785A" w:rsidRPr="00F3785A" w:rsidRDefault="00F3785A" w:rsidP="00F3785A">
      <w:p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F3785A">
        <w:rPr>
          <w:rFonts w:ascii="Times New Roman" w:eastAsia="Times New Roman" w:hAnsi="Times New Roman" w:cs="Times New Roman"/>
          <w:sz w:val="28"/>
          <w:szCs w:val="28"/>
        </w:rPr>
        <w:t>Данный урок является первым уроком  при изучении темы «Преобразование фигур» и первым уроком в 9 классе после повторения материала, изученного в 8 классе.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   Урок  организован по технологии развитие критического мышления через чтение и письмо. Он представляет собой комплекс заданий, выполняя которые учащиеся 9 класса подойдут к пониманию темы «Преобразование подобия», помогает включению в работу всех без исключения учащихся.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  Урок предполагает разнообразные по форме и содержанию задания для учащихся: 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1)работа с текстом</w:t>
      </w:r>
      <w:proofErr w:type="gramStart"/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2)эвристические задания;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3)индивидуальная работа;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4)групповая работа;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5)фронтальная;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>6)работа со структурно-логической схемой.</w:t>
      </w: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85A" w:rsidRPr="00F3785A" w:rsidRDefault="00F3785A" w:rsidP="00F3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5A">
        <w:rPr>
          <w:rFonts w:ascii="Times New Roman" w:eastAsia="Times New Roman" w:hAnsi="Times New Roman" w:cs="Times New Roman"/>
          <w:sz w:val="28"/>
          <w:szCs w:val="28"/>
        </w:rPr>
        <w:t xml:space="preserve">     Урок  охватывает не всю тему, но создает условия для осознанного изучения материала и получения нового;  способствует осмыслению нового материала и систематизации ранее изученного; даёт возможность развитию навыка анализа материала, навыка групповой работы учащихся; развивает исследовательские умения учащихся.</w:t>
      </w:r>
    </w:p>
    <w:p w:rsidR="00541AAB" w:rsidRDefault="00541AAB"/>
    <w:p w:rsidR="00F3785A" w:rsidRDefault="00F3785A"/>
    <w:p w:rsidR="00F3785A" w:rsidRDefault="00F3785A"/>
    <w:p w:rsidR="00F3785A" w:rsidRDefault="00F3785A"/>
    <w:p w:rsidR="00F3785A" w:rsidRDefault="00F3785A"/>
    <w:p w:rsidR="00F3785A" w:rsidRDefault="00F3785A"/>
    <w:p w:rsidR="00F3785A" w:rsidRDefault="00F3785A"/>
    <w:p w:rsidR="00F3785A" w:rsidRDefault="00F3785A"/>
    <w:p w:rsidR="00F3785A" w:rsidRDefault="00F3785A"/>
    <w:p w:rsidR="00F3785A" w:rsidRDefault="00F3785A"/>
    <w:p w:rsidR="00F3785A" w:rsidRDefault="00F3785A"/>
    <w:p w:rsidR="00F3785A" w:rsidRDefault="00F3785A"/>
    <w:p w:rsidR="00F3785A" w:rsidRDefault="00F3785A"/>
    <w:sectPr w:rsidR="00F3785A" w:rsidSect="0054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77E"/>
    <w:multiLevelType w:val="hybridMultilevel"/>
    <w:tmpl w:val="B958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22CF1"/>
    <w:multiLevelType w:val="hybridMultilevel"/>
    <w:tmpl w:val="F722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87232"/>
    <w:multiLevelType w:val="hybridMultilevel"/>
    <w:tmpl w:val="150A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D6DDF"/>
    <w:multiLevelType w:val="hybridMultilevel"/>
    <w:tmpl w:val="9DAA0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95E84"/>
    <w:multiLevelType w:val="hybridMultilevel"/>
    <w:tmpl w:val="58529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420B8"/>
    <w:multiLevelType w:val="hybridMultilevel"/>
    <w:tmpl w:val="E53A9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71182"/>
    <w:multiLevelType w:val="hybridMultilevel"/>
    <w:tmpl w:val="788C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84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85A"/>
    <w:rsid w:val="000C15A8"/>
    <w:rsid w:val="001A4A2E"/>
    <w:rsid w:val="00286E8B"/>
    <w:rsid w:val="002E1354"/>
    <w:rsid w:val="00541AAB"/>
    <w:rsid w:val="007D1E6B"/>
    <w:rsid w:val="009260EB"/>
    <w:rsid w:val="009A513F"/>
    <w:rsid w:val="009D0D2E"/>
    <w:rsid w:val="00A7706C"/>
    <w:rsid w:val="00A80B72"/>
    <w:rsid w:val="00B7275B"/>
    <w:rsid w:val="00BE65C0"/>
    <w:rsid w:val="00D673F5"/>
    <w:rsid w:val="00ED18D2"/>
    <w:rsid w:val="00F3785A"/>
    <w:rsid w:val="00FC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1244</Words>
  <Characters>7094</Characters>
  <Application>Microsoft Office Word</Application>
  <DocSecurity>0</DocSecurity>
  <Lines>59</Lines>
  <Paragraphs>16</Paragraphs>
  <ScaleCrop>false</ScaleCrop>
  <Company>Grizli777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computer</cp:lastModifiedBy>
  <cp:revision>6</cp:revision>
  <dcterms:created xsi:type="dcterms:W3CDTF">2014-10-09T10:14:00Z</dcterms:created>
  <dcterms:modified xsi:type="dcterms:W3CDTF">2015-02-18T10:30:00Z</dcterms:modified>
</cp:coreProperties>
</file>