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94" w:rsidRDefault="004A6794" w:rsidP="004A6794">
      <w:pPr>
        <w:pStyle w:val="a3"/>
        <w:tabs>
          <w:tab w:val="left" w:pos="12191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КГУ «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Белоглинская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основная школа»</w:t>
      </w:r>
    </w:p>
    <w:p w:rsidR="004A6794" w:rsidRDefault="004A6794" w:rsidP="004A6794">
      <w:pPr>
        <w:pStyle w:val="a3"/>
        <w:tabs>
          <w:tab w:val="left" w:pos="12191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Учитель биологии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Мешева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Айгуль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Аскаровна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70236B" w:rsidRDefault="00B07DAF" w:rsidP="004A6794">
      <w:pPr>
        <w:pStyle w:val="a3"/>
        <w:tabs>
          <w:tab w:val="left" w:pos="12191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Тест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«Губки и Кишечнополостные»</w:t>
      </w:r>
    </w:p>
    <w:p w:rsidR="00B07DAF" w:rsidRDefault="00B07DAF" w:rsidP="00B07DAF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07DAF" w:rsidTr="00B07DAF">
        <w:tc>
          <w:tcPr>
            <w:tcW w:w="7393" w:type="dxa"/>
          </w:tcPr>
          <w:p w:rsidR="00B07DAF" w:rsidRDefault="00B07DAF" w:rsidP="00B07DAF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Вариант 1 </w:t>
            </w:r>
          </w:p>
          <w:p w:rsidR="00B07DAF" w:rsidRPr="002950BF" w:rsidRDefault="002950BF" w:rsidP="002950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0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7DAF" w:rsidRPr="002950BF"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образовании коралловых рифов и атоллов участвуют: </w:t>
            </w:r>
          </w:p>
          <w:p w:rsidR="00B07DAF" w:rsidRPr="002950BF" w:rsidRDefault="00B07DAF" w:rsidP="00B07DAF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950BF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gramStart"/>
            <w:r w:rsidRPr="002950BF">
              <w:rPr>
                <w:rFonts w:ascii="Times New Roman" w:hAnsi="Times New Roman" w:cs="Times New Roman"/>
                <w:sz w:val="28"/>
                <w:szCs w:val="28"/>
              </w:rPr>
              <w:t xml:space="preserve">актинии;   </w:t>
            </w:r>
            <w:proofErr w:type="gramEnd"/>
            <w:r w:rsidRPr="002950BF">
              <w:rPr>
                <w:rFonts w:ascii="Times New Roman" w:hAnsi="Times New Roman" w:cs="Times New Roman"/>
                <w:sz w:val="28"/>
                <w:szCs w:val="28"/>
              </w:rPr>
              <w:t xml:space="preserve">            В) </w:t>
            </w:r>
            <w:proofErr w:type="spellStart"/>
            <w:r w:rsidRPr="002950BF">
              <w:rPr>
                <w:rFonts w:ascii="Times New Roman" w:hAnsi="Times New Roman" w:cs="Times New Roman"/>
                <w:sz w:val="28"/>
                <w:szCs w:val="28"/>
              </w:rPr>
              <w:t>мадреподовые</w:t>
            </w:r>
            <w:proofErr w:type="spellEnd"/>
            <w:r w:rsidRPr="002950BF">
              <w:rPr>
                <w:rFonts w:ascii="Times New Roman" w:hAnsi="Times New Roman" w:cs="Times New Roman"/>
                <w:sz w:val="28"/>
                <w:szCs w:val="28"/>
              </w:rPr>
              <w:t xml:space="preserve"> кораллы;</w:t>
            </w:r>
          </w:p>
          <w:p w:rsidR="002950BF" w:rsidRPr="002950BF" w:rsidRDefault="00B07DAF" w:rsidP="00B07D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0B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950BF" w:rsidRPr="00295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0BF">
              <w:rPr>
                <w:rFonts w:ascii="Times New Roman" w:hAnsi="Times New Roman" w:cs="Times New Roman"/>
                <w:sz w:val="28"/>
                <w:szCs w:val="28"/>
              </w:rPr>
              <w:t xml:space="preserve"> Б) </w:t>
            </w:r>
            <w:proofErr w:type="gramStart"/>
            <w:r w:rsidRPr="002950BF">
              <w:rPr>
                <w:rFonts w:ascii="Times New Roman" w:hAnsi="Times New Roman" w:cs="Times New Roman"/>
                <w:sz w:val="28"/>
                <w:szCs w:val="28"/>
              </w:rPr>
              <w:t>губки;</w:t>
            </w:r>
            <w:r w:rsidR="002950BF" w:rsidRPr="002950B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2950BF" w:rsidRPr="002950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2950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950BF" w:rsidRPr="00295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0BF">
              <w:rPr>
                <w:rFonts w:ascii="Times New Roman" w:hAnsi="Times New Roman" w:cs="Times New Roman"/>
                <w:sz w:val="28"/>
                <w:szCs w:val="28"/>
              </w:rPr>
              <w:t xml:space="preserve">Г) гидры. </w:t>
            </w:r>
          </w:p>
          <w:p w:rsidR="00B07DAF" w:rsidRPr="002950BF" w:rsidRDefault="002950BF" w:rsidP="00B07D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0BF">
              <w:rPr>
                <w:rFonts w:ascii="Times New Roman" w:hAnsi="Times New Roman" w:cs="Times New Roman"/>
                <w:sz w:val="28"/>
                <w:szCs w:val="28"/>
              </w:rPr>
              <w:t xml:space="preserve"> 2.  </w:t>
            </w:r>
            <w:r w:rsidR="00B07DAF" w:rsidRPr="002950BF">
              <w:rPr>
                <w:rFonts w:ascii="Times New Roman" w:hAnsi="Times New Roman" w:cs="Times New Roman"/>
                <w:sz w:val="28"/>
                <w:szCs w:val="28"/>
              </w:rPr>
              <w:t>Прикрепленный образ жизни ведет:</w:t>
            </w:r>
          </w:p>
          <w:p w:rsidR="00B07DAF" w:rsidRPr="002950BF" w:rsidRDefault="00B07DAF" w:rsidP="00B07D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0BF">
              <w:rPr>
                <w:rFonts w:ascii="Times New Roman" w:hAnsi="Times New Roman" w:cs="Times New Roman"/>
                <w:sz w:val="28"/>
                <w:szCs w:val="28"/>
              </w:rPr>
              <w:t xml:space="preserve">    А) </w:t>
            </w:r>
            <w:proofErr w:type="spellStart"/>
            <w:proofErr w:type="gramStart"/>
            <w:r w:rsidRPr="002950BF">
              <w:rPr>
                <w:rFonts w:ascii="Times New Roman" w:hAnsi="Times New Roman" w:cs="Times New Roman"/>
                <w:sz w:val="28"/>
                <w:szCs w:val="28"/>
              </w:rPr>
              <w:t>корнерот</w:t>
            </w:r>
            <w:proofErr w:type="spellEnd"/>
            <w:r w:rsidRPr="002950BF">
              <w:rPr>
                <w:rFonts w:ascii="Times New Roman" w:hAnsi="Times New Roman" w:cs="Times New Roman"/>
                <w:sz w:val="28"/>
                <w:szCs w:val="28"/>
              </w:rPr>
              <w:t xml:space="preserve">;   </w:t>
            </w:r>
            <w:proofErr w:type="gramEnd"/>
            <w:r w:rsidRPr="002950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В) гидромедуза; </w:t>
            </w:r>
          </w:p>
          <w:p w:rsidR="002950BF" w:rsidRPr="002950BF" w:rsidRDefault="00B07DAF" w:rsidP="002950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0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950BF" w:rsidRPr="00295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0BF">
              <w:rPr>
                <w:rFonts w:ascii="Times New Roman" w:hAnsi="Times New Roman" w:cs="Times New Roman"/>
                <w:sz w:val="28"/>
                <w:szCs w:val="28"/>
              </w:rPr>
              <w:t xml:space="preserve"> Б) красный </w:t>
            </w:r>
            <w:proofErr w:type="gramStart"/>
            <w:r w:rsidRPr="002950BF">
              <w:rPr>
                <w:rFonts w:ascii="Times New Roman" w:hAnsi="Times New Roman" w:cs="Times New Roman"/>
                <w:sz w:val="28"/>
                <w:szCs w:val="28"/>
              </w:rPr>
              <w:t xml:space="preserve">коралл;   </w:t>
            </w:r>
            <w:proofErr w:type="gramEnd"/>
            <w:r w:rsidRPr="002950BF">
              <w:rPr>
                <w:rFonts w:ascii="Times New Roman" w:hAnsi="Times New Roman" w:cs="Times New Roman"/>
                <w:sz w:val="28"/>
                <w:szCs w:val="28"/>
              </w:rPr>
              <w:t xml:space="preserve">    Г) португальский </w:t>
            </w:r>
            <w:r w:rsidR="002950BF" w:rsidRPr="002950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950BF" w:rsidRPr="002950BF" w:rsidRDefault="002950BF" w:rsidP="002950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0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B07DAF" w:rsidRPr="002950BF">
              <w:rPr>
                <w:rFonts w:ascii="Times New Roman" w:hAnsi="Times New Roman" w:cs="Times New Roman"/>
                <w:sz w:val="28"/>
                <w:szCs w:val="28"/>
              </w:rPr>
              <w:t>военный кораблик</w:t>
            </w:r>
            <w:r w:rsidRPr="002950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50BF" w:rsidRPr="002950BF" w:rsidRDefault="002950BF" w:rsidP="002950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0BF">
              <w:rPr>
                <w:rFonts w:ascii="Times New Roman" w:hAnsi="Times New Roman" w:cs="Times New Roman"/>
                <w:sz w:val="28"/>
                <w:szCs w:val="28"/>
              </w:rPr>
              <w:t xml:space="preserve">3. Функцию защиты у кишечнополостных выполняют клетки: </w:t>
            </w:r>
          </w:p>
          <w:p w:rsidR="002950BF" w:rsidRPr="002950BF" w:rsidRDefault="002950BF" w:rsidP="002950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0B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0BF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gramStart"/>
            <w:r w:rsidRPr="002950BF">
              <w:rPr>
                <w:rFonts w:ascii="Times New Roman" w:hAnsi="Times New Roman" w:cs="Times New Roman"/>
                <w:sz w:val="28"/>
                <w:szCs w:val="28"/>
              </w:rPr>
              <w:t xml:space="preserve">нервные;   </w:t>
            </w:r>
            <w:proofErr w:type="gramEnd"/>
            <w:r w:rsidRPr="002950BF">
              <w:rPr>
                <w:rFonts w:ascii="Times New Roman" w:hAnsi="Times New Roman" w:cs="Times New Roman"/>
                <w:sz w:val="28"/>
                <w:szCs w:val="28"/>
              </w:rPr>
              <w:t xml:space="preserve">             В) стрекательные;</w:t>
            </w:r>
          </w:p>
          <w:p w:rsidR="002950BF" w:rsidRPr="002950BF" w:rsidRDefault="002950BF" w:rsidP="002950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0BF">
              <w:rPr>
                <w:rFonts w:ascii="Times New Roman" w:hAnsi="Times New Roman" w:cs="Times New Roman"/>
                <w:sz w:val="28"/>
                <w:szCs w:val="28"/>
              </w:rPr>
              <w:t xml:space="preserve">      Б) </w:t>
            </w:r>
            <w:proofErr w:type="gramStart"/>
            <w:r w:rsidRPr="002950BF">
              <w:rPr>
                <w:rFonts w:ascii="Times New Roman" w:hAnsi="Times New Roman" w:cs="Times New Roman"/>
                <w:sz w:val="28"/>
                <w:szCs w:val="28"/>
              </w:rPr>
              <w:t xml:space="preserve">железистые;   </w:t>
            </w:r>
            <w:proofErr w:type="gramEnd"/>
            <w:r w:rsidRPr="002950B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0BF">
              <w:rPr>
                <w:rFonts w:ascii="Times New Roman" w:hAnsi="Times New Roman" w:cs="Times New Roman"/>
                <w:sz w:val="28"/>
                <w:szCs w:val="28"/>
              </w:rPr>
              <w:t xml:space="preserve">  Г) промежуточные.</w:t>
            </w:r>
          </w:p>
          <w:p w:rsidR="002950BF" w:rsidRPr="002950BF" w:rsidRDefault="002950BF" w:rsidP="002950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0BF">
              <w:rPr>
                <w:rFonts w:ascii="Times New Roman" w:hAnsi="Times New Roman" w:cs="Times New Roman"/>
                <w:sz w:val="28"/>
                <w:szCs w:val="28"/>
              </w:rPr>
              <w:t xml:space="preserve">4. Регенерация происходит благодаря клеткам: </w:t>
            </w:r>
          </w:p>
          <w:p w:rsidR="002950BF" w:rsidRPr="002950BF" w:rsidRDefault="002950BF" w:rsidP="002950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0BF">
              <w:rPr>
                <w:rFonts w:ascii="Times New Roman" w:hAnsi="Times New Roman" w:cs="Times New Roman"/>
                <w:sz w:val="28"/>
                <w:szCs w:val="28"/>
              </w:rPr>
              <w:t xml:space="preserve">       А) </w:t>
            </w:r>
            <w:proofErr w:type="gramStart"/>
            <w:r w:rsidRPr="002950BF">
              <w:rPr>
                <w:rFonts w:ascii="Times New Roman" w:hAnsi="Times New Roman" w:cs="Times New Roman"/>
                <w:sz w:val="28"/>
                <w:szCs w:val="28"/>
              </w:rPr>
              <w:t xml:space="preserve">железистым;   </w:t>
            </w:r>
            <w:proofErr w:type="gramEnd"/>
            <w:r w:rsidRPr="002950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В) нервным;</w:t>
            </w:r>
          </w:p>
          <w:p w:rsidR="002950BF" w:rsidRDefault="002950BF" w:rsidP="002950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0BF">
              <w:rPr>
                <w:rFonts w:ascii="Times New Roman" w:hAnsi="Times New Roman" w:cs="Times New Roman"/>
                <w:sz w:val="28"/>
                <w:szCs w:val="28"/>
              </w:rPr>
              <w:t xml:space="preserve">       Б) эпителиально-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мускульным;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Г) промежуточным. </w:t>
            </w:r>
          </w:p>
          <w:p w:rsidR="002950BF" w:rsidRDefault="002950BF" w:rsidP="002950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Мезоглея – это: </w:t>
            </w:r>
          </w:p>
          <w:p w:rsidR="002950BF" w:rsidRDefault="002950BF" w:rsidP="002950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А) слой поверхности клеток;</w:t>
            </w:r>
          </w:p>
          <w:p w:rsidR="00504079" w:rsidRDefault="002950BF" w:rsidP="002950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Б) студенистое вещество, расположенное между</w:t>
            </w:r>
            <w:r w:rsidR="00504079">
              <w:rPr>
                <w:rFonts w:ascii="Times New Roman" w:hAnsi="Times New Roman" w:cs="Times New Roman"/>
                <w:sz w:val="28"/>
                <w:szCs w:val="28"/>
              </w:rPr>
              <w:t xml:space="preserve"> эктодермой и энтодермой; </w:t>
            </w:r>
          </w:p>
          <w:p w:rsidR="00504079" w:rsidRDefault="00504079" w:rsidP="002950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В) слой внутренних клеток;</w:t>
            </w:r>
          </w:p>
          <w:p w:rsidR="002950BF" w:rsidRPr="00956D96" w:rsidRDefault="00504079" w:rsidP="002950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Г)  слой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расположенный под энтодермой. </w:t>
            </w:r>
            <w:r w:rsidR="00295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0BF" w:rsidRPr="00295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93" w:type="dxa"/>
          </w:tcPr>
          <w:p w:rsidR="00B07DAF" w:rsidRDefault="00340415" w:rsidP="00B07DAF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Вариант 2 </w:t>
            </w:r>
          </w:p>
          <w:p w:rsidR="00340415" w:rsidRDefault="00340415" w:rsidP="0034041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0415">
              <w:rPr>
                <w:rFonts w:ascii="Times New Roman" w:hAnsi="Times New Roman" w:cs="Times New Roman"/>
                <w:sz w:val="28"/>
                <w:szCs w:val="28"/>
              </w:rPr>
              <w:t>Основной отличительный признак кишечнополостных:</w:t>
            </w:r>
          </w:p>
          <w:p w:rsidR="00340415" w:rsidRDefault="00340415" w:rsidP="00340415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наличие стрекательных клеток;</w:t>
            </w:r>
          </w:p>
          <w:p w:rsidR="00340415" w:rsidRDefault="00340415" w:rsidP="00340415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радиальная симметрия;</w:t>
            </w:r>
          </w:p>
          <w:p w:rsidR="00340415" w:rsidRDefault="00340415" w:rsidP="00340415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наличие пищеварительной полости;</w:t>
            </w:r>
          </w:p>
          <w:p w:rsidR="00340415" w:rsidRDefault="00340415" w:rsidP="00340415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наличие внутреннего скелета.</w:t>
            </w:r>
          </w:p>
          <w:p w:rsidR="00340415" w:rsidRDefault="00340415" w:rsidP="00340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Пищеварение у гидр:</w:t>
            </w:r>
          </w:p>
          <w:p w:rsidR="00340415" w:rsidRDefault="00340415" w:rsidP="00340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внутриклеточное;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В) внеклеточное;</w:t>
            </w:r>
          </w:p>
          <w:p w:rsidR="00340415" w:rsidRDefault="00340415" w:rsidP="00340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Б)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полостное;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Г) комбинированное.</w:t>
            </w:r>
          </w:p>
          <w:p w:rsidR="00340415" w:rsidRDefault="00340415" w:rsidP="00340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Двухслойное строение тела имеет: </w:t>
            </w:r>
          </w:p>
          <w:p w:rsidR="00340415" w:rsidRDefault="00340415" w:rsidP="00340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амёба;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В) стеклянная губка;</w:t>
            </w:r>
          </w:p>
          <w:p w:rsidR="00340415" w:rsidRDefault="00340415" w:rsidP="00340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Б)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вольвокс;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Г) инфузория туфелька.</w:t>
            </w:r>
          </w:p>
          <w:p w:rsidR="00340415" w:rsidRDefault="00340415" w:rsidP="00340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К колониальным кишечнополостным относится: </w:t>
            </w:r>
          </w:p>
          <w:p w:rsidR="00340415" w:rsidRDefault="00340415" w:rsidP="00340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А)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гидры;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В) медузы;</w:t>
            </w:r>
          </w:p>
          <w:p w:rsidR="00340415" w:rsidRDefault="00340415" w:rsidP="00340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Б)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актинии;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Г) кораллы.</w:t>
            </w:r>
          </w:p>
          <w:p w:rsidR="00340415" w:rsidRDefault="00340415" w:rsidP="00340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Половые клетки у кишечнополостных образуется в:</w:t>
            </w:r>
          </w:p>
          <w:p w:rsidR="00340415" w:rsidRDefault="00340415" w:rsidP="00340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А)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эктодерме;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В) кишечной полости;</w:t>
            </w:r>
          </w:p>
          <w:p w:rsidR="00340415" w:rsidRDefault="00340415" w:rsidP="00340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Б)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энтодерме;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Г) мезо</w:t>
            </w:r>
            <w:r w:rsidR="00956D96">
              <w:rPr>
                <w:rFonts w:ascii="Times New Roman" w:hAnsi="Times New Roman" w:cs="Times New Roman"/>
                <w:sz w:val="28"/>
                <w:szCs w:val="28"/>
              </w:rPr>
              <w:t xml:space="preserve">глее.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6D96" w:rsidRDefault="00956D96" w:rsidP="00340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D96" w:rsidRDefault="00956D96" w:rsidP="00340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D96" w:rsidRDefault="00956D96" w:rsidP="00340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D96" w:rsidRPr="00340415" w:rsidRDefault="00956D96" w:rsidP="003404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7DAF" w:rsidRDefault="00B07DAF" w:rsidP="00B07DAF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56D96" w:rsidRDefault="00956D96" w:rsidP="00956D9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Ответы</w:t>
      </w:r>
    </w:p>
    <w:p w:rsidR="00956D96" w:rsidRDefault="00956D96" w:rsidP="00956D9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Вариант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1 :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1-в, 2-б, 3-в, 4-г, 5-б. </w:t>
      </w:r>
    </w:p>
    <w:p w:rsidR="00956D96" w:rsidRDefault="00956D96" w:rsidP="00956D9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Вариант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2 :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1-а, 2-г, 3-в, 4-г, 5-а.  </w:t>
      </w:r>
    </w:p>
    <w:p w:rsidR="00956D96" w:rsidRDefault="00956D96" w:rsidP="00956D9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956D96" w:rsidRDefault="00956D96" w:rsidP="00956D9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956D96" w:rsidRPr="00956D96" w:rsidRDefault="00956D96" w:rsidP="00956D96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56D96">
        <w:rPr>
          <w:rFonts w:ascii="Times New Roman" w:hAnsi="Times New Roman" w:cs="Times New Roman"/>
          <w:b/>
          <w:i/>
          <w:sz w:val="32"/>
          <w:szCs w:val="32"/>
        </w:rPr>
        <w:t>Царство Животные. Черви.</w:t>
      </w:r>
    </w:p>
    <w:p w:rsidR="00956D96" w:rsidRDefault="00956D96" w:rsidP="00956D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Образец, разрезные карточки.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956D96" w:rsidTr="00956D96">
        <w:tc>
          <w:tcPr>
            <w:tcW w:w="2464" w:type="dxa"/>
          </w:tcPr>
          <w:p w:rsidR="00956D96" w:rsidRPr="00A13EC2" w:rsidRDefault="00956D96" w:rsidP="00956D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b/>
                <w:sz w:val="20"/>
                <w:szCs w:val="20"/>
              </w:rPr>
              <w:t>Тип и класс</w:t>
            </w:r>
          </w:p>
        </w:tc>
        <w:tc>
          <w:tcPr>
            <w:tcW w:w="2464" w:type="dxa"/>
          </w:tcPr>
          <w:p w:rsidR="00956D96" w:rsidRPr="00A13EC2" w:rsidRDefault="00956D96" w:rsidP="00956D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Представители</w:t>
            </w:r>
          </w:p>
        </w:tc>
        <w:tc>
          <w:tcPr>
            <w:tcW w:w="2464" w:type="dxa"/>
          </w:tcPr>
          <w:p w:rsidR="00956D96" w:rsidRPr="00A13EC2" w:rsidRDefault="00956D96" w:rsidP="00956D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b/>
                <w:sz w:val="20"/>
                <w:szCs w:val="20"/>
              </w:rPr>
              <w:t>Полость тела</w:t>
            </w:r>
          </w:p>
        </w:tc>
        <w:tc>
          <w:tcPr>
            <w:tcW w:w="2464" w:type="dxa"/>
          </w:tcPr>
          <w:p w:rsidR="00956D96" w:rsidRPr="00A13EC2" w:rsidRDefault="00956D96" w:rsidP="00956D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размножения и развития</w:t>
            </w:r>
          </w:p>
        </w:tc>
        <w:tc>
          <w:tcPr>
            <w:tcW w:w="2465" w:type="dxa"/>
          </w:tcPr>
          <w:p w:rsidR="00956D96" w:rsidRPr="00A13EC2" w:rsidRDefault="00956D96" w:rsidP="00956D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строения</w:t>
            </w:r>
          </w:p>
        </w:tc>
        <w:tc>
          <w:tcPr>
            <w:tcW w:w="2465" w:type="dxa"/>
          </w:tcPr>
          <w:p w:rsidR="00956D96" w:rsidRPr="00A13EC2" w:rsidRDefault="00956D96" w:rsidP="00956D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в природе и жизни человека.</w:t>
            </w:r>
          </w:p>
        </w:tc>
      </w:tr>
      <w:tr w:rsidR="00F16F20" w:rsidTr="00956D96">
        <w:tc>
          <w:tcPr>
            <w:tcW w:w="2464" w:type="dxa"/>
          </w:tcPr>
          <w:p w:rsidR="00F16F20" w:rsidRPr="00A13EC2" w:rsidRDefault="00F16F20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>Низшие черви</w:t>
            </w:r>
          </w:p>
          <w:p w:rsidR="00F16F20" w:rsidRPr="00A13EC2" w:rsidRDefault="00F16F20" w:rsidP="00956D9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>Тип Плоские черви</w:t>
            </w:r>
          </w:p>
          <w:p w:rsidR="00F16F20" w:rsidRPr="00A13EC2" w:rsidRDefault="00F16F20" w:rsidP="00956D96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>А) Класс Ресничные черви (Турбеллярии)</w:t>
            </w:r>
          </w:p>
        </w:tc>
        <w:tc>
          <w:tcPr>
            <w:tcW w:w="2464" w:type="dxa"/>
          </w:tcPr>
          <w:p w:rsidR="00F16F20" w:rsidRPr="00A13EC2" w:rsidRDefault="00F16F20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 xml:space="preserve">Белая </w:t>
            </w:r>
            <w:proofErr w:type="spellStart"/>
            <w:r w:rsidRPr="00A13EC2">
              <w:rPr>
                <w:rFonts w:ascii="Times New Roman" w:hAnsi="Times New Roman" w:cs="Times New Roman"/>
                <w:sz w:val="20"/>
                <w:szCs w:val="20"/>
              </w:rPr>
              <w:t>планария</w:t>
            </w:r>
            <w:proofErr w:type="spellEnd"/>
            <w:r w:rsidRPr="00A1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4" w:type="dxa"/>
            <w:vMerge w:val="restart"/>
          </w:tcPr>
          <w:p w:rsidR="00F16F20" w:rsidRPr="00A13EC2" w:rsidRDefault="00F16F20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EC2">
              <w:rPr>
                <w:rFonts w:ascii="Times New Roman" w:hAnsi="Times New Roman" w:cs="Times New Roman"/>
                <w:sz w:val="20"/>
                <w:szCs w:val="20"/>
              </w:rPr>
              <w:t>Ацеломические</w:t>
            </w:r>
            <w:proofErr w:type="spellEnd"/>
            <w:r w:rsidRPr="00A13EC2">
              <w:rPr>
                <w:rFonts w:ascii="Times New Roman" w:hAnsi="Times New Roman" w:cs="Times New Roman"/>
                <w:sz w:val="20"/>
                <w:szCs w:val="20"/>
              </w:rPr>
              <w:t xml:space="preserve"> животные. Опорой и защитой для внутренних органов служит паренхима – рыхлая соединительная ткань</w:t>
            </w:r>
          </w:p>
        </w:tc>
        <w:tc>
          <w:tcPr>
            <w:tcW w:w="2464" w:type="dxa"/>
          </w:tcPr>
          <w:p w:rsidR="00F16F20" w:rsidRPr="00A13EC2" w:rsidRDefault="00F16F20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>Гермафродиты. Развитие у морских форм обычно с превращением.</w:t>
            </w:r>
          </w:p>
        </w:tc>
        <w:tc>
          <w:tcPr>
            <w:tcW w:w="2465" w:type="dxa"/>
          </w:tcPr>
          <w:p w:rsidR="00F16F20" w:rsidRPr="00A13EC2" w:rsidRDefault="00F16F20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 xml:space="preserve">Тело покрыто ресничками. Органы выделения – </w:t>
            </w:r>
            <w:proofErr w:type="spellStart"/>
            <w:r w:rsidRPr="00A13EC2">
              <w:rPr>
                <w:rFonts w:ascii="Times New Roman" w:hAnsi="Times New Roman" w:cs="Times New Roman"/>
                <w:sz w:val="20"/>
                <w:szCs w:val="20"/>
              </w:rPr>
              <w:t>протонефридии</w:t>
            </w:r>
            <w:proofErr w:type="spellEnd"/>
            <w:r w:rsidRPr="00A1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5" w:type="dxa"/>
          </w:tcPr>
          <w:p w:rsidR="00F16F20" w:rsidRPr="00A13EC2" w:rsidRDefault="00F16F20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>Входит в цепи питания; лабораторное животное, используется для изучения регенерации.</w:t>
            </w:r>
          </w:p>
        </w:tc>
      </w:tr>
      <w:tr w:rsidR="00F16F20" w:rsidTr="00956D96">
        <w:tc>
          <w:tcPr>
            <w:tcW w:w="2464" w:type="dxa"/>
          </w:tcPr>
          <w:p w:rsidR="00F16F20" w:rsidRPr="00A13EC2" w:rsidRDefault="00F16F20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 xml:space="preserve">Б) Класс Сосальщики </w:t>
            </w:r>
          </w:p>
        </w:tc>
        <w:tc>
          <w:tcPr>
            <w:tcW w:w="2464" w:type="dxa"/>
          </w:tcPr>
          <w:p w:rsidR="00F16F20" w:rsidRPr="00A13EC2" w:rsidRDefault="00F16F20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 xml:space="preserve">Печеночный сосальщик </w:t>
            </w:r>
          </w:p>
        </w:tc>
        <w:tc>
          <w:tcPr>
            <w:tcW w:w="2464" w:type="dxa"/>
            <w:vMerge/>
          </w:tcPr>
          <w:p w:rsidR="00F16F20" w:rsidRPr="00A13EC2" w:rsidRDefault="00F16F20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 w:val="restart"/>
          </w:tcPr>
          <w:p w:rsidR="00F16F20" w:rsidRPr="00A13EC2" w:rsidRDefault="00F16F20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 xml:space="preserve">Гермафродиты. Развитие с пищеварением и сменой хозяев. </w:t>
            </w:r>
          </w:p>
        </w:tc>
        <w:tc>
          <w:tcPr>
            <w:tcW w:w="2465" w:type="dxa"/>
          </w:tcPr>
          <w:p w:rsidR="00F16F20" w:rsidRPr="00A13EC2" w:rsidRDefault="00F16F20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 xml:space="preserve">Имеют две присоски: ротовую и брюшную </w:t>
            </w:r>
          </w:p>
        </w:tc>
        <w:tc>
          <w:tcPr>
            <w:tcW w:w="2465" w:type="dxa"/>
          </w:tcPr>
          <w:p w:rsidR="00F16F20" w:rsidRPr="00A13EC2" w:rsidRDefault="00F16F20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>Паразит животных и человека</w:t>
            </w:r>
          </w:p>
        </w:tc>
      </w:tr>
      <w:tr w:rsidR="00F16F20" w:rsidTr="00956D96">
        <w:tc>
          <w:tcPr>
            <w:tcW w:w="2464" w:type="dxa"/>
          </w:tcPr>
          <w:p w:rsidR="00F16F20" w:rsidRPr="00A13EC2" w:rsidRDefault="00F16F20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>В) Класс Ленточные черви (Цестоды)</w:t>
            </w:r>
          </w:p>
        </w:tc>
        <w:tc>
          <w:tcPr>
            <w:tcW w:w="2464" w:type="dxa"/>
          </w:tcPr>
          <w:p w:rsidR="00F16F20" w:rsidRPr="00A13EC2" w:rsidRDefault="00F16F20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>Бычий цепень</w:t>
            </w:r>
          </w:p>
        </w:tc>
        <w:tc>
          <w:tcPr>
            <w:tcW w:w="2464" w:type="dxa"/>
            <w:vMerge/>
          </w:tcPr>
          <w:p w:rsidR="00F16F20" w:rsidRPr="00A13EC2" w:rsidRDefault="00F16F20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F16F20" w:rsidRPr="00A13EC2" w:rsidRDefault="00F16F20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F16F20" w:rsidRPr="00A13EC2" w:rsidRDefault="00F16F20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>Тело подразделяется на сколекс (головку) и стробилу. На сколексе 4 присоски или 4 крючка.</w:t>
            </w:r>
          </w:p>
        </w:tc>
        <w:tc>
          <w:tcPr>
            <w:tcW w:w="2465" w:type="dxa"/>
          </w:tcPr>
          <w:p w:rsidR="00F16F20" w:rsidRPr="00A13EC2" w:rsidRDefault="00F16F20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>Паразит животных и человека</w:t>
            </w:r>
          </w:p>
        </w:tc>
      </w:tr>
      <w:tr w:rsidR="0084797D" w:rsidTr="00956D96">
        <w:tc>
          <w:tcPr>
            <w:tcW w:w="2464" w:type="dxa"/>
            <w:vMerge w:val="restart"/>
          </w:tcPr>
          <w:p w:rsidR="0084797D" w:rsidRPr="00A13EC2" w:rsidRDefault="0084797D" w:rsidP="00F16F2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>Тип Круглые черви Класс Нематоды</w:t>
            </w:r>
          </w:p>
        </w:tc>
        <w:tc>
          <w:tcPr>
            <w:tcW w:w="2464" w:type="dxa"/>
          </w:tcPr>
          <w:p w:rsidR="0084797D" w:rsidRPr="00A13EC2" w:rsidRDefault="0084797D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 xml:space="preserve">Аскарида человеческая </w:t>
            </w:r>
          </w:p>
        </w:tc>
        <w:tc>
          <w:tcPr>
            <w:tcW w:w="2464" w:type="dxa"/>
            <w:vMerge w:val="restart"/>
          </w:tcPr>
          <w:p w:rsidR="0084797D" w:rsidRPr="00A13EC2" w:rsidRDefault="0084797D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 xml:space="preserve">Псевдоцель – первичная полость тела является остатком полости бластулы, заполнена жидкостью, которая выполняет функцию </w:t>
            </w:r>
            <w:proofErr w:type="spellStart"/>
            <w:r w:rsidRPr="00A13EC2">
              <w:rPr>
                <w:rFonts w:ascii="Times New Roman" w:hAnsi="Times New Roman" w:cs="Times New Roman"/>
                <w:sz w:val="20"/>
                <w:szCs w:val="20"/>
              </w:rPr>
              <w:t>гидроскелета</w:t>
            </w:r>
            <w:proofErr w:type="spellEnd"/>
            <w:r w:rsidRPr="00A13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4" w:type="dxa"/>
            <w:vMerge w:val="restart"/>
          </w:tcPr>
          <w:p w:rsidR="0084797D" w:rsidRPr="00A13EC2" w:rsidRDefault="0084797D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 xml:space="preserve">Раздельнополые, характерен половой диморфизм </w:t>
            </w:r>
          </w:p>
        </w:tc>
        <w:tc>
          <w:tcPr>
            <w:tcW w:w="2465" w:type="dxa"/>
          </w:tcPr>
          <w:p w:rsidR="0084797D" w:rsidRPr="00A13EC2" w:rsidRDefault="0084797D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>Имеют анальное отверстие</w:t>
            </w:r>
          </w:p>
        </w:tc>
        <w:tc>
          <w:tcPr>
            <w:tcW w:w="2465" w:type="dxa"/>
          </w:tcPr>
          <w:p w:rsidR="0084797D" w:rsidRPr="00A13EC2" w:rsidRDefault="00A13EC2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 xml:space="preserve">Паразит человека </w:t>
            </w:r>
          </w:p>
        </w:tc>
      </w:tr>
      <w:tr w:rsidR="0084797D" w:rsidTr="00956D96">
        <w:tc>
          <w:tcPr>
            <w:tcW w:w="2464" w:type="dxa"/>
            <w:vMerge/>
          </w:tcPr>
          <w:p w:rsidR="0084797D" w:rsidRPr="00A13EC2" w:rsidRDefault="0084797D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84797D" w:rsidRPr="00A13EC2" w:rsidRDefault="0084797D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 xml:space="preserve">Острица </w:t>
            </w:r>
          </w:p>
        </w:tc>
        <w:tc>
          <w:tcPr>
            <w:tcW w:w="2464" w:type="dxa"/>
            <w:vMerge/>
          </w:tcPr>
          <w:p w:rsidR="0084797D" w:rsidRPr="00A13EC2" w:rsidRDefault="0084797D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4797D" w:rsidRPr="00A13EC2" w:rsidRDefault="0084797D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84797D" w:rsidRPr="00A13EC2" w:rsidRDefault="0084797D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>Круглые в поперечном сечении. Имеют только продольные мышцы</w:t>
            </w:r>
          </w:p>
        </w:tc>
        <w:tc>
          <w:tcPr>
            <w:tcW w:w="2465" w:type="dxa"/>
          </w:tcPr>
          <w:p w:rsidR="0084797D" w:rsidRPr="00A13EC2" w:rsidRDefault="00A13EC2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 xml:space="preserve">Паразит человека </w:t>
            </w:r>
          </w:p>
        </w:tc>
      </w:tr>
      <w:tr w:rsidR="0084797D" w:rsidTr="00956D96">
        <w:tc>
          <w:tcPr>
            <w:tcW w:w="2464" w:type="dxa"/>
            <w:vMerge/>
          </w:tcPr>
          <w:p w:rsidR="0084797D" w:rsidRPr="00A13EC2" w:rsidRDefault="0084797D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84797D" w:rsidRPr="00A13EC2" w:rsidRDefault="0084797D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 xml:space="preserve">Луковая нематода </w:t>
            </w:r>
          </w:p>
        </w:tc>
        <w:tc>
          <w:tcPr>
            <w:tcW w:w="2464" w:type="dxa"/>
            <w:vMerge/>
          </w:tcPr>
          <w:p w:rsidR="0084797D" w:rsidRPr="00A13EC2" w:rsidRDefault="0084797D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4797D" w:rsidRPr="00A13EC2" w:rsidRDefault="0084797D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84797D" w:rsidRPr="00A13EC2" w:rsidRDefault="0084797D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 xml:space="preserve">Тело покрыто плотной кутикулой </w:t>
            </w:r>
          </w:p>
        </w:tc>
        <w:tc>
          <w:tcPr>
            <w:tcW w:w="2465" w:type="dxa"/>
          </w:tcPr>
          <w:p w:rsidR="0084797D" w:rsidRPr="00A13EC2" w:rsidRDefault="00A13EC2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 xml:space="preserve">Снижает продуктивность сельскохозяйственных растений </w:t>
            </w:r>
          </w:p>
        </w:tc>
      </w:tr>
      <w:tr w:rsidR="0084797D" w:rsidTr="00956D96">
        <w:tc>
          <w:tcPr>
            <w:tcW w:w="2464" w:type="dxa"/>
            <w:vMerge w:val="restart"/>
          </w:tcPr>
          <w:p w:rsidR="0084797D" w:rsidRPr="00A13EC2" w:rsidRDefault="0084797D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 xml:space="preserve">Высшие черви Тип Кольчатые черви </w:t>
            </w:r>
          </w:p>
          <w:p w:rsidR="0084797D" w:rsidRPr="00A13EC2" w:rsidRDefault="0084797D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>а) Класс Многощетинковые (Полихеты)</w:t>
            </w:r>
          </w:p>
        </w:tc>
        <w:tc>
          <w:tcPr>
            <w:tcW w:w="2464" w:type="dxa"/>
          </w:tcPr>
          <w:p w:rsidR="0084797D" w:rsidRPr="00A13EC2" w:rsidRDefault="0084797D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 xml:space="preserve">Нереида </w:t>
            </w:r>
          </w:p>
        </w:tc>
        <w:tc>
          <w:tcPr>
            <w:tcW w:w="2464" w:type="dxa"/>
            <w:vMerge w:val="restart"/>
          </w:tcPr>
          <w:p w:rsidR="0084797D" w:rsidRPr="00A13EC2" w:rsidRDefault="0084797D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 xml:space="preserve">Целом – вторичная полость тела, отделяющая пищеварительный тракт от клеток тела. Заполнена жидкостью, которая выполняет функцию </w:t>
            </w:r>
            <w:proofErr w:type="spellStart"/>
            <w:r w:rsidRPr="00A13EC2">
              <w:rPr>
                <w:rFonts w:ascii="Times New Roman" w:hAnsi="Times New Roman" w:cs="Times New Roman"/>
                <w:sz w:val="20"/>
                <w:szCs w:val="20"/>
              </w:rPr>
              <w:t>гидроскелета</w:t>
            </w:r>
            <w:proofErr w:type="spellEnd"/>
          </w:p>
        </w:tc>
        <w:tc>
          <w:tcPr>
            <w:tcW w:w="2464" w:type="dxa"/>
            <w:vMerge w:val="restart"/>
          </w:tcPr>
          <w:p w:rsidR="0084797D" w:rsidRPr="00A13EC2" w:rsidRDefault="0084797D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 xml:space="preserve">Раздельнополые. Развитие с превращением. Личинки – </w:t>
            </w:r>
            <w:proofErr w:type="spellStart"/>
            <w:r w:rsidRPr="00A13EC2">
              <w:rPr>
                <w:rFonts w:ascii="Times New Roman" w:hAnsi="Times New Roman" w:cs="Times New Roman"/>
                <w:sz w:val="20"/>
                <w:szCs w:val="20"/>
              </w:rPr>
              <w:t>трохофоры</w:t>
            </w:r>
            <w:proofErr w:type="spellEnd"/>
            <w:r w:rsidRPr="00A13E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65" w:type="dxa"/>
          </w:tcPr>
          <w:p w:rsidR="0084797D" w:rsidRPr="00A13EC2" w:rsidRDefault="0084797D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 xml:space="preserve">Имеют </w:t>
            </w:r>
            <w:proofErr w:type="spellStart"/>
            <w:r w:rsidRPr="00A13EC2">
              <w:rPr>
                <w:rFonts w:ascii="Times New Roman" w:hAnsi="Times New Roman" w:cs="Times New Roman"/>
                <w:sz w:val="20"/>
                <w:szCs w:val="20"/>
              </w:rPr>
              <w:t>параподии</w:t>
            </w:r>
            <w:proofErr w:type="spellEnd"/>
            <w:r w:rsidRPr="00A13EC2">
              <w:rPr>
                <w:rFonts w:ascii="Times New Roman" w:hAnsi="Times New Roman" w:cs="Times New Roman"/>
                <w:sz w:val="20"/>
                <w:szCs w:val="20"/>
              </w:rPr>
              <w:t xml:space="preserve"> со щетинками – для передвижения </w:t>
            </w:r>
          </w:p>
        </w:tc>
        <w:tc>
          <w:tcPr>
            <w:tcW w:w="2465" w:type="dxa"/>
          </w:tcPr>
          <w:p w:rsidR="0084797D" w:rsidRPr="00A13EC2" w:rsidRDefault="00A13EC2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 xml:space="preserve">Входит в цепи питания </w:t>
            </w:r>
          </w:p>
        </w:tc>
      </w:tr>
      <w:tr w:rsidR="0084797D" w:rsidTr="00956D96">
        <w:tc>
          <w:tcPr>
            <w:tcW w:w="2464" w:type="dxa"/>
            <w:vMerge/>
          </w:tcPr>
          <w:p w:rsidR="0084797D" w:rsidRPr="00A13EC2" w:rsidRDefault="0084797D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84797D" w:rsidRPr="00A13EC2" w:rsidRDefault="0084797D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 xml:space="preserve">Пескожил </w:t>
            </w:r>
          </w:p>
        </w:tc>
        <w:tc>
          <w:tcPr>
            <w:tcW w:w="2464" w:type="dxa"/>
            <w:vMerge/>
          </w:tcPr>
          <w:p w:rsidR="0084797D" w:rsidRPr="00A13EC2" w:rsidRDefault="0084797D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4797D" w:rsidRPr="00A13EC2" w:rsidRDefault="0084797D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84797D" w:rsidRPr="00A13EC2" w:rsidRDefault="0084797D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>Тело состоит из множества сегментов (члеников)</w:t>
            </w:r>
          </w:p>
        </w:tc>
        <w:tc>
          <w:tcPr>
            <w:tcW w:w="2465" w:type="dxa"/>
          </w:tcPr>
          <w:p w:rsidR="0084797D" w:rsidRPr="00A13EC2" w:rsidRDefault="00A13EC2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 xml:space="preserve">Служит кормом для промысловых рыб </w:t>
            </w:r>
          </w:p>
        </w:tc>
      </w:tr>
      <w:tr w:rsidR="0084797D" w:rsidTr="00956D96">
        <w:tc>
          <w:tcPr>
            <w:tcW w:w="2464" w:type="dxa"/>
          </w:tcPr>
          <w:p w:rsidR="0084797D" w:rsidRPr="00A13EC2" w:rsidRDefault="0084797D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>Б) Класс Малощетинковые (Олигохеты)</w:t>
            </w:r>
          </w:p>
        </w:tc>
        <w:tc>
          <w:tcPr>
            <w:tcW w:w="2464" w:type="dxa"/>
          </w:tcPr>
          <w:p w:rsidR="0084797D" w:rsidRPr="00A13EC2" w:rsidRDefault="0084797D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 xml:space="preserve">Дождевой червь </w:t>
            </w:r>
          </w:p>
        </w:tc>
        <w:tc>
          <w:tcPr>
            <w:tcW w:w="2464" w:type="dxa"/>
            <w:vMerge/>
          </w:tcPr>
          <w:p w:rsidR="0084797D" w:rsidRPr="00A13EC2" w:rsidRDefault="0084797D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 w:val="restart"/>
          </w:tcPr>
          <w:p w:rsidR="0084797D" w:rsidRPr="00A13EC2" w:rsidRDefault="0084797D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>Гермафродиты. Развитие прямое, без образования личинки</w:t>
            </w:r>
          </w:p>
        </w:tc>
        <w:tc>
          <w:tcPr>
            <w:tcW w:w="2465" w:type="dxa"/>
          </w:tcPr>
          <w:p w:rsidR="0084797D" w:rsidRPr="00A13EC2" w:rsidRDefault="00A13EC2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>Замкнутая кровеносная система. Есть «сердца»</w:t>
            </w:r>
          </w:p>
        </w:tc>
        <w:tc>
          <w:tcPr>
            <w:tcW w:w="2465" w:type="dxa"/>
          </w:tcPr>
          <w:p w:rsidR="0084797D" w:rsidRPr="00A13EC2" w:rsidRDefault="00A13EC2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>Участвует в почвообразовании; пища кротов, рыб, лягушек, пресмыкающихся</w:t>
            </w:r>
          </w:p>
        </w:tc>
      </w:tr>
      <w:tr w:rsidR="0084797D" w:rsidTr="00956D96">
        <w:tc>
          <w:tcPr>
            <w:tcW w:w="2464" w:type="dxa"/>
          </w:tcPr>
          <w:p w:rsidR="0084797D" w:rsidRPr="00A13EC2" w:rsidRDefault="0084797D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 xml:space="preserve">В) Класс Пиявки </w:t>
            </w:r>
          </w:p>
        </w:tc>
        <w:tc>
          <w:tcPr>
            <w:tcW w:w="2464" w:type="dxa"/>
          </w:tcPr>
          <w:p w:rsidR="0084797D" w:rsidRPr="00A13EC2" w:rsidRDefault="0084797D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пиявка </w:t>
            </w:r>
          </w:p>
        </w:tc>
        <w:tc>
          <w:tcPr>
            <w:tcW w:w="2464" w:type="dxa"/>
            <w:vMerge/>
          </w:tcPr>
          <w:p w:rsidR="0084797D" w:rsidRPr="00A13EC2" w:rsidRDefault="0084797D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84797D" w:rsidRPr="00A13EC2" w:rsidRDefault="0084797D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84797D" w:rsidRPr="00A13EC2" w:rsidRDefault="00A13EC2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>Органы выделения – метанефридии; нервная система узлового типа</w:t>
            </w:r>
          </w:p>
        </w:tc>
        <w:tc>
          <w:tcPr>
            <w:tcW w:w="2465" w:type="dxa"/>
          </w:tcPr>
          <w:p w:rsidR="0084797D" w:rsidRPr="00A13EC2" w:rsidRDefault="00A13EC2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>Эктопаразит животных; используют в медицинских целях</w:t>
            </w:r>
          </w:p>
        </w:tc>
      </w:tr>
      <w:tr w:rsidR="00A13EC2" w:rsidTr="00956D96">
        <w:tc>
          <w:tcPr>
            <w:tcW w:w="2464" w:type="dxa"/>
          </w:tcPr>
          <w:p w:rsidR="00A13EC2" w:rsidRPr="00A13EC2" w:rsidRDefault="00A13EC2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  <w:r w:rsidR="007F0E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</w:p>
        </w:tc>
        <w:tc>
          <w:tcPr>
            <w:tcW w:w="2464" w:type="dxa"/>
          </w:tcPr>
          <w:p w:rsidR="00A13EC2" w:rsidRPr="00A13EC2" w:rsidRDefault="00A13EC2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64" w:type="dxa"/>
          </w:tcPr>
          <w:p w:rsidR="00A13EC2" w:rsidRPr="00A13EC2" w:rsidRDefault="00A13EC2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4" w:type="dxa"/>
          </w:tcPr>
          <w:p w:rsidR="00A13EC2" w:rsidRPr="00A13EC2" w:rsidRDefault="00A13EC2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5" w:type="dxa"/>
          </w:tcPr>
          <w:p w:rsidR="00A13EC2" w:rsidRPr="00A13EC2" w:rsidRDefault="00A13EC2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65" w:type="dxa"/>
          </w:tcPr>
          <w:p w:rsidR="00A13EC2" w:rsidRPr="00A13EC2" w:rsidRDefault="00A13EC2" w:rsidP="00956D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</w:tr>
    </w:tbl>
    <w:p w:rsidR="00E93582" w:rsidRDefault="00A13EC2" w:rsidP="00A13E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Черви – сборная группа … животных с двусторонней симметрией тела. Черви </w:t>
      </w:r>
      <w:r w:rsidR="00E93582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разделяются на типы:</w:t>
      </w:r>
      <w:r w:rsidR="00E93582">
        <w:rPr>
          <w:rFonts w:ascii="Times New Roman" w:hAnsi="Times New Roman" w:cs="Times New Roman"/>
          <w:sz w:val="24"/>
          <w:szCs w:val="24"/>
        </w:rPr>
        <w:t xml:space="preserve"> плоские, круглые и кольчатые. У плоских червей нет …. Пищеварительная система открывается наружу одним</w:t>
      </w:r>
      <w:proofErr w:type="gramStart"/>
      <w:r w:rsidR="00E93582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E93582">
        <w:rPr>
          <w:rFonts w:ascii="Times New Roman" w:hAnsi="Times New Roman" w:cs="Times New Roman"/>
          <w:sz w:val="24"/>
          <w:szCs w:val="24"/>
        </w:rPr>
        <w:t xml:space="preserve">отверстием. свободноживущие черви покрыты сверху ….У круглых червей полость тела заполнена …..Пищеварительная система открывается наружу ….отверстием. тело кольчатых червей состоит из ….Важную роль в передвижении играет ….У них появляется …..кровеносная система. Среди червей есть </w:t>
      </w:r>
      <w:r w:rsidR="00E93582">
        <w:rPr>
          <w:rFonts w:ascii="Times New Roman" w:hAnsi="Times New Roman" w:cs="Times New Roman"/>
          <w:sz w:val="24"/>
          <w:szCs w:val="24"/>
        </w:rPr>
        <w:lastRenderedPageBreak/>
        <w:t>свободноживущие и паразитические формы. (беспозвоночных, полости тела, ротовым, ресничками, жидкостью, анальным, сегментов, щетинки, замкнутая).</w:t>
      </w:r>
    </w:p>
    <w:p w:rsidR="00E93582" w:rsidRDefault="00E93582" w:rsidP="00A13E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3582" w:rsidRDefault="00E93582" w:rsidP="00E9358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оценок: </w:t>
      </w:r>
      <w:r w:rsidR="007F0EC6">
        <w:rPr>
          <w:rFonts w:ascii="Times New Roman" w:hAnsi="Times New Roman" w:cs="Times New Roman"/>
          <w:b/>
          <w:i/>
          <w:sz w:val="24"/>
          <w:szCs w:val="24"/>
        </w:rPr>
        <w:t>максимальное количество баллов – 45: менее 23 – «2», от 23до 30 – «3», от 31 до 42 – «4», от43 до 45 – «5»</w:t>
      </w:r>
    </w:p>
    <w:p w:rsidR="007F0EC6" w:rsidRDefault="007F0EC6" w:rsidP="00E9358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7F0EC6" w:rsidRDefault="007F0EC6" w:rsidP="007F0EC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ЦАРСТВО ЖИВОТНЫХ. ЧЕРВИ. </w:t>
      </w:r>
    </w:p>
    <w:p w:rsidR="007F0EC6" w:rsidRDefault="007F0EC6" w:rsidP="007F0EC6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Игровое поле</w:t>
      </w:r>
    </w:p>
    <w:p w:rsidR="007F0EC6" w:rsidRDefault="007F0EC6" w:rsidP="007F0E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обобщение знаний об особенностях строения, размножения и значений червей в природе и жизни человека </w:t>
      </w:r>
    </w:p>
    <w:p w:rsidR="007F0EC6" w:rsidRDefault="007F0EC6" w:rsidP="007F0EC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7F0EC6" w:rsidRPr="00A13EC2" w:rsidTr="00F37891">
        <w:tc>
          <w:tcPr>
            <w:tcW w:w="2464" w:type="dxa"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b/>
                <w:sz w:val="20"/>
                <w:szCs w:val="20"/>
              </w:rPr>
              <w:t>Тип и класс</w:t>
            </w:r>
          </w:p>
        </w:tc>
        <w:tc>
          <w:tcPr>
            <w:tcW w:w="2464" w:type="dxa"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Представители</w:t>
            </w:r>
          </w:p>
        </w:tc>
        <w:tc>
          <w:tcPr>
            <w:tcW w:w="2464" w:type="dxa"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b/>
                <w:sz w:val="20"/>
                <w:szCs w:val="20"/>
              </w:rPr>
              <w:t>Полость тела</w:t>
            </w:r>
          </w:p>
        </w:tc>
        <w:tc>
          <w:tcPr>
            <w:tcW w:w="2464" w:type="dxa"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размножения и развития</w:t>
            </w:r>
          </w:p>
        </w:tc>
        <w:tc>
          <w:tcPr>
            <w:tcW w:w="2465" w:type="dxa"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строения</w:t>
            </w:r>
          </w:p>
        </w:tc>
        <w:tc>
          <w:tcPr>
            <w:tcW w:w="2465" w:type="dxa"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в природе и жизни человека.</w:t>
            </w:r>
          </w:p>
        </w:tc>
      </w:tr>
      <w:tr w:rsidR="007F0EC6" w:rsidRPr="00A13EC2" w:rsidTr="00F37891">
        <w:tc>
          <w:tcPr>
            <w:tcW w:w="2464" w:type="dxa"/>
          </w:tcPr>
          <w:p w:rsidR="007F0EC6" w:rsidRDefault="007F0EC6" w:rsidP="00F37891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EC6" w:rsidRDefault="007F0EC6" w:rsidP="00F37891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EC6" w:rsidRPr="00A13EC2" w:rsidRDefault="007F0EC6" w:rsidP="00F37891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 w:val="restart"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EC6" w:rsidRPr="00A13EC2" w:rsidTr="00F37891">
        <w:tc>
          <w:tcPr>
            <w:tcW w:w="2464" w:type="dxa"/>
          </w:tcPr>
          <w:p w:rsidR="007F0EC6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EC6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 w:val="restart"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EC6" w:rsidRPr="00A13EC2" w:rsidTr="00F37891">
        <w:tc>
          <w:tcPr>
            <w:tcW w:w="2464" w:type="dxa"/>
          </w:tcPr>
          <w:p w:rsidR="007F0EC6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EC6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EC6" w:rsidRPr="00A13EC2" w:rsidTr="00F37891">
        <w:tc>
          <w:tcPr>
            <w:tcW w:w="2464" w:type="dxa"/>
            <w:vMerge w:val="restart"/>
          </w:tcPr>
          <w:p w:rsidR="007F0EC6" w:rsidRPr="00A13EC2" w:rsidRDefault="007F0EC6" w:rsidP="007F0EC6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7F0EC6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 w:val="restart"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 w:val="restart"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EC6" w:rsidRPr="00A13EC2" w:rsidTr="00F37891">
        <w:tc>
          <w:tcPr>
            <w:tcW w:w="2464" w:type="dxa"/>
            <w:vMerge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7F0EC6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EC6" w:rsidRPr="00A13EC2" w:rsidTr="00F37891">
        <w:tc>
          <w:tcPr>
            <w:tcW w:w="2464" w:type="dxa"/>
            <w:vMerge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7F0EC6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EC6" w:rsidRPr="00A13EC2" w:rsidTr="00F37891">
        <w:tc>
          <w:tcPr>
            <w:tcW w:w="2464" w:type="dxa"/>
            <w:vMerge w:val="restart"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7F0EC6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 w:val="restart"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 w:val="restart"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EC6" w:rsidRPr="00A13EC2" w:rsidTr="00F37891">
        <w:tc>
          <w:tcPr>
            <w:tcW w:w="2464" w:type="dxa"/>
            <w:vMerge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7F0EC6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EC6" w:rsidRPr="00A13EC2" w:rsidTr="00F37891">
        <w:tc>
          <w:tcPr>
            <w:tcW w:w="2464" w:type="dxa"/>
          </w:tcPr>
          <w:p w:rsidR="007F0EC6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EC6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 w:val="restart"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EC6" w:rsidRPr="00A13EC2" w:rsidTr="00F37891">
        <w:tc>
          <w:tcPr>
            <w:tcW w:w="2464" w:type="dxa"/>
          </w:tcPr>
          <w:p w:rsidR="007F0EC6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EC6" w:rsidRPr="00A13EC2" w:rsidTr="00F37891">
        <w:tc>
          <w:tcPr>
            <w:tcW w:w="2464" w:type="dxa"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464" w:type="dxa"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64" w:type="dxa"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4" w:type="dxa"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5" w:type="dxa"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65" w:type="dxa"/>
          </w:tcPr>
          <w:p w:rsidR="007F0EC6" w:rsidRPr="00A13EC2" w:rsidRDefault="007F0EC6" w:rsidP="00F378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EC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</w:tr>
    </w:tbl>
    <w:p w:rsidR="007F0EC6" w:rsidRPr="007F0EC6" w:rsidRDefault="007F0EC6" w:rsidP="007F0E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6D96" w:rsidRPr="00956D96" w:rsidRDefault="00E93582" w:rsidP="00A13E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EC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56D96" w:rsidRPr="00956D96" w:rsidSect="00E9358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612F4"/>
    <w:multiLevelType w:val="hybridMultilevel"/>
    <w:tmpl w:val="ADAA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B7B5A"/>
    <w:multiLevelType w:val="hybridMultilevel"/>
    <w:tmpl w:val="A990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91609"/>
    <w:multiLevelType w:val="hybridMultilevel"/>
    <w:tmpl w:val="363CF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C2D68"/>
    <w:multiLevelType w:val="hybridMultilevel"/>
    <w:tmpl w:val="7DB4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2577A"/>
    <w:multiLevelType w:val="hybridMultilevel"/>
    <w:tmpl w:val="ADAA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7DAF"/>
    <w:rsid w:val="002950BF"/>
    <w:rsid w:val="00340415"/>
    <w:rsid w:val="004A6794"/>
    <w:rsid w:val="00504079"/>
    <w:rsid w:val="0070236B"/>
    <w:rsid w:val="007F0EC6"/>
    <w:rsid w:val="0084797D"/>
    <w:rsid w:val="00956D96"/>
    <w:rsid w:val="009F475C"/>
    <w:rsid w:val="00A13EC2"/>
    <w:rsid w:val="00B0736F"/>
    <w:rsid w:val="00B07DAF"/>
    <w:rsid w:val="00E93582"/>
    <w:rsid w:val="00F1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C6D38-2BD2-4CC0-AC3D-A9BBFD11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DAF"/>
    <w:pPr>
      <w:spacing w:after="0" w:line="240" w:lineRule="auto"/>
    </w:pPr>
  </w:style>
  <w:style w:type="table" w:styleId="a4">
    <w:name w:val="Table Grid"/>
    <w:basedOn w:val="a1"/>
    <w:uiPriority w:val="59"/>
    <w:rsid w:val="00B07D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2015-01-26T18:05:00Z</dcterms:created>
  <dcterms:modified xsi:type="dcterms:W3CDTF">2015-01-22T12:09:00Z</dcterms:modified>
</cp:coreProperties>
</file>