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6" w:rsidRPr="00D56546" w:rsidRDefault="00F42DCF" w:rsidP="00D56546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6546" w:rsidRPr="00D56546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6546">
        <w:rPr>
          <w:rFonts w:ascii="Times New Roman" w:hAnsi="Times New Roman" w:cs="Times New Roman"/>
          <w:sz w:val="24"/>
          <w:szCs w:val="24"/>
        </w:rPr>
        <w:t>средняя общеобразовательная школа № 49 города Шахты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46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46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br/>
        <w:t>в 10</w:t>
      </w:r>
      <w:r w:rsidRPr="00D56546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D56546">
        <w:rPr>
          <w:rFonts w:ascii="Times New Roman" w:hAnsi="Times New Roman" w:cs="Times New Roman"/>
          <w:sz w:val="24"/>
          <w:szCs w:val="24"/>
        </w:rPr>
        <w:br/>
      </w:r>
      <w:r w:rsidRPr="00D56546">
        <w:rPr>
          <w:rFonts w:ascii="Times New Roman" w:hAnsi="Times New Roman" w:cs="Times New Roman"/>
          <w:sz w:val="24"/>
          <w:szCs w:val="24"/>
        </w:rPr>
        <w:br/>
        <w:t>«Правописание мягкого знака на конце слов после шипящих».</w:t>
      </w:r>
    </w:p>
    <w:p w:rsidR="00D56546" w:rsidRPr="00D56546" w:rsidRDefault="00D56546" w:rsidP="00D565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  <w:r w:rsidRPr="00D5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6546">
        <w:rPr>
          <w:rFonts w:ascii="Times New Roman" w:hAnsi="Times New Roman" w:cs="Times New Roman"/>
          <w:sz w:val="24"/>
          <w:szCs w:val="24"/>
        </w:rPr>
        <w:t>подготовила</w:t>
      </w: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5654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56546">
        <w:rPr>
          <w:rFonts w:ascii="Times New Roman" w:hAnsi="Times New Roman" w:cs="Times New Roman"/>
          <w:sz w:val="24"/>
          <w:szCs w:val="24"/>
        </w:rPr>
        <w:t>Шевцова Ирина Александровна</w:t>
      </w: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</w:p>
    <w:p w:rsidR="00D56546" w:rsidRPr="00D56546" w:rsidRDefault="00D56546" w:rsidP="00D56546">
      <w:pPr>
        <w:ind w:left="2832"/>
        <w:rPr>
          <w:rFonts w:ascii="Times New Roman" w:hAnsi="Times New Roman" w:cs="Times New Roman"/>
          <w:sz w:val="24"/>
          <w:szCs w:val="24"/>
        </w:rPr>
      </w:pPr>
      <w:r w:rsidRPr="00D56546">
        <w:rPr>
          <w:rFonts w:ascii="Times New Roman" w:hAnsi="Times New Roman" w:cs="Times New Roman"/>
          <w:sz w:val="24"/>
          <w:szCs w:val="24"/>
        </w:rPr>
        <w:t xml:space="preserve"> г. Шахты</w:t>
      </w:r>
    </w:p>
    <w:p w:rsidR="00D56546" w:rsidRPr="00D56546" w:rsidRDefault="00D56546" w:rsidP="00D56546">
      <w:pPr>
        <w:rPr>
          <w:rFonts w:ascii="Times New Roman" w:hAnsi="Times New Roman" w:cs="Times New Roman"/>
          <w:sz w:val="24"/>
          <w:szCs w:val="24"/>
        </w:rPr>
      </w:pPr>
      <w:r w:rsidRPr="00D5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2013</w:t>
      </w:r>
    </w:p>
    <w:p w:rsidR="00D56546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lastRenderedPageBreak/>
        <w:t>Тема: Правописание мягкого знака на конце слов после шипящих.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Дидактические цели урока: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 1) развитие творческих способностей учащихся;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2) формирование навыков самостоятельной деятельности школьников.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Методические задачи:</w:t>
      </w:r>
    </w:p>
    <w:p w:rsidR="00F42DCF" w:rsidRPr="00F42DCF" w:rsidRDefault="00F42DCF" w:rsidP="00F42D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2DCF">
        <w:rPr>
          <w:rFonts w:ascii="Times New Roman" w:hAnsi="Times New Roman" w:cs="Times New Roman"/>
          <w:sz w:val="24"/>
          <w:szCs w:val="24"/>
        </w:rPr>
        <w:t>активировать познавательную деятельность учащихся</w:t>
      </w:r>
      <w:r w:rsidRPr="00F42D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DCF" w:rsidRPr="00F42DCF" w:rsidRDefault="00F42DCF" w:rsidP="00F42D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закрепить навыки правописания мягкого знака в различных частях речи.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    3)  продолжить воспитывать чуткое и бережное отношение к родному языку.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</w:rPr>
      </w:pPr>
      <w:r w:rsidRPr="00F42DCF">
        <w:rPr>
          <w:rFonts w:ascii="Times New Roman" w:hAnsi="Times New Roman" w:cs="Times New Roman"/>
          <w:b/>
          <w:sz w:val="24"/>
          <w:szCs w:val="24"/>
        </w:rPr>
        <w:t xml:space="preserve"> Ход урока.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Проверка домашнего задания. (Взаимопроверка упр. № 186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>.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Орфоэпическая разминка (работа на индивидуальных листах) см. Приложение №1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</w:rPr>
      </w:pPr>
      <w:r w:rsidRPr="00F42DCF">
        <w:rPr>
          <w:rFonts w:ascii="Times New Roman" w:hAnsi="Times New Roman" w:cs="Times New Roman"/>
          <w:b/>
          <w:sz w:val="24"/>
          <w:szCs w:val="24"/>
        </w:rPr>
        <w:t>Работа по теме урока:</w:t>
      </w:r>
    </w:p>
    <w:p w:rsidR="00F42DCF" w:rsidRPr="00F42DCF" w:rsidRDefault="00F42DCF" w:rsidP="00F42DCF">
      <w:pPr>
        <w:rPr>
          <w:rFonts w:ascii="Times New Roman" w:hAnsi="Times New Roman" w:cs="Times New Roman"/>
          <w:i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Разбор предложения:</w:t>
      </w:r>
      <w:r w:rsidRPr="00F42DCF">
        <w:rPr>
          <w:rFonts w:ascii="Times New Roman" w:hAnsi="Times New Roman" w:cs="Times New Roman"/>
          <w:i/>
          <w:sz w:val="24"/>
          <w:szCs w:val="24"/>
        </w:rPr>
        <w:t xml:space="preserve"> Весь луг и кусты около реки утонули в вешних водах, и между Жуковым и тою стороной все пространство сплошь было уже занято громадным   заливом, на котором там и сям вспархивали стаями дикие утки.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-Почему в слове </w:t>
      </w:r>
      <w:r w:rsidRPr="00F42DCF">
        <w:rPr>
          <w:rFonts w:ascii="Times New Roman" w:hAnsi="Times New Roman" w:cs="Times New Roman"/>
          <w:i/>
          <w:sz w:val="24"/>
          <w:szCs w:val="24"/>
        </w:rPr>
        <w:t>сплошь</w:t>
      </w:r>
      <w:r w:rsidRPr="00F42DCF">
        <w:rPr>
          <w:rFonts w:ascii="Times New Roman" w:hAnsi="Times New Roman" w:cs="Times New Roman"/>
          <w:sz w:val="24"/>
          <w:szCs w:val="24"/>
        </w:rPr>
        <w:t xml:space="preserve"> пишется мягкий знак?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-Что вы помните о написании мягкого знака на конце слов после шипящих? 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>записывают тему урока, формулируют цели)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Учащиеся делают выводы и заполняют таблицу «Мягкий знак после шипящих».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</w:rPr>
      </w:pPr>
      <w:r w:rsidRPr="00F42DCF">
        <w:rPr>
          <w:rFonts w:ascii="Times New Roman" w:hAnsi="Times New Roman" w:cs="Times New Roman"/>
          <w:b/>
          <w:sz w:val="24"/>
          <w:szCs w:val="24"/>
        </w:rPr>
        <w:t>Проверка знаний. Отработка умений и навыков.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DCF">
        <w:rPr>
          <w:rFonts w:ascii="Times New Roman" w:hAnsi="Times New Roman" w:cs="Times New Roman"/>
          <w:b/>
          <w:sz w:val="24"/>
          <w:szCs w:val="24"/>
        </w:rPr>
        <w:t>(Работа в группах)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1. группа №1, 3, 5 заполняют часть «с мягким знаком»; Группа №2, 4. 6 – « без мягкого знака».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2.Отметьте номера слов, </w:t>
      </w:r>
      <w:r>
        <w:rPr>
          <w:rFonts w:ascii="Times New Roman" w:hAnsi="Times New Roman" w:cs="Times New Roman"/>
          <w:sz w:val="24"/>
          <w:szCs w:val="24"/>
        </w:rPr>
        <w:t>в которых пишется мягкий знак (</w:t>
      </w:r>
      <w:r w:rsidRPr="00F42DCF">
        <w:rPr>
          <w:rFonts w:ascii="Times New Roman" w:hAnsi="Times New Roman" w:cs="Times New Roman"/>
          <w:sz w:val="24"/>
          <w:szCs w:val="24"/>
        </w:rPr>
        <w:t>задание 1-2; 3-4; 5-6).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3.Работа с текстом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№2)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А театр Чехова? В чем его своеобразие? Как здесь проявляется личность автора? И тут он  так же прост, как и во всем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 xml:space="preserve"> Интрига сведена к минимуму. Текст в его пьесах важен не столько тем, что говорится, сколько тем, о чем умалчивается. Лишь изредка герой осмеливается кричать о своей боли и ярости...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Большую роль играют паузы. Иногда один герой пускается в монолог, его перебивает другой со своим монологом – в жизни люди тоже не всегда умеют слушать друг друга.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 « Высшим  выражением счастья или несчастья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 xml:space="preserve">  - писал он, - является чаще всего безмолвие : влюбленные понимают друг друга лучше, когда молчат».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lastRenderedPageBreak/>
        <w:t xml:space="preserve">      В этом он подобен великим музыкантам, которые с помощью паузы вызывают или поддерживают волнение или дают необходимую передышку, чтобы перейти к другой теме.  У Чехова паузы нередко заполнены музыкой. Кто – то из героев насвистывает, играет на гитаре. Замирают звуки оркестра. В пьесе « Чайка» поют романсы, в «Вишневом саде» слышатся грустные песни, щебет птиц, звук лопнувшей струны, который предвещает несчастье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 xml:space="preserve"> вишневый сад вырубают.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В самом  деле, пьеса Чехова – музыкальная композиция. Думается, что он хотел подчеркнуть пьесами грустную мелодию жизни вообще и задумчивую красоту, присущую ей.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4. Самостоятельная работа. Проверочный тест.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2DCF">
        <w:rPr>
          <w:rFonts w:ascii="Times New Roman" w:hAnsi="Times New Roman" w:cs="Times New Roman"/>
          <w:sz w:val="24"/>
          <w:szCs w:val="24"/>
        </w:rPr>
        <w:t>Подведение итогов урока. Закончите предложения: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Сегодня на уроке мы повторили (</w:t>
      </w:r>
      <w:r w:rsidRPr="00F42DCF">
        <w:rPr>
          <w:rFonts w:ascii="Times New Roman" w:hAnsi="Times New Roman" w:cs="Times New Roman"/>
          <w:sz w:val="24"/>
          <w:szCs w:val="24"/>
        </w:rPr>
        <w:t>узнали)......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2. Знания, полученные на уроке, понадобятся мне......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3. На уроке было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А) комфортно;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Б) дискомфортно.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42DCF"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7.Домашнее задание (</w:t>
      </w:r>
      <w:r w:rsidRPr="00F42DCF">
        <w:rPr>
          <w:rFonts w:ascii="Times New Roman" w:hAnsi="Times New Roman" w:cs="Times New Roman"/>
          <w:sz w:val="24"/>
          <w:szCs w:val="24"/>
        </w:rPr>
        <w:t>1 на выбор):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1.составить словарный диктант по теме урока;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2. Разработать не менее 5 заданий для теста «Мягкий знак после шипящих»;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3. Упр. № 191.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D56546" w:rsidRDefault="00D56546" w:rsidP="00F42DCF">
      <w:pPr>
        <w:rPr>
          <w:rFonts w:ascii="Times New Roman" w:hAnsi="Times New Roman" w:cs="Times New Roman"/>
          <w:b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D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Фамилия, имя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1.Поставьте ударение в соответствии с нормами произношения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42DCF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инженеры, поднятый, подростковый, прожекторы, профессора, сливовый, премировать, ходатайство, украинский, фарфор. </w:t>
      </w:r>
      <w:proofErr w:type="gramEnd"/>
    </w:p>
    <w:p w:rsidR="00F42DCF" w:rsidRPr="00F42DCF" w:rsidRDefault="00F42DCF" w:rsidP="00F42DCF">
      <w:pPr>
        <w:rPr>
          <w:rFonts w:ascii="Times New Roman" w:hAnsi="Times New Roman" w:cs="Times New Roman"/>
          <w:i/>
          <w:sz w:val="24"/>
          <w:szCs w:val="24"/>
        </w:rPr>
      </w:pPr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2. Расставьте знаки препинания и пропущенные орфограммы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2DCF">
        <w:rPr>
          <w:rFonts w:ascii="Times New Roman" w:hAnsi="Times New Roman" w:cs="Times New Roman"/>
          <w:i/>
          <w:sz w:val="24"/>
          <w:szCs w:val="24"/>
        </w:rPr>
        <w:t xml:space="preserve"> Весь луг и кусты около р..</w:t>
      </w:r>
      <w:proofErr w:type="spellStart"/>
      <w:r w:rsidRPr="00F42DCF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Pr="00F4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2DCF">
        <w:rPr>
          <w:rFonts w:ascii="Times New Roman" w:hAnsi="Times New Roman" w:cs="Times New Roman"/>
          <w:i/>
          <w:sz w:val="24"/>
          <w:szCs w:val="24"/>
        </w:rPr>
        <w:t>ут</w:t>
      </w:r>
      <w:proofErr w:type="spellEnd"/>
      <w:r w:rsidRPr="00F42DCF">
        <w:rPr>
          <w:rFonts w:ascii="Times New Roman" w:hAnsi="Times New Roman" w:cs="Times New Roman"/>
          <w:i/>
          <w:sz w:val="24"/>
          <w:szCs w:val="24"/>
        </w:rPr>
        <w:t xml:space="preserve">..нули в вешних водах  и между Жуковым и тою стороной все пространство </w:t>
      </w:r>
      <w:proofErr w:type="spellStart"/>
      <w:r w:rsidRPr="00F42DCF">
        <w:rPr>
          <w:rFonts w:ascii="Times New Roman" w:hAnsi="Times New Roman" w:cs="Times New Roman"/>
          <w:i/>
          <w:sz w:val="24"/>
          <w:szCs w:val="24"/>
        </w:rPr>
        <w:t>сплош</w:t>
      </w:r>
      <w:proofErr w:type="spellEnd"/>
      <w:r w:rsidRPr="00F42DCF">
        <w:rPr>
          <w:rFonts w:ascii="Times New Roman" w:hAnsi="Times New Roman" w:cs="Times New Roman"/>
          <w:i/>
          <w:sz w:val="24"/>
          <w:szCs w:val="24"/>
        </w:rPr>
        <w:t>.. было уже занято громадным   з..</w:t>
      </w:r>
      <w:proofErr w:type="spellStart"/>
      <w:r w:rsidRPr="00F42DCF">
        <w:rPr>
          <w:rFonts w:ascii="Times New Roman" w:hAnsi="Times New Roman" w:cs="Times New Roman"/>
          <w:i/>
          <w:sz w:val="24"/>
          <w:szCs w:val="24"/>
        </w:rPr>
        <w:t>ливом</w:t>
      </w:r>
      <w:proofErr w:type="spellEnd"/>
      <w:r w:rsidRPr="00F42DC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Pr="00F42DCF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F42DCF">
        <w:rPr>
          <w:rFonts w:ascii="Times New Roman" w:hAnsi="Times New Roman" w:cs="Times New Roman"/>
          <w:i/>
          <w:sz w:val="24"/>
          <w:szCs w:val="24"/>
        </w:rPr>
        <w:t xml:space="preserve"> там и сям вспархивали стаями дикие утки. ( </w:t>
      </w:r>
      <w:proofErr w:type="spellStart"/>
      <w:r w:rsidRPr="00F42DCF">
        <w:rPr>
          <w:rFonts w:ascii="Times New Roman" w:hAnsi="Times New Roman" w:cs="Times New Roman"/>
          <w:i/>
          <w:sz w:val="24"/>
          <w:szCs w:val="24"/>
        </w:rPr>
        <w:t>А.П.Чехов</w:t>
      </w:r>
      <w:proofErr w:type="spellEnd"/>
      <w:r w:rsidRPr="00F42DCF">
        <w:rPr>
          <w:rFonts w:ascii="Times New Roman" w:hAnsi="Times New Roman" w:cs="Times New Roman"/>
          <w:i/>
          <w:sz w:val="24"/>
          <w:szCs w:val="24"/>
        </w:rPr>
        <w:t>.)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3.Заполняем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872"/>
      </w:tblGrid>
      <w:tr w:rsidR="00F42DCF" w:rsidRPr="00F42DCF" w:rsidTr="00F42DC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мягким знаком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Без мягкого знака</w:t>
            </w:r>
          </w:p>
        </w:tc>
      </w:tr>
      <w:tr w:rsidR="00F42DCF" w:rsidRPr="00F42DCF" w:rsidTr="00F42DC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CF" w:rsidRPr="00F42DCF" w:rsidRDefault="00F42DCF" w:rsidP="00F4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Прилеч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читаеш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печ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меч.., грош.., нож..., не плач..,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отреж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..те,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мелоч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молодеж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придеш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извлеч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назнач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..те, чертеж.., падеж.., много туч.., свеж..,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мощ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.., </w:t>
      </w:r>
      <w:proofErr w:type="spellStart"/>
      <w:proofErr w:type="gramStart"/>
      <w:r w:rsidRPr="00F42DCF">
        <w:rPr>
          <w:rFonts w:ascii="Times New Roman" w:hAnsi="Times New Roman" w:cs="Times New Roman"/>
          <w:sz w:val="24"/>
          <w:szCs w:val="24"/>
          <w:u w:val="single"/>
        </w:rPr>
        <w:t>мощ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ный</w:t>
      </w:r>
      <w:proofErr w:type="spellEnd"/>
      <w:proofErr w:type="gramEnd"/>
      <w:r w:rsidRPr="00F42DCF">
        <w:rPr>
          <w:rFonts w:ascii="Times New Roman" w:hAnsi="Times New Roman" w:cs="Times New Roman"/>
          <w:sz w:val="24"/>
          <w:szCs w:val="24"/>
          <w:u w:val="single"/>
        </w:rPr>
        <w:t xml:space="preserve">, жгуч.., сто тысяч.., замуж.., проч.., детский плач..., 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вскач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4.Отметьте номера слов, в которых пишется мягкий знак: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>1)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вскач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..., 2)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говориш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..., 3)вояж...., 4)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залеч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.., 5)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изречеш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.., 6)любуеш..ся.,7)макияж.., 8)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назнач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..., 9)пейзаж.., 10)проч.., 11)нет стрельбищ.., 12)свар..щик,13)бетон..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щик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, 14)тягуч.., 15)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тянеш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ся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..., 16)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держиш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gramStart"/>
      <w:r w:rsidRPr="00F42DC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42DCF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, 17)несколько крыш..., 18)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отсроч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...ка, 19)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отсроч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...те, 20)с..</w:t>
      </w:r>
      <w:proofErr w:type="spellStart"/>
      <w:r w:rsidRPr="00F42DCF">
        <w:rPr>
          <w:rFonts w:ascii="Times New Roman" w:hAnsi="Times New Roman" w:cs="Times New Roman"/>
          <w:sz w:val="24"/>
          <w:szCs w:val="24"/>
          <w:u w:val="single"/>
        </w:rPr>
        <w:t>еш</w:t>
      </w:r>
      <w:proofErr w:type="spellEnd"/>
      <w:r w:rsidRPr="00F42DCF">
        <w:rPr>
          <w:rFonts w:ascii="Times New Roman" w:hAnsi="Times New Roman" w:cs="Times New Roman"/>
          <w:sz w:val="24"/>
          <w:szCs w:val="24"/>
          <w:u w:val="single"/>
        </w:rPr>
        <w:t>..те.</w:t>
      </w:r>
    </w:p>
    <w:p w:rsidR="00F42DCF" w:rsidRPr="00F42DCF" w:rsidRDefault="00F42DCF" w:rsidP="00F42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5.Работа с тексто</w:t>
      </w:r>
      <w:proofErr w:type="gramStart"/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м(</w:t>
      </w:r>
      <w:proofErr w:type="gramEnd"/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Ответы на задания):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b/>
          <w:sz w:val="24"/>
          <w:szCs w:val="24"/>
          <w:u w:val="single"/>
        </w:rPr>
        <w:t>6.Самостоятельная работа. Тест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Итог урока. Закончите предложения: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1.Сегодня на уроке я повторил (узнал)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2. Эти знания понадобятся мне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3. На уроке мне было : а</w:t>
      </w:r>
      <w:proofErr w:type="gramStart"/>
      <w:r w:rsidRPr="00F42DCF">
        <w:rPr>
          <w:rFonts w:ascii="Times New Roman" w:hAnsi="Times New Roman" w:cs="Times New Roman"/>
          <w:sz w:val="24"/>
          <w:szCs w:val="24"/>
          <w:u w:val="single"/>
        </w:rPr>
        <w:t>)к</w:t>
      </w:r>
      <w:proofErr w:type="gramEnd"/>
      <w:r w:rsidRPr="00F42DCF">
        <w:rPr>
          <w:rFonts w:ascii="Times New Roman" w:hAnsi="Times New Roman" w:cs="Times New Roman"/>
          <w:sz w:val="24"/>
          <w:szCs w:val="24"/>
          <w:u w:val="single"/>
        </w:rPr>
        <w:t>омфортно; б) дискомфортно.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Оценка за урок:</w:t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2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№2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(1) А театр Чехова? (2)В чем его своеобразие?(3) Как здесь проявляется личность автора?(4) И тут он  так же прост, как и во всем . (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>5)И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>нтрига сведена к минимуму. (6)Текст в его пьесах важен не столько тем, что говорится, сколько тем, о чем умалчивается. (7)Лишь изредка герой осмеливается кричать о своей боли и ярости...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</w:t>
      </w:r>
      <w:r w:rsidRPr="00F42DCF">
        <w:rPr>
          <w:rFonts w:ascii="Times New Roman" w:hAnsi="Times New Roman" w:cs="Times New Roman"/>
          <w:sz w:val="24"/>
          <w:szCs w:val="24"/>
        </w:rPr>
        <w:tab/>
        <w:t>(8) Большую роль играют паузы. (9)Иногда один герой пускается в монолог, его перебивает другой со своим монологом – в жизни люди тоже не всегда умеют слушать друг друга.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  </w:t>
      </w:r>
      <w:r w:rsidRPr="00F42DCF">
        <w:rPr>
          <w:rFonts w:ascii="Times New Roman" w:hAnsi="Times New Roman" w:cs="Times New Roman"/>
          <w:sz w:val="24"/>
          <w:szCs w:val="24"/>
        </w:rPr>
        <w:tab/>
        <w:t>(10)« Высшим  выражением счастья или несчастья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 xml:space="preserve">  - писал он, - является чаще всего безмолвие : влюбленные понимают друг друга лучше, когда молчат».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>(11)В этом он подобен великим музыкантам, которые с помощью паузы вызывают или поддерживают волнение или дают необходимую передышку, чтобы перейти к другой теме.  (12)У Чехова паузы нередко заполнены музыкой. (13)Кто – то из героев насвистывает, играет на гитаре. (14)Замирают звуки оркестра. (15)В пьесе « Чайка» поют романсы, в «Вишневом саде» слышатся грустные песни, щебет птиц, звук лопнувшей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 xml:space="preserve"> струны, который предвещает несчастье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 xml:space="preserve"> вишневый сад вырубают.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   </w:t>
      </w:r>
      <w:r w:rsidRPr="00F42DCF">
        <w:rPr>
          <w:rFonts w:ascii="Times New Roman" w:hAnsi="Times New Roman" w:cs="Times New Roman"/>
          <w:sz w:val="24"/>
          <w:szCs w:val="24"/>
        </w:rPr>
        <w:tab/>
        <w:t>(16) В самом  деле, пьеса Чехова – музыкальная композиция. (17)Думается, что он хотел подчеркнуть пьесами грустную мелодию жизни вообще и задумчивую красоту, присущую ей.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DCF">
        <w:rPr>
          <w:rFonts w:ascii="Times New Roman" w:hAnsi="Times New Roman" w:cs="Times New Roman"/>
          <w:sz w:val="24"/>
          <w:szCs w:val="24"/>
          <w:u w:val="single"/>
        </w:rPr>
        <w:t>Задание к тексту: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1. Докажите, что это текст. Определите тему и основную мысль (идею) текста.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2. Определите тип речи, стиль текста.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3. Укажите, какое из перечисленных средств используется для связи предложений № 10 и №11?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* союз;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* лексический повтор;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*указательное местоимение.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4. Из предложения № 15 выпишите словосочетания со способом связи согласование.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>5. Среди предложений 11 – 17 укажите номер предложения, в котором используются разные виды связи.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6. Объясните написание мягкого знака в слове </w:t>
      </w:r>
      <w:r w:rsidRPr="00F42DCF">
        <w:rPr>
          <w:rFonts w:ascii="Times New Roman" w:hAnsi="Times New Roman" w:cs="Times New Roman"/>
          <w:b/>
          <w:i/>
          <w:sz w:val="24"/>
          <w:szCs w:val="24"/>
        </w:rPr>
        <w:t>лишь</w:t>
      </w:r>
      <w:r w:rsidRPr="00F42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D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2DCF">
        <w:rPr>
          <w:rFonts w:ascii="Times New Roman" w:hAnsi="Times New Roman" w:cs="Times New Roman"/>
          <w:sz w:val="24"/>
          <w:szCs w:val="24"/>
        </w:rPr>
        <w:t>предложение №7).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lastRenderedPageBreak/>
        <w:t>7. В предложениях №1 - №7 найдите и запишите антонимы.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  <w:r w:rsidRPr="00F42DCF">
        <w:rPr>
          <w:rFonts w:ascii="Times New Roman" w:hAnsi="Times New Roman" w:cs="Times New Roman"/>
          <w:sz w:val="24"/>
          <w:szCs w:val="24"/>
        </w:rPr>
        <w:t xml:space="preserve">8. Укажите способ образования слова </w:t>
      </w:r>
      <w:r w:rsidRPr="00F42DCF">
        <w:rPr>
          <w:rFonts w:ascii="Times New Roman" w:hAnsi="Times New Roman" w:cs="Times New Roman"/>
          <w:b/>
          <w:i/>
          <w:sz w:val="24"/>
          <w:szCs w:val="24"/>
        </w:rPr>
        <w:t>изредка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2DCF">
        <w:rPr>
          <w:rFonts w:ascii="Times New Roman" w:hAnsi="Times New Roman" w:cs="Times New Roman"/>
          <w:sz w:val="24"/>
          <w:szCs w:val="24"/>
        </w:rPr>
        <w:t>предложение № 7).</w:t>
      </w: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424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341"/>
        <w:gridCol w:w="4111"/>
        <w:gridCol w:w="3489"/>
      </w:tblGrid>
      <w:tr w:rsidR="00F42DCF" w:rsidRPr="00F42DCF" w:rsidTr="00F42DCF">
        <w:trPr>
          <w:tblCellSpacing w:w="0" w:type="dxa"/>
          <w:jc w:val="center"/>
        </w:trPr>
        <w:tc>
          <w:tcPr>
            <w:tcW w:w="994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r w:rsidRPr="00F42D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шипящих на конце слова</w:t>
            </w: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23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речи 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Пишется</w:t>
            </w:r>
          </w:p>
        </w:tc>
        <w:tc>
          <w:tcPr>
            <w:tcW w:w="34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пишется</w:t>
            </w: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23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23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Краткие имена прилагательные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23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23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008"/>
        <w:gridCol w:w="3171"/>
        <w:gridCol w:w="3408"/>
      </w:tblGrid>
      <w:tr w:rsidR="00F42DCF" w:rsidRPr="00F42DCF" w:rsidTr="00F42DCF">
        <w:trPr>
          <w:tblCellSpacing w:w="0" w:type="dxa"/>
          <w:jc w:val="center"/>
        </w:trPr>
        <w:tc>
          <w:tcPr>
            <w:tcW w:w="977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 </w:t>
            </w:r>
            <w:r w:rsidRPr="00F42D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шипящих на конце слова</w:t>
            </w: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речи </w:t>
            </w:r>
          </w:p>
        </w:tc>
        <w:tc>
          <w:tcPr>
            <w:tcW w:w="3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Пишется</w: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пишется</w:t>
            </w: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Краткие имена прилагательные</w:t>
            </w:r>
          </w:p>
        </w:tc>
        <w:tc>
          <w:tcPr>
            <w:tcW w:w="3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3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CF" w:rsidRPr="00F42DCF" w:rsidTr="00F42D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F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3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42DCF" w:rsidRPr="00F42DCF" w:rsidRDefault="00F42DCF" w:rsidP="00F4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CF" w:rsidRPr="00F42DCF" w:rsidRDefault="00F42DCF" w:rsidP="00F42DCF">
      <w:pPr>
        <w:rPr>
          <w:rFonts w:ascii="Times New Roman" w:hAnsi="Times New Roman" w:cs="Times New Roman"/>
          <w:sz w:val="24"/>
          <w:szCs w:val="24"/>
        </w:rPr>
      </w:pPr>
    </w:p>
    <w:p w:rsidR="000D0513" w:rsidRPr="00F42DCF" w:rsidRDefault="000D0513">
      <w:pPr>
        <w:rPr>
          <w:rFonts w:ascii="Times New Roman" w:hAnsi="Times New Roman" w:cs="Times New Roman"/>
          <w:sz w:val="24"/>
          <w:szCs w:val="24"/>
        </w:rPr>
      </w:pPr>
    </w:p>
    <w:sectPr w:rsidR="000D0513" w:rsidRPr="00F4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7D7"/>
    <w:multiLevelType w:val="hybridMultilevel"/>
    <w:tmpl w:val="A1FCA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F"/>
    <w:rsid w:val="000D0513"/>
    <w:rsid w:val="00D56546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2013-05-12T09:14:00Z</dcterms:created>
  <dcterms:modified xsi:type="dcterms:W3CDTF">2013-05-13T14:01:00Z</dcterms:modified>
</cp:coreProperties>
</file>