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7A" w:rsidRPr="007F185B" w:rsidRDefault="00D47B7A" w:rsidP="007F1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85B">
        <w:rPr>
          <w:rFonts w:ascii="Times New Roman" w:hAnsi="Times New Roman" w:cs="Times New Roman"/>
          <w:b/>
          <w:sz w:val="32"/>
          <w:szCs w:val="32"/>
        </w:rPr>
        <w:t xml:space="preserve">Тесты по изобразительному искусству по программе </w:t>
      </w:r>
      <w:proofErr w:type="spellStart"/>
      <w:r w:rsidRPr="007F185B">
        <w:rPr>
          <w:rFonts w:ascii="Times New Roman" w:hAnsi="Times New Roman" w:cs="Times New Roman"/>
          <w:b/>
          <w:sz w:val="32"/>
          <w:szCs w:val="32"/>
        </w:rPr>
        <w:t>Б.М.Неменского</w:t>
      </w:r>
      <w:proofErr w:type="spellEnd"/>
    </w:p>
    <w:p w:rsidR="00D47B7A" w:rsidRPr="007F185B" w:rsidRDefault="00D47B7A" w:rsidP="00D47B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D47B7A" w:rsidRPr="007F185B" w:rsidRDefault="00D47B7A" w:rsidP="00D47B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учитель изобразительного искусства ГБОУ СОШ № 840 Новикова Татьяна Николаевна</w:t>
      </w:r>
    </w:p>
    <w:p w:rsidR="00D47B7A" w:rsidRPr="007F185B" w:rsidRDefault="00D47B7A" w:rsidP="00D47B7A">
      <w:pPr>
        <w:rPr>
          <w:rFonts w:ascii="Times New Roman" w:hAnsi="Times New Roman" w:cs="Times New Roman"/>
          <w:b/>
          <w:sz w:val="28"/>
          <w:szCs w:val="28"/>
        </w:rPr>
      </w:pPr>
    </w:p>
    <w:p w:rsidR="00D47B7A" w:rsidRDefault="00D47B7A" w:rsidP="00D47B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5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F185B" w:rsidRPr="007F185B" w:rsidRDefault="007F185B" w:rsidP="00D47B7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7B7A" w:rsidRDefault="007F185B" w:rsidP="00D47B7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«</w:t>
      </w:r>
      <w:r w:rsidR="00D47B7A" w:rsidRPr="007F185B">
        <w:rPr>
          <w:rFonts w:ascii="Times New Roman" w:hAnsi="Times New Roman" w:cs="Times New Roman"/>
          <w:b/>
          <w:i/>
          <w:sz w:val="28"/>
          <w:szCs w:val="28"/>
        </w:rPr>
        <w:t>Дре</w:t>
      </w:r>
      <w:r>
        <w:rPr>
          <w:rFonts w:ascii="Times New Roman" w:hAnsi="Times New Roman" w:cs="Times New Roman"/>
          <w:b/>
          <w:i/>
          <w:sz w:val="28"/>
          <w:szCs w:val="28"/>
        </w:rPr>
        <w:t>вние корни  народного искусства»</w:t>
      </w:r>
    </w:p>
    <w:p w:rsidR="007F185B" w:rsidRPr="007F185B" w:rsidRDefault="007F185B" w:rsidP="00D47B7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1. Женская фигура – это символ: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плодородия       б) воды      в) солнца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2. Древо жизни в </w:t>
      </w:r>
      <w:proofErr w:type="gramStart"/>
      <w:r w:rsidRPr="007F185B">
        <w:rPr>
          <w:rFonts w:ascii="Times New Roman" w:hAnsi="Times New Roman" w:cs="Times New Roman"/>
          <w:sz w:val="28"/>
          <w:szCs w:val="28"/>
        </w:rPr>
        <w:t>народном</w:t>
      </w:r>
      <w:proofErr w:type="gramEnd"/>
      <w:r w:rsidRPr="007F185B">
        <w:rPr>
          <w:rFonts w:ascii="Times New Roman" w:hAnsi="Times New Roman" w:cs="Times New Roman"/>
          <w:sz w:val="28"/>
          <w:szCs w:val="28"/>
        </w:rPr>
        <w:t xml:space="preserve"> представление являлось символом: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растительных сил земли       б) продолжением рода       в) входом в иной мир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3. Какую часть дома человек связывал с землёй: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крыша    б) клеть   в) подклеть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4. Наличники украшают: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окно      б) дверь      в) крыльцо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5. Бревно, венчающее крышу дома: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охлупень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причелина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      в) жёлоб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6. Что является самым почетным местом в доме: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печь    б) красный угол    в) сундук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7. Как называется мужская лавка в избе: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А) коник     б)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полавочник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     в) полати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8. Предмет или изобразительный знак, имеющий охранительное значение: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оберег     б) образ       в) орнамент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9. Деревянный утюг: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черпак      б) рубель       в) туес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10. Что не является элементом прялки: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lastRenderedPageBreak/>
        <w:t>А) лопасть      б) ножка       в) ковш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11. Какой цвет в орнаменте русской вышивки был главный: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синий       б) зелёный       в) красный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12. Какая часть одежды  не является женской: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сарафан      б) повязка      в) порты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185B">
        <w:rPr>
          <w:rFonts w:ascii="Times New Roman" w:hAnsi="Times New Roman" w:cs="Times New Roman"/>
          <w:sz w:val="28"/>
          <w:szCs w:val="28"/>
        </w:rPr>
        <w:t>Ответы: 1.а;     2.а;     3.б;      4.а;     5.а;     6.б;     7.а;     8.а;    9.б;    10.в;    11.в;    12.в.</w:t>
      </w:r>
      <w:proofErr w:type="gramEnd"/>
    </w:p>
    <w:p w:rsidR="00D47B7A" w:rsidRPr="007F185B" w:rsidRDefault="00D47B7A" w:rsidP="00D47B7A">
      <w:pPr>
        <w:rPr>
          <w:rFonts w:ascii="Times New Roman" w:hAnsi="Times New Roman" w:cs="Times New Roman"/>
          <w:b/>
          <w:sz w:val="28"/>
          <w:szCs w:val="28"/>
        </w:rPr>
      </w:pPr>
    </w:p>
    <w:p w:rsidR="00D47B7A" w:rsidRDefault="007F185B" w:rsidP="00D47B7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«</w:t>
      </w:r>
      <w:r w:rsidR="00D47B7A" w:rsidRPr="007F185B">
        <w:rPr>
          <w:rFonts w:ascii="Times New Roman" w:hAnsi="Times New Roman" w:cs="Times New Roman"/>
          <w:b/>
          <w:i/>
          <w:sz w:val="28"/>
          <w:szCs w:val="28"/>
        </w:rPr>
        <w:t>Связь времен в народном искусстве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185B" w:rsidRPr="007F185B" w:rsidRDefault="007F185B" w:rsidP="00D47B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1. Чем расписывают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игрушки: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кистью     б) заострённой палочкой     в) куриным пёрышком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2. Что обозначают узоры на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карпогольских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игрушках: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древние символы    б) растительные формы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3. Чем грунтуют дымковские игрушки перед росписью: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мукой      б) белой краской       в) мелом, разведённым на молоке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4. Какой краской расписывают гжельские изделия: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охрой      б) кобальтом      в) умброй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5. Основные цвета хохломской росписи: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красный     б</w:t>
      </w:r>
      <w:proofErr w:type="gramStart"/>
      <w:r w:rsidRPr="007F18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185B">
        <w:rPr>
          <w:rFonts w:ascii="Times New Roman" w:hAnsi="Times New Roman" w:cs="Times New Roman"/>
          <w:sz w:val="28"/>
          <w:szCs w:val="28"/>
        </w:rPr>
        <w:t xml:space="preserve"> синий        в) черный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6. Какие цветы используют для  Городецкой росписи: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ромашки      б) купавки     в) розаны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7. Краску, какого цвета применяют в мезенской росписи: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белую      б) красную      в) черную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8. Особенность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игрушки заключается в том, что она выполняется: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без росписи красками     б) с использованием ткани   в) наносится позолота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9. Расставь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выполнения росписи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жостовских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подносов: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тенёжка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       б)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замалёвок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       в)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бликовка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       г) уборка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10. Из какого материала изготавливают 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Полхов-Майданские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изделия: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дерево       б) глина        в) стекло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11. Как называли весёлую весеннюю ярмарку, на которую свозили игрушки-свистульки: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Масленица       б) Свистунья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12. Образ получеловека-полуконя, получивший распространение в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карпогольской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игрушке: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F185B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7F185B">
        <w:rPr>
          <w:rFonts w:ascii="Times New Roman" w:hAnsi="Times New Roman" w:cs="Times New Roman"/>
          <w:sz w:val="28"/>
          <w:szCs w:val="28"/>
        </w:rPr>
        <w:t xml:space="preserve">     б) конюх     в) пахарь 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Ответы: 1. в;     2.а;     3. в;      4. б;       5.а</w:t>
      </w:r>
      <w:proofErr w:type="gramStart"/>
      <w:r w:rsidRPr="007F185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F185B">
        <w:rPr>
          <w:rFonts w:ascii="Times New Roman" w:hAnsi="Times New Roman" w:cs="Times New Roman"/>
          <w:sz w:val="28"/>
          <w:szCs w:val="28"/>
        </w:rPr>
        <w:t xml:space="preserve">;      6.б,в;     7.б,в;      8. а;     9.б,а,в,г;     10. а;     11. б;     12.а.   </w:t>
      </w:r>
    </w:p>
    <w:p w:rsidR="007F185B" w:rsidRDefault="007F185B" w:rsidP="00D47B7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47B7A" w:rsidRDefault="007F185B" w:rsidP="00D47B7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«</w:t>
      </w:r>
      <w:r w:rsidR="00D47B7A" w:rsidRPr="007F185B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екор – человек, общество, время»</w:t>
      </w:r>
    </w:p>
    <w:p w:rsidR="007F185B" w:rsidRPr="007F185B" w:rsidRDefault="007F185B" w:rsidP="00D47B7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1. Какой цветок в Древнем Египте почитался как символ плодородия, вечной жизни, радости: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астра        б) нарцисс         в) лотос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 Украшение из кусочков различного материала (дерева, перламутра, полудрагоценных камней), врезанные в поверхность украшаемого предмета: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мозаика      б) витраж        в) инкрустация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3. Символ китайского императора, воплощение мудрости, миролюбивой силы, доброты: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дракон     б) гриф        в) лев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4. Широкая длинная одежда в виде плаща, надеваемая поверх другого платья: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камзол       б) кафтан      в) мантия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5. Небольшое, как правило, складное опахало для овевания лица, шеи и плеч: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платок        б) веер          в) косынка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6. Наука о составлении, истолковании, изучении гербов: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геральдика       б) археология      в) география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lastRenderedPageBreak/>
        <w:t>7. Отличительный знак  государства, города, сословия, рода, изображаемый на флагах, монетах, печатях  и т. д.</w:t>
      </w:r>
      <w:proofErr w:type="gramStart"/>
      <w:r w:rsidRPr="007F1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корона      б) герб      в) щит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8. Надпись на гербе  в виде краткого изречения: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девиз       б) узор        в) адрес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9. Художественный стиль в европейском искусстве конца 16 – середины 17 вв., чрезвычайно торжественный, парадный, пышный: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классицизм      б</w:t>
      </w:r>
      <w:proofErr w:type="gramStart"/>
      <w:r w:rsidRPr="007F18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185B">
        <w:rPr>
          <w:rFonts w:ascii="Times New Roman" w:hAnsi="Times New Roman" w:cs="Times New Roman"/>
          <w:sz w:val="28"/>
          <w:szCs w:val="28"/>
        </w:rPr>
        <w:t xml:space="preserve"> барокко      в) модерн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185B">
        <w:rPr>
          <w:rFonts w:ascii="Times New Roman" w:hAnsi="Times New Roman" w:cs="Times New Roman"/>
          <w:sz w:val="28"/>
          <w:szCs w:val="28"/>
        </w:rPr>
        <w:t>Ответы:    1.в;     2.в;      3. а;      4.в;      5.б;      6.а;      7.б;      8.а;      9.б.</w:t>
      </w:r>
      <w:proofErr w:type="gramEnd"/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</w:p>
    <w:p w:rsidR="00FE44BD" w:rsidRDefault="007F185B" w:rsidP="00D47B7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F185B">
        <w:rPr>
          <w:rFonts w:ascii="Times New Roman" w:hAnsi="Times New Roman" w:cs="Times New Roman"/>
          <w:b/>
          <w:i/>
          <w:sz w:val="28"/>
          <w:szCs w:val="28"/>
        </w:rPr>
        <w:t>Тема «</w:t>
      </w:r>
      <w:r w:rsidR="00D47B7A" w:rsidRPr="007F185B">
        <w:rPr>
          <w:rFonts w:ascii="Times New Roman" w:hAnsi="Times New Roman" w:cs="Times New Roman"/>
          <w:b/>
          <w:i/>
          <w:sz w:val="28"/>
          <w:szCs w:val="28"/>
        </w:rPr>
        <w:t>Декоративн</w:t>
      </w:r>
      <w:r w:rsidR="00FE44BD">
        <w:rPr>
          <w:rFonts w:ascii="Times New Roman" w:hAnsi="Times New Roman" w:cs="Times New Roman"/>
          <w:b/>
          <w:i/>
          <w:sz w:val="28"/>
          <w:szCs w:val="28"/>
        </w:rPr>
        <w:t>ое искусство в современном мире»</w:t>
      </w:r>
    </w:p>
    <w:p w:rsidR="00FE44BD" w:rsidRDefault="00FE44BD" w:rsidP="00D47B7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47B7A" w:rsidRPr="007F185B" w:rsidRDefault="00D47B7A" w:rsidP="00D47B7A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185B">
        <w:rPr>
          <w:rFonts w:ascii="Times New Roman" w:hAnsi="Times New Roman" w:cs="Times New Roman"/>
          <w:sz w:val="28"/>
          <w:szCs w:val="28"/>
        </w:rPr>
        <w:t>1. Изделия, изготовленные из природных глин: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керамика         б) стекло        в) бронза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2. Тканый ковер-картина ручной работы: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полотнище       б) гобелен      в) панно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3. Техника росписи тканей, рисунок на которую наносится ручным способом с использованием специальных красок: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вышивка        б) витраж           в) батик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4. Картина или орнамент, выполненные из маленьких кусочков камня, стекла или поливной керамики: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панно        б) коллаж        в) мозаика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5. Декоративная композиция в строго ограниченной плоскости (прикрепляют к стене архитектурного интерьера):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панно        б) картина        в)  мозаика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6. Произведение декоративного искусства, выполненное из цветного стекла или другого пропускающего свет материала: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коллаж       б) витраж        в) панно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7. Технический приём в изобразительном искусстве, заключающийся в наклеивании на подложку предметов и материалов, отличающихся от основы по цвету и фактуре: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lastRenderedPageBreak/>
        <w:t>А) мозаика        б) панно            в) коллаж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8. Предварительный рисунок: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эскиз         б) контур          в) эстамп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9. Построение художественного произведения, обусловленное его содержанием, характером и назначением и во многом определяющее его восприятие: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иллюстрация           б) композиция        в) репродукция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10. Условное, символическое обозначение понятия, идеи, посредством какого-либо условного знака или изображения: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r w:rsidRPr="007F185B">
        <w:rPr>
          <w:rFonts w:ascii="Times New Roman" w:hAnsi="Times New Roman" w:cs="Times New Roman"/>
          <w:sz w:val="28"/>
          <w:szCs w:val="28"/>
        </w:rPr>
        <w:t>А) эмблема        б) витраж            в) набросок</w:t>
      </w: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</w:p>
    <w:p w:rsidR="00D47B7A" w:rsidRPr="007F185B" w:rsidRDefault="00D47B7A" w:rsidP="00D47B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185B">
        <w:rPr>
          <w:rFonts w:ascii="Times New Roman" w:hAnsi="Times New Roman" w:cs="Times New Roman"/>
          <w:sz w:val="28"/>
          <w:szCs w:val="28"/>
        </w:rPr>
        <w:t>Ответы:    1.а;      2.б;       3.в;      4.в;       5.а;      6.б;      7.в;      8.а;       9.б;      10.а.</w:t>
      </w:r>
      <w:proofErr w:type="gramEnd"/>
    </w:p>
    <w:sectPr w:rsidR="00D47B7A" w:rsidRPr="007F185B" w:rsidSect="00D47B7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7A"/>
    <w:rsid w:val="00422CA7"/>
    <w:rsid w:val="007F185B"/>
    <w:rsid w:val="00D47B7A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2014-04-07T17:06:00Z</dcterms:created>
  <dcterms:modified xsi:type="dcterms:W3CDTF">2014-04-12T12:13:00Z</dcterms:modified>
</cp:coreProperties>
</file>