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2F" w:rsidRPr="009F6268" w:rsidRDefault="00E9702F" w:rsidP="006F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чтения. Рассказ В.Драгунского "Друг детства"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>Цель</w:t>
      </w:r>
      <w:r w:rsidRPr="009F6268">
        <w:rPr>
          <w:rFonts w:ascii="Times New Roman" w:hAnsi="Times New Roman" w:cs="Times New Roman"/>
          <w:sz w:val="24"/>
          <w:szCs w:val="24"/>
        </w:rPr>
        <w:t>: формировать читательскую компетенцию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F6268" w:rsidRPr="009F6268" w:rsidRDefault="009F6268" w:rsidP="009F6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Pr="009F6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– учить находить существенные различия </w:t>
      </w:r>
      <w:r>
        <w:rPr>
          <w:rFonts w:ascii="Times New Roman" w:hAnsi="Times New Roman" w:cs="Times New Roman"/>
          <w:sz w:val="24"/>
          <w:szCs w:val="24"/>
        </w:rPr>
        <w:t>в понятии «друг»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2. </w:t>
      </w:r>
      <w:r w:rsidRPr="009F6268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9F6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       - воспитывать внимательное отношение к литературному слову;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       - воспитывать наблюдательность;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       - учить работать в группе: умение слушать другое мнение,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       доказывать свою точку зрения.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3. </w:t>
      </w:r>
      <w:r w:rsidRPr="009F6268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Pr="009F6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268">
        <w:rPr>
          <w:rFonts w:ascii="Times New Roman" w:hAnsi="Times New Roman" w:cs="Times New Roman"/>
          <w:sz w:val="24"/>
          <w:szCs w:val="24"/>
        </w:rPr>
        <w:t>- развивать культуру речи;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       - расширять лексический запас школьников;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       - поддерживать интерес к </w:t>
      </w:r>
      <w:proofErr w:type="gramStart"/>
      <w:r w:rsidRPr="009F6268">
        <w:rPr>
          <w:rFonts w:ascii="Times New Roman" w:hAnsi="Times New Roman" w:cs="Times New Roman"/>
          <w:sz w:val="24"/>
          <w:szCs w:val="24"/>
        </w:rPr>
        <w:t>чтению</w:t>
      </w:r>
      <w:proofErr w:type="gramEnd"/>
      <w:r w:rsidRPr="009F6268">
        <w:rPr>
          <w:rFonts w:ascii="Times New Roman" w:hAnsi="Times New Roman" w:cs="Times New Roman"/>
          <w:sz w:val="24"/>
          <w:szCs w:val="24"/>
        </w:rPr>
        <w:t xml:space="preserve"> как процессу, так и  учебному предмету.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9F6268">
        <w:rPr>
          <w:rFonts w:ascii="Times New Roman" w:hAnsi="Times New Roman" w:cs="Times New Roman"/>
          <w:sz w:val="24"/>
          <w:szCs w:val="24"/>
        </w:rPr>
        <w:t>: фронтальная и групповая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– личностное отношение к </w:t>
      </w:r>
      <w:r>
        <w:rPr>
          <w:rFonts w:ascii="Times New Roman" w:hAnsi="Times New Roman" w:cs="Times New Roman"/>
          <w:sz w:val="24"/>
          <w:szCs w:val="24"/>
        </w:rPr>
        <w:t>дружбе</w:t>
      </w:r>
      <w:r w:rsidRPr="009F6268">
        <w:rPr>
          <w:rFonts w:ascii="Times New Roman" w:hAnsi="Times New Roman" w:cs="Times New Roman"/>
          <w:sz w:val="24"/>
          <w:szCs w:val="24"/>
        </w:rPr>
        <w:t xml:space="preserve"> и образности авторского слова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26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62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целеполагание;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- прогнозирование;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626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F6268">
        <w:rPr>
          <w:rFonts w:ascii="Times New Roman" w:hAnsi="Times New Roman" w:cs="Times New Roman"/>
          <w:sz w:val="24"/>
          <w:szCs w:val="24"/>
        </w:rPr>
        <w:t>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оценка и коррекция своего мнения и высказывания;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рефлексия;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работа с информацией (анализ, сравнение, доказательство);</w:t>
      </w:r>
    </w:p>
    <w:p w:rsid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коммуникация (развёрнутое высказывание);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 xml:space="preserve"> - сотрудничество  при работе в группе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9F6268" w:rsidRPr="009F6268" w:rsidRDefault="009F6268" w:rsidP="009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выразительное осмысленное чтение текста;</w:t>
      </w:r>
    </w:p>
    <w:p w:rsidR="00E9702F" w:rsidRPr="006F1BAE" w:rsidRDefault="009F6268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68">
        <w:rPr>
          <w:rFonts w:ascii="Times New Roman" w:hAnsi="Times New Roman" w:cs="Times New Roman"/>
          <w:sz w:val="24"/>
          <w:szCs w:val="24"/>
        </w:rPr>
        <w:t>- работа по плану;</w:t>
      </w:r>
    </w:p>
    <w:p w:rsidR="00E9702F" w:rsidRPr="009F6268" w:rsidRDefault="00E9702F" w:rsidP="006F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6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9702F" w:rsidRPr="006F1BAE" w:rsidRDefault="009F6268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</w:t>
      </w:r>
      <w:r w:rsidR="00E9702F" w:rsidRPr="006F1BAE">
        <w:rPr>
          <w:rFonts w:ascii="Times New Roman" w:hAnsi="Times New Roman" w:cs="Times New Roman"/>
          <w:sz w:val="24"/>
          <w:szCs w:val="24"/>
        </w:rPr>
        <w:t>;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проектор;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компьютер;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 xml:space="preserve">презентация по рассказам В. </w:t>
      </w:r>
      <w:proofErr w:type="gramStart"/>
      <w:r w:rsidRPr="006F1BAE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Pr="006F1BAE">
        <w:rPr>
          <w:rFonts w:ascii="Times New Roman" w:hAnsi="Times New Roman" w:cs="Times New Roman"/>
          <w:sz w:val="24"/>
          <w:szCs w:val="24"/>
        </w:rPr>
        <w:t>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Ход урока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1. Постановка цели урока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Какие секреты о любви мы</w:t>
      </w:r>
      <w:r w:rsidR="009F6268">
        <w:rPr>
          <w:rFonts w:ascii="Times New Roman" w:hAnsi="Times New Roman" w:cs="Times New Roman"/>
          <w:sz w:val="24"/>
          <w:szCs w:val="24"/>
        </w:rPr>
        <w:t xml:space="preserve"> уже</w:t>
      </w:r>
      <w:r w:rsidRPr="006F1BAE">
        <w:rPr>
          <w:rFonts w:ascii="Times New Roman" w:hAnsi="Times New Roman" w:cs="Times New Roman"/>
          <w:sz w:val="24"/>
          <w:szCs w:val="24"/>
        </w:rPr>
        <w:t xml:space="preserve"> разгадали? </w:t>
      </w:r>
      <w:bookmarkStart w:id="0" w:name="_GoBack"/>
      <w:bookmarkEnd w:id="0"/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(Любовь матери к своим детям, любовь детей к родителям, любовь к животным)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Назовите автора и рассказы, которые мы прочитали?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 xml:space="preserve">(Марина </w:t>
      </w:r>
      <w:proofErr w:type="spellStart"/>
      <w:r w:rsidRPr="006F1BAE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6F1BAE">
        <w:rPr>
          <w:rFonts w:ascii="Times New Roman" w:hAnsi="Times New Roman" w:cs="Times New Roman"/>
          <w:sz w:val="24"/>
          <w:szCs w:val="24"/>
        </w:rPr>
        <w:t xml:space="preserve"> “Котенок”, Эмма </w:t>
      </w:r>
      <w:proofErr w:type="spellStart"/>
      <w:r w:rsidRPr="006F1BA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6F1BAE">
        <w:rPr>
          <w:rFonts w:ascii="Times New Roman" w:hAnsi="Times New Roman" w:cs="Times New Roman"/>
          <w:sz w:val="24"/>
          <w:szCs w:val="24"/>
        </w:rPr>
        <w:t xml:space="preserve"> “Кому хорошо”)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3. Постановка цели нового материала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а) Откройте содержание учебника.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Что будем изучать на уроке?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(Виктор Драгунский “Друг Детства”)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На какой странице расположен данный рассказ?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(Рассказ расположен на странице 153) (Слайд 3).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б) Беседа о портрете Виктора Драгунского.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Обратите внимание на портрет Виктора Драгунского.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Какие чувства выражает его лицо?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lastRenderedPageBreak/>
        <w:t>(Его лицо выражает чувство радости, доброты)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Как вы думаете, что за характер у этого человека?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(У такого человека характер добрый, веселый, жизнерадостный).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– Такой человек, какие мог написать рассказы?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(Он мог написать веселые рассказы)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Библиографы расскажут нам о писателе. (Слайды 4, 5, 6, 7)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Какие книги написал автор Виктор Драгунский. (Слайды 8, 9, 10, 11, 12)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Прочитайте в содержании еще раз название рассказа.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(“Друг детства”)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О чем он может быть?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(Дети рассказывают о своих друзьях, о животных)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Посмотрите на обложку книги. Что нарисовано? Что можно сказать? (Слайд 13)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(На обложке нарисован мишка)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4. Работа с текстом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Откройте страницу 153. Как мы читаем. Что обозначает значок?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(Значок обозначает чтение цепочкой.)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Посмотрите на цвет и скажите сколько частей? Читаем по частям. Последнюю часть читают самостоятельно по времени (3 минуты).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Кто был другом?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(Другом была игрушка Мишка)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Прежде, чем будем отвечать на вопросы, отдохнем. У меня тоже есть любимая игрушка. (Моя любимая игрушка клоун.) Мы проведем с ней физкультминутку.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5. Физкультминутка. (Слайд 14)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6. Словарная работа. (Слайд 15)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Какое слово со звездочкой? Где будем его искать? (Мы будем искать слово в толковом словаре, который находится во второй части учебника “Русский язык”). Если там нет, то где?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Показываю словарь С.И. Ожегова.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1BAE">
        <w:rPr>
          <w:rFonts w:ascii="Times New Roman" w:hAnsi="Times New Roman" w:cs="Times New Roman"/>
          <w:sz w:val="24"/>
          <w:szCs w:val="24"/>
        </w:rPr>
        <w:t>Слайд 16)</w:t>
      </w:r>
      <w:proofErr w:type="gramEnd"/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7. Работа с вопросами учебника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Выборочное чтение. “</w:t>
      </w:r>
      <w:proofErr w:type="gramStart"/>
      <w:r w:rsidRPr="006F1BAE">
        <w:rPr>
          <w:rFonts w:ascii="Times New Roman" w:hAnsi="Times New Roman" w:cs="Times New Roman"/>
          <w:sz w:val="24"/>
          <w:szCs w:val="24"/>
        </w:rPr>
        <w:t>Воспоминание Дениски</w:t>
      </w:r>
      <w:proofErr w:type="gramEnd"/>
      <w:r w:rsidRPr="006F1BAE">
        <w:rPr>
          <w:rFonts w:ascii="Times New Roman" w:hAnsi="Times New Roman" w:cs="Times New Roman"/>
          <w:sz w:val="24"/>
          <w:szCs w:val="24"/>
        </w:rPr>
        <w:t>”. Читаем по предложениям.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Какое решение принял Дениска?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(Просто я никогда не буду боксером)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8. Провести тест.  (Слайд 17)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Как мы усвоили материал, проверим по тесту. У каждого из вас лежит тест. Прочитайте, посоветуйтесь друг с другом, есть такая возможность.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Поднимите руки, кто правильно сделал.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9. Итог урока. (Слайд 18)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Поднимите руки, кто достиг своей цели?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Кто поделится своими целями?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(Дети объясняют, какую цель они достигли)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За что вы себя похвалите?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(Дети хвалят себя за то, что отвечали правильно на вопросы, читали выразительно, внимательно слушали учителя и друг друга, умело общались друг с другом).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Я похвалю вас всех. Вы были молодцы. Тем, кто особенно старательно работал на уроке, чтобы достичь своей цели, я выставила оценки.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 xml:space="preserve">Какой рассказ В. </w:t>
      </w:r>
      <w:proofErr w:type="gramStart"/>
      <w:r w:rsidRPr="006F1BAE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Pr="006F1BAE">
        <w:rPr>
          <w:rFonts w:ascii="Times New Roman" w:hAnsi="Times New Roman" w:cs="Times New Roman"/>
          <w:sz w:val="24"/>
          <w:szCs w:val="24"/>
        </w:rPr>
        <w:t xml:space="preserve"> вам запомнился больше других? Почему?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10. Домашнее задание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Как вы думаете, какую работу нужно делать дома?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t>(Можно сочинить рассказ о любимой игрушке, домашнем животном)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AE">
        <w:rPr>
          <w:rFonts w:ascii="Times New Roman" w:hAnsi="Times New Roman" w:cs="Times New Roman"/>
          <w:sz w:val="24"/>
          <w:szCs w:val="24"/>
        </w:rPr>
        <w:lastRenderedPageBreak/>
        <w:t>11. Заключение. (Слайды 19, 20)</w:t>
      </w:r>
    </w:p>
    <w:p w:rsidR="00E9702F" w:rsidRPr="006F1BAE" w:rsidRDefault="00E9702F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FC" w:rsidRPr="006F1BAE" w:rsidRDefault="00107EFC" w:rsidP="006F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EFC" w:rsidRPr="006F1BAE" w:rsidSect="006F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6C6"/>
    <w:multiLevelType w:val="hybridMultilevel"/>
    <w:tmpl w:val="34FAE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02F"/>
    <w:rsid w:val="00107EFC"/>
    <w:rsid w:val="00633F99"/>
    <w:rsid w:val="006F1BAE"/>
    <w:rsid w:val="009F6268"/>
    <w:rsid w:val="00E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Svetlana</dc:creator>
  <cp:keywords/>
  <dc:description/>
  <cp:lastModifiedBy>lio</cp:lastModifiedBy>
  <cp:revision>3</cp:revision>
  <dcterms:created xsi:type="dcterms:W3CDTF">2012-12-07T15:56:00Z</dcterms:created>
  <dcterms:modified xsi:type="dcterms:W3CDTF">2014-11-22T10:46:00Z</dcterms:modified>
</cp:coreProperties>
</file>