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45" w:rsidRPr="00613845" w:rsidRDefault="00613845" w:rsidP="00613845">
      <w:r w:rsidRPr="00613845">
        <w:rPr>
          <w:b/>
          <w:bCs/>
        </w:rPr>
        <w:t>Ко</w:t>
      </w:r>
      <w:r w:rsidR="004C32E9">
        <w:rPr>
          <w:b/>
          <w:bCs/>
        </w:rPr>
        <w:t>нспект урока по технологии</w:t>
      </w:r>
    </w:p>
    <w:p w:rsidR="00613845" w:rsidRPr="00613845" w:rsidRDefault="00613845" w:rsidP="00613845"/>
    <w:p w:rsidR="00613845" w:rsidRPr="00613845" w:rsidRDefault="00613845" w:rsidP="00613845">
      <w:r w:rsidRPr="00613845">
        <w:rPr>
          <w:b/>
          <w:bCs/>
        </w:rPr>
        <w:t>Класс:</w:t>
      </w:r>
      <w:r w:rsidRPr="00613845">
        <w:t> 3</w:t>
      </w:r>
    </w:p>
    <w:p w:rsidR="00613845" w:rsidRPr="00613845" w:rsidRDefault="00613845" w:rsidP="00613845">
      <w:r w:rsidRPr="00613845">
        <w:rPr>
          <w:b/>
          <w:bCs/>
        </w:rPr>
        <w:t>Тема:</w:t>
      </w:r>
      <w:r w:rsidR="004C32E9">
        <w:t xml:space="preserve"> Автомастерская. Фургон мороженое</w:t>
      </w:r>
    </w:p>
    <w:p w:rsidR="00613845" w:rsidRPr="00613845" w:rsidRDefault="00613845" w:rsidP="00613845">
      <w:r w:rsidRPr="00613845">
        <w:rPr>
          <w:b/>
          <w:bCs/>
        </w:rPr>
        <w:t>Задачи:</w:t>
      </w:r>
    </w:p>
    <w:p w:rsidR="00613845" w:rsidRPr="00613845" w:rsidRDefault="00613845" w:rsidP="00613845">
      <w:pPr>
        <w:numPr>
          <w:ilvl w:val="0"/>
          <w:numId w:val="1"/>
        </w:numPr>
      </w:pPr>
      <w:r w:rsidRPr="00613845">
        <w:t>Закрепить знания о видах дорожных знаков; дать понятие слову «опасность»; познакомить с различными опасностями, поджидающими в квартире, доме и близких к дому местах; развивать умение предвидеть опасность; вывести правила безопасного поведения в квартире, доме и близких к дому местах; развивать умение работать с текстом, делать тезисный план.</w:t>
      </w:r>
    </w:p>
    <w:p w:rsidR="00613845" w:rsidRPr="00613845" w:rsidRDefault="00613845" w:rsidP="00613845">
      <w:pPr>
        <w:numPr>
          <w:ilvl w:val="0"/>
          <w:numId w:val="1"/>
        </w:numPr>
      </w:pPr>
      <w:r w:rsidRPr="00613845">
        <w:t>Развивать устную доказательную речь; аккуратность; коммуникативную компетенцию; информационную компетентность; долговременную память; творческое мышление; артистизм; навыки оценивания; инстинкт самосохранения.</w:t>
      </w:r>
    </w:p>
    <w:p w:rsidR="00613845" w:rsidRPr="00613845" w:rsidRDefault="00613845" w:rsidP="00613845">
      <w:pPr>
        <w:numPr>
          <w:ilvl w:val="0"/>
          <w:numId w:val="1"/>
        </w:numPr>
      </w:pPr>
      <w:r w:rsidRPr="00613845">
        <w:t>Воспитывать интерес к предмету, уважительное отношение друг к другу, дисциплинированность, ответственность за свою жизнь.</w:t>
      </w:r>
    </w:p>
    <w:p w:rsidR="00613845" w:rsidRPr="00613845" w:rsidRDefault="00613845" w:rsidP="00613845"/>
    <w:p w:rsidR="00613845" w:rsidRPr="00613845" w:rsidRDefault="00613845" w:rsidP="00613845">
      <w:r w:rsidRPr="00613845">
        <w:rPr>
          <w:b/>
          <w:bCs/>
        </w:rPr>
        <w:t>Тип урока: </w:t>
      </w:r>
      <w:r w:rsidRPr="00613845">
        <w:t>изучение нового материала</w:t>
      </w:r>
    </w:p>
    <w:p w:rsidR="00613845" w:rsidRPr="00613845" w:rsidRDefault="00613845" w:rsidP="00613845">
      <w:r w:rsidRPr="00613845">
        <w:rPr>
          <w:b/>
          <w:bCs/>
        </w:rPr>
        <w:t>Форма: </w:t>
      </w:r>
      <w:r w:rsidRPr="00613845">
        <w:t>классно-урочная</w:t>
      </w:r>
    </w:p>
    <w:p w:rsidR="00613845" w:rsidRPr="00613845" w:rsidRDefault="00613845" w:rsidP="00613845">
      <w:r w:rsidRPr="00613845">
        <w:rPr>
          <w:b/>
          <w:bCs/>
        </w:rPr>
        <w:t>Система обучения: </w:t>
      </w:r>
      <w:r w:rsidRPr="00613845">
        <w:t>Школа России</w:t>
      </w:r>
    </w:p>
    <w:p w:rsidR="00613845" w:rsidRPr="00613845" w:rsidRDefault="00613845" w:rsidP="00613845">
      <w:pPr>
        <w:rPr>
          <w:b/>
          <w:bCs/>
        </w:rPr>
      </w:pPr>
      <w:r w:rsidRPr="00613845">
        <w:rPr>
          <w:b/>
          <w:bCs/>
        </w:rPr>
        <w:t>Оборудование:</w:t>
      </w:r>
    </w:p>
    <w:p w:rsidR="00613845" w:rsidRPr="00613845" w:rsidRDefault="00613845" w:rsidP="00613845">
      <w:pPr>
        <w:numPr>
          <w:ilvl w:val="0"/>
          <w:numId w:val="2"/>
        </w:numPr>
      </w:pPr>
      <w:r w:rsidRPr="00613845">
        <w:t>Учебник: А.А. Плешаков, « Мир вокруг нас»: М., «Просвещение», 2008.</w:t>
      </w:r>
    </w:p>
    <w:p w:rsidR="00613845" w:rsidRPr="00613845" w:rsidRDefault="00613845" w:rsidP="00613845">
      <w:pPr>
        <w:numPr>
          <w:ilvl w:val="0"/>
          <w:numId w:val="2"/>
        </w:numPr>
      </w:pPr>
      <w:r w:rsidRPr="00613845">
        <w:t>Электронная презентация к уроку.</w:t>
      </w:r>
    </w:p>
    <w:p w:rsidR="00613845" w:rsidRDefault="00613845" w:rsidP="00613845">
      <w:pPr>
        <w:numPr>
          <w:ilvl w:val="0"/>
          <w:numId w:val="2"/>
        </w:numPr>
      </w:pPr>
      <w:r w:rsidRPr="00613845">
        <w:t>Раздаточный материал для работы в паре, группе.</w:t>
      </w:r>
    </w:p>
    <w:p w:rsidR="00613845" w:rsidRDefault="00613845" w:rsidP="00613845">
      <w:pPr>
        <w:rPr>
          <w:b/>
        </w:rPr>
      </w:pPr>
      <w:r>
        <w:rPr>
          <w:b/>
        </w:rPr>
        <w:t>УУД:</w:t>
      </w:r>
    </w:p>
    <w:p w:rsidR="00613845" w:rsidRPr="00613845" w:rsidRDefault="00613845" w:rsidP="00613845">
      <w:r w:rsidRPr="00613845">
        <w:t>регулятивные  УУД – учить действовать в учебном сотрудничестве в соответствии с принятой ролью;</w:t>
      </w:r>
    </w:p>
    <w:p w:rsidR="00613845" w:rsidRPr="00613845" w:rsidRDefault="00613845" w:rsidP="00613845">
      <w:r w:rsidRPr="00613845">
        <w:t>познавательные УУД – содействовать развитию умения создавать модели </w:t>
      </w:r>
      <w:r w:rsidRPr="00613845">
        <w:br/>
        <w:t>по заданиям учителя;</w:t>
      </w:r>
    </w:p>
    <w:p w:rsidR="00613845" w:rsidRPr="00613845" w:rsidRDefault="00613845" w:rsidP="00613845">
      <w:r w:rsidRPr="00613845">
        <w:t>коммуникативные УУД – учить строить сообщение  в соответствии с учебной задачей.</w:t>
      </w:r>
    </w:p>
    <w:p w:rsidR="00613845" w:rsidRDefault="00613845" w:rsidP="00613845"/>
    <w:p w:rsidR="00613845" w:rsidRDefault="00613845" w:rsidP="00613845"/>
    <w:p w:rsidR="00613845" w:rsidRPr="00613845" w:rsidRDefault="00613845" w:rsidP="006138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4546"/>
        <w:gridCol w:w="3065"/>
      </w:tblGrid>
      <w:tr w:rsidR="00613845" w:rsidTr="00613845">
        <w:tc>
          <w:tcPr>
            <w:tcW w:w="1526" w:type="dxa"/>
          </w:tcPr>
          <w:p w:rsidR="00613845" w:rsidRDefault="00613845">
            <w:r>
              <w:lastRenderedPageBreak/>
              <w:t>Этапы урока</w:t>
            </w:r>
          </w:p>
        </w:tc>
        <w:tc>
          <w:tcPr>
            <w:tcW w:w="4854" w:type="dxa"/>
          </w:tcPr>
          <w:p w:rsidR="00613845" w:rsidRDefault="00613845">
            <w:r>
              <w:t xml:space="preserve">                           Содержание</w:t>
            </w:r>
          </w:p>
        </w:tc>
        <w:tc>
          <w:tcPr>
            <w:tcW w:w="3191" w:type="dxa"/>
          </w:tcPr>
          <w:p w:rsidR="00613845" w:rsidRDefault="00613845">
            <w:r>
              <w:t>Методические указания</w:t>
            </w:r>
          </w:p>
        </w:tc>
      </w:tr>
      <w:tr w:rsidR="00613845" w:rsidTr="00613845">
        <w:tc>
          <w:tcPr>
            <w:tcW w:w="1526" w:type="dxa"/>
          </w:tcPr>
          <w:p w:rsidR="00613845" w:rsidRDefault="00613845">
            <w:r>
              <w:t>Орг. момент</w:t>
            </w:r>
          </w:p>
        </w:tc>
        <w:tc>
          <w:tcPr>
            <w:tcW w:w="4854" w:type="dxa"/>
          </w:tcPr>
          <w:p w:rsidR="0042129C" w:rsidRDefault="00613845" w:rsidP="00613845">
            <w:r>
              <w:t>-</w:t>
            </w:r>
            <w:r w:rsidRPr="00613845">
              <w:t>Поделись хорошим настроением, </w:t>
            </w:r>
            <w:r w:rsidRPr="00613845">
              <w:br/>
              <w:t>Ничего не требуя взамен. </w:t>
            </w:r>
            <w:r w:rsidRPr="00613845">
              <w:br/>
              <w:t>Пожелай удачи и везения, </w:t>
            </w:r>
            <w:r w:rsidRPr="00613845">
              <w:br/>
              <w:t>И немного ветра перемен. </w:t>
            </w:r>
          </w:p>
          <w:p w:rsidR="0042129C" w:rsidRDefault="0042129C" w:rsidP="00613845">
            <w:r>
              <w:t>Доброе утро ребята! И я вам хочу пожелать хорошего настроения.</w:t>
            </w:r>
          </w:p>
          <w:p w:rsidR="00613845" w:rsidRDefault="0042129C" w:rsidP="00613845">
            <w:r>
              <w:t xml:space="preserve">Сидим правильно, не сутулимся. </w:t>
            </w:r>
            <w:r w:rsidR="00613845" w:rsidRPr="00613845">
              <w:br/>
            </w:r>
          </w:p>
        </w:tc>
        <w:tc>
          <w:tcPr>
            <w:tcW w:w="3191" w:type="dxa"/>
          </w:tcPr>
          <w:p w:rsidR="0042129C" w:rsidRPr="0042129C" w:rsidRDefault="0042129C" w:rsidP="0042129C">
            <w:r w:rsidRPr="0042129C">
              <w:t>Учитель настраивает учащихся на активную мыслительную деятельность на уроке.</w:t>
            </w:r>
          </w:p>
          <w:p w:rsidR="0042129C" w:rsidRPr="0042129C" w:rsidRDefault="0042129C" w:rsidP="0042129C">
            <w:r w:rsidRPr="0042129C">
              <w:t>Контролирует осанку учеников, правильность ответов и дисциплину в классе в течение всего урока.</w:t>
            </w:r>
          </w:p>
          <w:p w:rsidR="00613845" w:rsidRDefault="00613845"/>
        </w:tc>
      </w:tr>
      <w:tr w:rsidR="00613845" w:rsidTr="00613845">
        <w:tc>
          <w:tcPr>
            <w:tcW w:w="1526" w:type="dxa"/>
          </w:tcPr>
          <w:p w:rsidR="00613845" w:rsidRDefault="0042129C">
            <w:r>
              <w:t>Актуализация знаний</w:t>
            </w:r>
          </w:p>
        </w:tc>
        <w:tc>
          <w:tcPr>
            <w:tcW w:w="4854" w:type="dxa"/>
          </w:tcPr>
          <w:p w:rsidR="00613845" w:rsidRDefault="004C32E9" w:rsidP="004C32E9">
            <w:pPr>
              <w:tabs>
                <w:tab w:val="center" w:pos="2170"/>
              </w:tabs>
            </w:pPr>
            <w:r>
              <w:t>Прежде, чем приступим к новой теме урока, вспомним технику безопасности с ножницами.</w:t>
            </w:r>
          </w:p>
          <w:p w:rsidR="004C32E9" w:rsidRDefault="004C32E9" w:rsidP="004C32E9">
            <w:pPr>
              <w:tabs>
                <w:tab w:val="center" w:pos="2170"/>
              </w:tabs>
            </w:pPr>
            <w:r>
              <w:t>А теперь с клеем.</w:t>
            </w:r>
          </w:p>
        </w:tc>
        <w:tc>
          <w:tcPr>
            <w:tcW w:w="3191" w:type="dxa"/>
          </w:tcPr>
          <w:p w:rsidR="0042129C" w:rsidRPr="0042129C" w:rsidRDefault="0042129C" w:rsidP="0042129C">
            <w:r w:rsidRPr="0042129C">
              <w:t>Фронтальный опрос: на каждый вопрос спрашивать несколько учеников, если ученик ответил неверно, спрашивать другого, задавать наводящие вопросы, перефрозировать.</w:t>
            </w:r>
          </w:p>
          <w:p w:rsidR="0042129C" w:rsidRPr="0042129C" w:rsidRDefault="0042129C" w:rsidP="0042129C">
            <w:r w:rsidRPr="0042129C">
              <w:t>Ответы детей полные.</w:t>
            </w:r>
          </w:p>
          <w:p w:rsidR="00613845" w:rsidRDefault="00613845"/>
        </w:tc>
      </w:tr>
      <w:tr w:rsidR="00613845" w:rsidTr="00613845">
        <w:tc>
          <w:tcPr>
            <w:tcW w:w="1526" w:type="dxa"/>
          </w:tcPr>
          <w:p w:rsidR="00613845" w:rsidRDefault="00E02210">
            <w:r>
              <w:t>Самоопределение к деятельности</w:t>
            </w:r>
          </w:p>
        </w:tc>
        <w:tc>
          <w:tcPr>
            <w:tcW w:w="4854" w:type="dxa"/>
          </w:tcPr>
          <w:p w:rsidR="004C32E9" w:rsidRDefault="00E02210" w:rsidP="004C32E9">
            <w:r w:rsidRPr="00E02210">
              <w:t>-</w:t>
            </w:r>
            <w:r w:rsidR="004C32E9">
              <w:t>Ребята, а вы знаете, что такое автомастерская?</w:t>
            </w:r>
          </w:p>
          <w:p w:rsidR="004C32E9" w:rsidRDefault="004C32E9" w:rsidP="004C32E9">
            <w:r>
              <w:t>А зачем она нужна?</w:t>
            </w:r>
          </w:p>
          <w:p w:rsidR="004C32E9" w:rsidRDefault="004C32E9" w:rsidP="004C32E9">
            <w:r>
              <w:t>А кто любит мороженое?</w:t>
            </w:r>
          </w:p>
          <w:p w:rsidR="004C32E9" w:rsidRDefault="004C32E9" w:rsidP="004C32E9">
            <w:r>
              <w:t>Ребята, кто может сформулировать тему нашего урока?</w:t>
            </w:r>
          </w:p>
          <w:p w:rsidR="00E02210" w:rsidRDefault="00E02210" w:rsidP="00E02210"/>
        </w:tc>
        <w:tc>
          <w:tcPr>
            <w:tcW w:w="3191" w:type="dxa"/>
          </w:tcPr>
          <w:p w:rsidR="00613845" w:rsidRDefault="00E02210">
            <w:r w:rsidRPr="00E02210">
              <w:t>Учитель следит за дисциплиной в классе.</w:t>
            </w:r>
          </w:p>
          <w:p w:rsidR="00E02210" w:rsidRDefault="00E02210">
            <w:r>
              <w:t>Контролирует ответы учащихся</w:t>
            </w:r>
          </w:p>
        </w:tc>
      </w:tr>
      <w:tr w:rsidR="00613845" w:rsidTr="00613845">
        <w:tc>
          <w:tcPr>
            <w:tcW w:w="1526" w:type="dxa"/>
          </w:tcPr>
          <w:p w:rsidR="00613845" w:rsidRDefault="00E02210">
            <w:r>
              <w:t>Изучение нового</w:t>
            </w:r>
          </w:p>
        </w:tc>
        <w:tc>
          <w:tcPr>
            <w:tcW w:w="4854" w:type="dxa"/>
          </w:tcPr>
          <w:p w:rsidR="00555068" w:rsidRDefault="004C32E9" w:rsidP="004C32E9">
            <w:r>
              <w:t xml:space="preserve">Правильно, ребята. Сегодня темой нашего урока будет автомастерская фургон мороженое. </w:t>
            </w:r>
          </w:p>
          <w:p w:rsidR="004C32E9" w:rsidRDefault="004C32E9" w:rsidP="004C32E9">
            <w:r>
              <w:t>Посмотрите на свои рабочие места. Как вы думаете, из чего мы будем его делать? ( из картонной каробки из под чая)</w:t>
            </w:r>
          </w:p>
          <w:p w:rsidR="004C32E9" w:rsidRDefault="004C32E9" w:rsidP="004C32E9">
            <w:r>
              <w:t>А кто догадался, как мы будем это делать?</w:t>
            </w:r>
          </w:p>
          <w:p w:rsidR="004C32E9" w:rsidRDefault="004C32E9" w:rsidP="004C32E9">
            <w:r>
              <w:t>Чего не хватает нашему фургону?</w:t>
            </w:r>
          </w:p>
          <w:p w:rsidR="004C32E9" w:rsidRDefault="004C32E9" w:rsidP="004C32E9">
            <w:r>
              <w:t xml:space="preserve">Приступайте к работе. </w:t>
            </w:r>
          </w:p>
          <w:p w:rsidR="004C32E9" w:rsidRDefault="004C32E9" w:rsidP="004C32E9">
            <w:r>
              <w:t>Выставка работ.</w:t>
            </w:r>
          </w:p>
        </w:tc>
        <w:tc>
          <w:tcPr>
            <w:tcW w:w="3191" w:type="dxa"/>
          </w:tcPr>
          <w:p w:rsidR="00613845" w:rsidRDefault="004C32E9" w:rsidP="00297C19">
            <w:r>
              <w:t>Учитель контролирует ответы учащихся.</w:t>
            </w:r>
          </w:p>
          <w:p w:rsidR="004C32E9" w:rsidRDefault="004C32E9" w:rsidP="00297C19">
            <w:r>
              <w:t>Контролирует работу учащихся. Оказывает помощь.</w:t>
            </w:r>
          </w:p>
        </w:tc>
      </w:tr>
      <w:tr w:rsidR="00613845" w:rsidTr="00613845">
        <w:tc>
          <w:tcPr>
            <w:tcW w:w="1526" w:type="dxa"/>
          </w:tcPr>
          <w:p w:rsidR="00613845" w:rsidRDefault="008F1E87">
            <w:r>
              <w:t>Рефлексия</w:t>
            </w:r>
          </w:p>
        </w:tc>
        <w:tc>
          <w:tcPr>
            <w:tcW w:w="4854" w:type="dxa"/>
          </w:tcPr>
          <w:p w:rsidR="00613845" w:rsidRDefault="008F1E87">
            <w:r>
              <w:t>Оцените свою работу на уроке с помощью смайликов</w:t>
            </w:r>
          </w:p>
        </w:tc>
        <w:tc>
          <w:tcPr>
            <w:tcW w:w="3191" w:type="dxa"/>
          </w:tcPr>
          <w:p w:rsidR="00613845" w:rsidRDefault="00613845"/>
        </w:tc>
      </w:tr>
      <w:tr w:rsidR="008F1E87" w:rsidTr="00613845">
        <w:tc>
          <w:tcPr>
            <w:tcW w:w="1526" w:type="dxa"/>
          </w:tcPr>
          <w:p w:rsidR="008F1E87" w:rsidRDefault="008F1E87">
            <w:r>
              <w:t>Итог</w:t>
            </w:r>
          </w:p>
        </w:tc>
        <w:tc>
          <w:tcPr>
            <w:tcW w:w="4854" w:type="dxa"/>
          </w:tcPr>
          <w:p w:rsidR="008F1E87" w:rsidRDefault="008F1E87">
            <w:r>
              <w:t xml:space="preserve">Что нового вы узнали? </w:t>
            </w:r>
          </w:p>
        </w:tc>
        <w:tc>
          <w:tcPr>
            <w:tcW w:w="3191" w:type="dxa"/>
          </w:tcPr>
          <w:p w:rsidR="008F1E87" w:rsidRDefault="008F1E87"/>
        </w:tc>
      </w:tr>
      <w:tr w:rsidR="008F1E87" w:rsidTr="00613845">
        <w:tc>
          <w:tcPr>
            <w:tcW w:w="1526" w:type="dxa"/>
          </w:tcPr>
          <w:p w:rsidR="008F1E87" w:rsidRDefault="008F1E87">
            <w:r>
              <w:t>Д.з</w:t>
            </w:r>
          </w:p>
        </w:tc>
        <w:tc>
          <w:tcPr>
            <w:tcW w:w="4854" w:type="dxa"/>
          </w:tcPr>
          <w:p w:rsidR="008F1E87" w:rsidRDefault="00741D0D">
            <w:r>
              <w:t xml:space="preserve">Доделать.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8F1E87" w:rsidRDefault="008F1E87"/>
        </w:tc>
      </w:tr>
    </w:tbl>
    <w:p w:rsidR="00C843D6" w:rsidRDefault="004C32E9" w:rsidP="004C32E9">
      <w:pPr>
        <w:tabs>
          <w:tab w:val="left" w:pos="5250"/>
        </w:tabs>
      </w:pPr>
      <w:r>
        <w:tab/>
      </w:r>
    </w:p>
    <w:sectPr w:rsidR="00C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D15"/>
    <w:multiLevelType w:val="multilevel"/>
    <w:tmpl w:val="0DA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76407"/>
    <w:multiLevelType w:val="multilevel"/>
    <w:tmpl w:val="64D2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82"/>
    <w:rsid w:val="00283B63"/>
    <w:rsid w:val="00297C19"/>
    <w:rsid w:val="0042129C"/>
    <w:rsid w:val="00440F82"/>
    <w:rsid w:val="004C32E9"/>
    <w:rsid w:val="00555068"/>
    <w:rsid w:val="00613845"/>
    <w:rsid w:val="00741D0D"/>
    <w:rsid w:val="008F1E87"/>
    <w:rsid w:val="00C843D6"/>
    <w:rsid w:val="00E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8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212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8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212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Довбыш</dc:creator>
  <cp:keywords/>
  <dc:description/>
  <cp:lastModifiedBy>Роман Довбыш</cp:lastModifiedBy>
  <cp:revision>4</cp:revision>
  <dcterms:created xsi:type="dcterms:W3CDTF">2015-02-05T13:25:00Z</dcterms:created>
  <dcterms:modified xsi:type="dcterms:W3CDTF">2015-02-07T06:23:00Z</dcterms:modified>
</cp:coreProperties>
</file>