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8E" w:rsidRPr="00B74B92" w:rsidRDefault="00382C8E" w:rsidP="00382C8E">
      <w:pPr>
        <w:spacing w:before="120"/>
        <w:jc w:val="center"/>
        <w:rPr>
          <w:b/>
          <w:bCs/>
          <w:sz w:val="32"/>
          <w:szCs w:val="32"/>
        </w:rPr>
      </w:pPr>
      <w:r w:rsidRPr="00B74B92">
        <w:rPr>
          <w:b/>
          <w:bCs/>
          <w:sz w:val="32"/>
          <w:szCs w:val="32"/>
        </w:rPr>
        <w:t>Аксаков И.С.</w:t>
      </w:r>
    </w:p>
    <w:p w:rsidR="00382C8E" w:rsidRDefault="00F863FC" w:rsidP="00382C8E">
      <w:pPr>
        <w:spacing w:before="120"/>
        <w:ind w:firstLine="567"/>
        <w:jc w:val="both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Аксаков И.С." style="width:76.5pt;height:111.75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382C8E" w:rsidRDefault="00382C8E" w:rsidP="00382C8E">
      <w:pPr>
        <w:spacing w:before="120"/>
        <w:ind w:firstLine="567"/>
        <w:jc w:val="both"/>
      </w:pPr>
      <w:r w:rsidRPr="00F169CB">
        <w:t xml:space="preserve">Аксаков Иван Сергеевич (1823, с. Надежино (Куроедово) Оренбургской губернии. - 1886, Москва) </w:t>
      </w:r>
    </w:p>
    <w:p w:rsidR="00382C8E" w:rsidRPr="00B74B92" w:rsidRDefault="00382C8E" w:rsidP="00382C8E">
      <w:pPr>
        <w:spacing w:before="120"/>
        <w:ind w:firstLine="567"/>
        <w:jc w:val="both"/>
        <w:rPr>
          <w:lang w:val="ru-RU"/>
        </w:rPr>
      </w:pPr>
      <w:r w:rsidRPr="00F169CB">
        <w:t>Публицист, издатель, редактор, славянофил</w:t>
      </w:r>
      <w:r>
        <w:rPr>
          <w:lang w:val="ru-RU"/>
        </w:rPr>
        <w:t xml:space="preserve">. </w:t>
      </w:r>
    </w:p>
    <w:p w:rsidR="00382C8E" w:rsidRDefault="00382C8E" w:rsidP="00382C8E">
      <w:pPr>
        <w:spacing w:before="120"/>
        <w:ind w:firstLine="567"/>
        <w:jc w:val="both"/>
      </w:pPr>
      <w:r w:rsidRPr="00F169CB">
        <w:t>Родился в многодетной семье писателя Сергея Тимофеевича Аксакова - знаменитого автора "Семейной хроники".</w:t>
      </w:r>
    </w:p>
    <w:p w:rsidR="00382C8E" w:rsidRDefault="00382C8E" w:rsidP="00382C8E">
      <w:pPr>
        <w:spacing w:before="120"/>
        <w:ind w:firstLine="567"/>
        <w:jc w:val="both"/>
      </w:pPr>
      <w:r w:rsidRPr="00F169CB">
        <w:t>В 1826 - 1838 жил в Москве, в гостеприимном отцовском доме, где бывали известные литераторы и ученые. Получил серьезное домашнее образование. В 1838 - 1842 учился в Петербургском училище правоведения, в котором царил просвещенный дух уважения к личности и справедливости.</w:t>
      </w:r>
    </w:p>
    <w:p w:rsidR="00382C8E" w:rsidRDefault="00382C8E" w:rsidP="00382C8E">
      <w:pPr>
        <w:spacing w:before="120"/>
        <w:ind w:firstLine="567"/>
        <w:jc w:val="both"/>
      </w:pPr>
      <w:r w:rsidRPr="00F169CB">
        <w:t xml:space="preserve">В 1842 - 1851 Аксаков служил чиновником 6-го (уголовного) департамента Правительствующего Сената, разъезжал с поручениями по России. На службе Аксаков приобрел знание системы государственного управления, практической жизни, народного быта. </w:t>
      </w:r>
    </w:p>
    <w:p w:rsidR="00382C8E" w:rsidRDefault="00382C8E" w:rsidP="00382C8E">
      <w:pPr>
        <w:spacing w:before="120"/>
        <w:ind w:firstLine="567"/>
        <w:jc w:val="both"/>
      </w:pPr>
      <w:r w:rsidRPr="00F169CB">
        <w:t>В 1849 был подвергнут пятидневному аресту III Отделением за смелое обсуждение в письмах к родным событий Французской революции и внутреннего положения России. В 1851 Аксаков подал в отставку. В 1852 редактировал славянофильский "Московский сборник", в котором цензура обнаружила "неприличные насмешки" над обществом. В 1853 сборник был запрещен.</w:t>
      </w:r>
    </w:p>
    <w:p w:rsidR="00382C8E" w:rsidRDefault="00382C8E" w:rsidP="00382C8E">
      <w:pPr>
        <w:spacing w:before="120"/>
        <w:ind w:firstLine="567"/>
        <w:jc w:val="both"/>
      </w:pPr>
      <w:r w:rsidRPr="00F169CB">
        <w:t xml:space="preserve">Аксаков по поручению Русского географического общества описал украинские ярмарки и был удостоен Константиновской медали общества и Демидовской премии. Во время Крымской войны сознание неизбежности поражения не помешало Аксаков записаться в московское ополчение: "Мне было бы совестно не вступить. Все идет глупо, но тем не менее люди дерутся и жертвуют". В боевых действиях принять участия не успел. </w:t>
      </w:r>
    </w:p>
    <w:p w:rsidR="00382C8E" w:rsidRDefault="00382C8E" w:rsidP="00382C8E">
      <w:pPr>
        <w:spacing w:before="120"/>
        <w:ind w:firstLine="567"/>
        <w:jc w:val="both"/>
      </w:pPr>
      <w:r w:rsidRPr="00F169CB">
        <w:t xml:space="preserve">В 1856 был членом комиссии, расследовавшей злоупотребления в снабжении продовольствием войск в Крыму. В 1857 путешествовал по Европе, где познакомился с Герценом, и в течение пяти лет был одним из его тайных корреспондентов. С 1861 и до конца жизни Аксаков - ведущий славянофильский публицист и редактор газеты "День", "Москва", "Русь", журнала "Русская беседа" и др. </w:t>
      </w:r>
    </w:p>
    <w:p w:rsidR="00382C8E" w:rsidRDefault="00382C8E" w:rsidP="00382C8E">
      <w:pPr>
        <w:spacing w:before="120"/>
        <w:ind w:firstLine="567"/>
        <w:jc w:val="both"/>
      </w:pPr>
      <w:r w:rsidRPr="00F169CB">
        <w:t xml:space="preserve">Защищал демократические свободы: совести, слова, критиковал бюрократический аппарат и требовал отмены сословных привилегий, но выступал против студенческого движения, материалистической философии, защищал правительственную политику в Польше. </w:t>
      </w:r>
    </w:p>
    <w:p w:rsidR="00382C8E" w:rsidRDefault="00382C8E" w:rsidP="00382C8E">
      <w:pPr>
        <w:spacing w:before="120"/>
        <w:ind w:firstLine="567"/>
        <w:jc w:val="both"/>
      </w:pPr>
      <w:r w:rsidRPr="00F169CB">
        <w:t>Вера в то, что Россия пойдет по пути, отличному от западноевропейского, была поколеблена ростом революционного движения, кардинальными изменениями в структуре русского общества в пореформенное десятилетие. Либеральные воззрения 40-х гг. сменились жестким консерватизмом 70-х. В 1872 - 1874 Аксаков - председатель Общества любителей российской словесности, в 1875 - 1878 - председатель Московского славянского комитета.</w:t>
      </w:r>
    </w:p>
    <w:p w:rsidR="00382C8E" w:rsidRPr="00F169CB" w:rsidRDefault="00382C8E" w:rsidP="00382C8E">
      <w:pPr>
        <w:spacing w:before="120"/>
        <w:ind w:firstLine="567"/>
        <w:jc w:val="both"/>
      </w:pPr>
      <w:r w:rsidRPr="00F169CB">
        <w:t xml:space="preserve">Поддерживал национально-освободительную борьбу славянских народов и в 1878 выступил с речью, осуждающей решения Берлинского конгресса, за что был смещен с поста председателя и выслан из Москвы. Нравственный максимализм и независимость мышления ставили его в оппозицию властям. Аксаков - автор писем, ценнейшего исторического источника.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C8E"/>
    <w:rsid w:val="00103738"/>
    <w:rsid w:val="00382C8E"/>
    <w:rsid w:val="00616072"/>
    <w:rsid w:val="008B35EE"/>
    <w:rsid w:val="00B42C45"/>
    <w:rsid w:val="00B47B6A"/>
    <w:rsid w:val="00B74B92"/>
    <w:rsid w:val="00F169CB"/>
    <w:rsid w:val="00F8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507FFA9D-F035-4E14-9295-ABB15685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C8E"/>
    <w:pPr>
      <w:spacing w:before="100" w:after="10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1839</Words>
  <Characters>1049</Characters>
  <Application>Microsoft Office Word</Application>
  <DocSecurity>0</DocSecurity>
  <Lines>8</Lines>
  <Paragraphs>5</Paragraphs>
  <ScaleCrop>false</ScaleCrop>
  <Company>Home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Аксаков И</dc:title>
  <dc:subject/>
  <dc:creator>User</dc:creator>
  <cp:keywords/>
  <dc:description/>
  <cp:lastModifiedBy>admin</cp:lastModifiedBy>
  <cp:revision>2</cp:revision>
  <dcterms:created xsi:type="dcterms:W3CDTF">2014-01-25T09:52:00Z</dcterms:created>
  <dcterms:modified xsi:type="dcterms:W3CDTF">2014-01-25T09:52:00Z</dcterms:modified>
</cp:coreProperties>
</file>