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1A" w:rsidRDefault="00B7651A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"Евгений Онегин" как "энциклопедия русской жизни"</w:t>
      </w:r>
    </w:p>
    <w:p w:rsidR="00B7651A" w:rsidRDefault="00B7651A">
      <w:pPr>
        <w:ind w:firstLine="426"/>
        <w:jc w:val="center"/>
        <w:rPr>
          <w:b/>
          <w:bCs/>
          <w:sz w:val="24"/>
          <w:szCs w:val="24"/>
        </w:rPr>
      </w:pP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романе “Евгений Онегин” Пушкин развивает несколько сюжетных линий, которые проходят на фоне жизни России начала 19 в, в которой читателю благодаря искусству автора, все ясно, понятно и узнаваемо. Знаменитый критик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 В. Г. Белинский назвал роман Пушкина “энциклопедией русской жизни”. Это определение изумительно верно, ведь поэт находит самые убедительные слова и картина русской действительности, как живая, открывается перед нами.</w:t>
      </w:r>
    </w:p>
    <w:p w:rsidR="00B7651A" w:rsidRDefault="00B7651A">
      <w:pPr>
        <w:pStyle w:val="2"/>
        <w:rPr>
          <w:sz w:val="24"/>
          <w:szCs w:val="24"/>
        </w:rPr>
      </w:pPr>
      <w:r>
        <w:rPr>
          <w:sz w:val="24"/>
          <w:szCs w:val="24"/>
        </w:rPr>
        <w:t>Действительно, прочтя лишь первые 20 глав “Евгения Онегина” мы уже знаем необычайно много из жизни людей той эпохи: как воспитывали молодых дворян, где они гуляли в детстве, куда ездили развлекаться, когда становились взрослей, что было важно для молодых дворян, что ели и что пили; что было модно смотреть в театре, для чего люди ходили в театр. На страницах романа можно найти даже такие подробности из жизни России 19 в. как особенности экспорта и импорта (“за лес и сало” и пеньку ввозили предметы роскоши: “Янтарь на трубах Цареграда, Фарфор и бронза... Духи в граненом хрустале” и многое другое “для забав, для неги модной”).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глупо было бы думать, что этим и ограничивается “ЕО” как роман-энциклопедия. Ведь роман был написан скорее для соотечественников Пушкина, чем для нас, его потомков через 200 лет, и вряд ли ему хотелось нам показать жизнь России начала 18 столетия (действия романа происходят 1819-1825 гг.). Скорее приходит на ум, когда читаешь роман, что Пушкин хотел показать с новой стороны те события и явления жизни, которые были свойственны русскому дворянству и народу в те годы. 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романа и в лирических отступлениях показаны все слои русского общества: высший свет Петербурга, дворянская Москва, поместное дворянство, крестьянство. Как же Пушкин преподносит нам, читателям эти слои?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Высший свет Петербурга выступает на первый план в начале романа, в первой главе, а также в последней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главе романа. Прежде всего, бросается в глаза авторское отношение к высшему свету Петербурга – саркастическая насмешка над их жизнью и поведением. Например, про воспитание Евгения: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 по-французски совершенно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Мог изъясняться и писал;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Легко мазурку танцевал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кланялся непринужденно;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Чего ж вам больше? Свет решил,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Что он умен и очень мил.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Сразу видно, что для света ничего кроме хороших манер не требуется и для того, чтобы иметь успех, надо лишь уметь кланяться “непринужденно”. Или такая деталь, как разговор светских дам: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 Но вообще их разговор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Несносный, хоть невинный вздор;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 тому ж они так непорочны,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Так величавы, так умны,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Так благочестия полны,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Так осмотрительны, точны,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Так неприступны для мужчин,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Что вид их уж рождает сплин.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Однако под этой насмешкой невольно (скорее даже специально) видно авторская грусть и неприятие подобным положением дел. И уже не удивительным становится признание “довольно скучен высший тон”.</w:t>
      </w:r>
    </w:p>
    <w:p w:rsidR="00B7651A" w:rsidRDefault="00B7651A">
      <w:pPr>
        <w:pStyle w:val="2"/>
        <w:rPr>
          <w:sz w:val="24"/>
          <w:szCs w:val="24"/>
        </w:rPr>
      </w:pPr>
      <w:r>
        <w:rPr>
          <w:sz w:val="24"/>
          <w:szCs w:val="24"/>
        </w:rPr>
        <w:t>Далее в серединных главах перед нами предстает поместное дворянство и жизнь деревенской России (о том, что современная ему Россия деревенская подчеркивается также игрой слов в эпиграфе ко второй главе). Когда начинаешь рассматривать помещиков, показанных Пушкиным, то невольно в голову приходит сравнение с Гоголевскими помещиками из “Мертвых душ” (особенно на эту мысль наводит описание сна Татьяны и ее именин):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 своей супругою дородной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Приехал толстый Пустяков;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Гвоздин, хозяин превосходный,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Владелец нищих мужиков;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Скотинины, чета седая....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Уездный франтик Петушков,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 И отставной советник Флянов,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Тяжелый сплетник, старый плут,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Обжора, взяточник и шут.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Пушкин не щадит никого. От его сарказма не скрывается ни один типический персонаж. Однако следует заметить, с каким мастерством ему удается добиться той золотой середины между злой насмешкой и обычным описанием. Пушкин говорит просто и без злости.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Особый интерес как представитель определенного класса представляет Ленский. Он родился в России, но воспитывался и получил образование в свободолюбивой Германии: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 От хладного разврата света</w:t>
      </w:r>
    </w:p>
    <w:p w:rsidR="00B7651A" w:rsidRDefault="00B7651A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Еще увянуть не успев, ...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Но такому человеку нет места в той России, которую описал Пушкин в своем романе. Не погибни на дуэли, он мог бы, по мнению автора, стать поэтом или превратиться в этакого Манилова и закончить жизнь как дядя Онегина (также интересно, что Пушкин хотел, но по соображениям цензуры не смог включить еще одну строфу, где говориться, что Ленский мог бы быть “повешен как Рылеев”).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Судьба матери Татьяны также типична для женщин того времени – она была выдана замуж за нелюбимого ей человека, но вскоре привыкла и смирилась, занялась хозяйством: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Солила на зиму грибы,</w:t>
      </w:r>
    </w:p>
    <w:p w:rsidR="00B7651A" w:rsidRDefault="00B7651A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Вела расходы, брила лбы...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То есть заменила счастье привычкой. Этот образ очень напоминает Коробочку из “Мертвых душ”.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Только лишь в описании простого народа, Татьяны (поскольку она была “русская душою”) и Евгения (поскольку именно о нем ведется повествование) Пушкин отказывается от своей постоянной насмешки. Только к ним он относится с уважением и не пытается разоблачить подобно другим образам.</w:t>
      </w:r>
    </w:p>
    <w:p w:rsidR="00B7651A" w:rsidRDefault="00B7651A">
      <w:pPr>
        <w:pStyle w:val="21"/>
      </w:pPr>
      <w:r>
        <w:t>Далее в седьмой главе перед нами предстает московское дворянство, или, как сразу определяет Пушкин – “ярмарка невест”. Описывая московское дворянство, Пушкин также саркастичен: в гостиных он подмечает “бессвязный пошлый вздор”, но вместе с тем, поэт любит Москву, и всем запомнились его знаменитые необычайно красивые строки: “Москва... Как много в этом звуке для сердца русского слилось...”. Он гордится Москвой 1812 года: “Напрасно ждал Наполеон, / последним счастьем опоенный, / Москвы коленопреклоненной / с ключами старого Кремля...”.</w:t>
      </w:r>
    </w:p>
    <w:p w:rsidR="00B7651A" w:rsidRDefault="00B7651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Как видно, “ЕО” – действительно “энциклопедия русской жизни”, энциклопедия, в которой заново объясняется и раскрывается смысл тех явлений и той жизни, которая окружала людей эпохи Пушкина. Автор смог с помощью авторской иронии, лирических отступлений и необычайно красочных и исторически верных образов рассказать в своей “энциклопедии” о главном в жизни людей.</w:t>
      </w:r>
      <w:bookmarkStart w:id="0" w:name="_GoBack"/>
      <w:bookmarkEnd w:id="0"/>
    </w:p>
    <w:sectPr w:rsidR="00B7651A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A3C"/>
    <w:rsid w:val="00492A3C"/>
    <w:rsid w:val="0077231C"/>
    <w:rsid w:val="00B7651A"/>
    <w:rsid w:val="00C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1919610-22F4-4742-AF02-DD63166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ind w:firstLine="426"/>
      <w:jc w:val="both"/>
    </w:pPr>
    <w:rPr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42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“Евгений Онегин” как “энциклопедия русской жизни”</vt:lpstr>
    </vt:vector>
  </TitlesOfParts>
  <Company> 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“Евгений Онегин” как “энциклопедия русской жизни”</dc:title>
  <dc:subject/>
  <dc:creator>олег</dc:creator>
  <cp:keywords/>
  <dc:description/>
  <cp:lastModifiedBy>admin</cp:lastModifiedBy>
  <cp:revision>2</cp:revision>
  <cp:lastPrinted>1999-07-06T08:49:00Z</cp:lastPrinted>
  <dcterms:created xsi:type="dcterms:W3CDTF">2014-02-02T17:49:00Z</dcterms:created>
  <dcterms:modified xsi:type="dcterms:W3CDTF">2014-02-02T17:49:00Z</dcterms:modified>
</cp:coreProperties>
</file>