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95" w:rsidRPr="00A05A95" w:rsidRDefault="00A05A95" w:rsidP="00A05A95">
      <w:pPr>
        <w:jc w:val="center"/>
        <w:rPr>
          <w:b/>
          <w:bCs/>
        </w:rPr>
      </w:pPr>
      <w:r w:rsidRPr="00A05A95">
        <w:rPr>
          <w:b/>
          <w:bCs/>
        </w:rPr>
        <w:t>ТЕХНОЛОГИЧЕСКАЯ КАРТА УРОКА</w:t>
      </w:r>
    </w:p>
    <w:p w:rsidR="00A05A95" w:rsidRPr="00A05A95" w:rsidRDefault="00A05A95" w:rsidP="00A05A95">
      <w:pPr>
        <w:spacing w:line="360" w:lineRule="auto"/>
        <w:ind w:firstLine="709"/>
        <w:rPr>
          <w:rStyle w:val="c0"/>
        </w:rPr>
      </w:pPr>
      <w:r w:rsidRPr="00A05A95">
        <w:rPr>
          <w:b/>
        </w:rPr>
        <w:t xml:space="preserve">Тема урока: </w:t>
      </w:r>
      <w:r>
        <w:rPr>
          <w:b/>
          <w:bCs/>
        </w:rPr>
        <w:t>Табличные информационные модели</w:t>
      </w:r>
      <w:r w:rsidRPr="00A05A95">
        <w:rPr>
          <w:b/>
          <w:bCs/>
        </w:rPr>
        <w:t>.</w:t>
      </w:r>
      <w:r w:rsidRPr="00A05A95">
        <w:rPr>
          <w:rStyle w:val="c0"/>
          <w:b/>
        </w:rPr>
        <w:t xml:space="preserve"> </w:t>
      </w:r>
    </w:p>
    <w:p w:rsidR="00A05A95" w:rsidRPr="00A05A95" w:rsidRDefault="00A05A95" w:rsidP="00A05A95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05A95">
        <w:rPr>
          <w:rFonts w:ascii="Times New Roman" w:hAnsi="Times New Roman"/>
          <w:b/>
          <w:sz w:val="24"/>
          <w:szCs w:val="24"/>
        </w:rPr>
        <w:t xml:space="preserve">ФИО: </w:t>
      </w:r>
      <w:r>
        <w:rPr>
          <w:rFonts w:ascii="Times New Roman" w:hAnsi="Times New Roman"/>
          <w:sz w:val="24"/>
          <w:szCs w:val="24"/>
        </w:rPr>
        <w:t>Чеканова Людмила Леонидовна</w:t>
      </w:r>
    </w:p>
    <w:p w:rsidR="00A05A95" w:rsidRPr="00A05A95" w:rsidRDefault="00A05A95" w:rsidP="00A05A95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05A95">
        <w:rPr>
          <w:rFonts w:ascii="Times New Roman" w:hAnsi="Times New Roman"/>
          <w:b/>
          <w:sz w:val="24"/>
          <w:szCs w:val="24"/>
        </w:rPr>
        <w:t xml:space="preserve">Место работы: </w:t>
      </w:r>
      <w:r w:rsidRPr="00A05A95">
        <w:rPr>
          <w:rFonts w:ascii="Times New Roman" w:hAnsi="Times New Roman"/>
          <w:sz w:val="24"/>
          <w:szCs w:val="24"/>
        </w:rPr>
        <w:t xml:space="preserve">МБОУ «Средняя общеобразовательная школа № </w:t>
      </w:r>
      <w:r>
        <w:rPr>
          <w:rFonts w:ascii="Times New Roman" w:hAnsi="Times New Roman"/>
          <w:sz w:val="24"/>
          <w:szCs w:val="24"/>
        </w:rPr>
        <w:t>6»</w:t>
      </w:r>
    </w:p>
    <w:p w:rsidR="00A05A95" w:rsidRPr="00A05A95" w:rsidRDefault="00A05A95" w:rsidP="00A05A95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05A95">
        <w:rPr>
          <w:rFonts w:ascii="Times New Roman" w:hAnsi="Times New Roman"/>
          <w:b/>
          <w:sz w:val="24"/>
          <w:szCs w:val="24"/>
        </w:rPr>
        <w:t xml:space="preserve">Должность: </w:t>
      </w:r>
      <w:r w:rsidRPr="00A05A95">
        <w:rPr>
          <w:rFonts w:ascii="Times New Roman" w:hAnsi="Times New Roman"/>
          <w:sz w:val="24"/>
          <w:szCs w:val="24"/>
        </w:rPr>
        <w:t>учитель информатики</w:t>
      </w:r>
    </w:p>
    <w:p w:rsidR="00A05A95" w:rsidRPr="00A05A95" w:rsidRDefault="00A05A95" w:rsidP="00A05A95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05A95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A05A95">
        <w:rPr>
          <w:rFonts w:ascii="Times New Roman" w:hAnsi="Times New Roman"/>
          <w:sz w:val="24"/>
          <w:szCs w:val="24"/>
        </w:rPr>
        <w:t>информатика</w:t>
      </w:r>
    </w:p>
    <w:p w:rsidR="00A05A95" w:rsidRPr="00A05A95" w:rsidRDefault="00A05A95" w:rsidP="00A05A95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05A95">
        <w:rPr>
          <w:rFonts w:ascii="Times New Roman" w:hAnsi="Times New Roman"/>
          <w:b/>
          <w:sz w:val="24"/>
          <w:szCs w:val="24"/>
        </w:rPr>
        <w:t>Класс:</w:t>
      </w:r>
      <w:r w:rsidRPr="00A05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A05A95" w:rsidRPr="00A05A95" w:rsidRDefault="00A05A95" w:rsidP="00A05A95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05A95">
        <w:rPr>
          <w:rFonts w:ascii="Times New Roman" w:hAnsi="Times New Roman"/>
          <w:b/>
          <w:sz w:val="24"/>
          <w:szCs w:val="24"/>
        </w:rPr>
        <w:t xml:space="preserve">УМК: </w:t>
      </w:r>
      <w:proofErr w:type="spellStart"/>
      <w:r w:rsidRPr="00A05A95">
        <w:rPr>
          <w:rFonts w:ascii="Times New Roman" w:hAnsi="Times New Roman"/>
          <w:sz w:val="24"/>
          <w:szCs w:val="24"/>
        </w:rPr>
        <w:t>Босова</w:t>
      </w:r>
      <w:proofErr w:type="spellEnd"/>
      <w:r w:rsidRPr="00A05A95">
        <w:rPr>
          <w:rFonts w:ascii="Times New Roman" w:hAnsi="Times New Roman"/>
          <w:sz w:val="24"/>
          <w:szCs w:val="24"/>
        </w:rPr>
        <w:t xml:space="preserve"> Л.Л. Информати</w:t>
      </w:r>
      <w:r>
        <w:rPr>
          <w:rFonts w:ascii="Times New Roman" w:hAnsi="Times New Roman"/>
          <w:sz w:val="24"/>
          <w:szCs w:val="24"/>
        </w:rPr>
        <w:t>ка ФГОС 6 класс. – М.: БИНОМ. – 2014</w:t>
      </w:r>
      <w:r w:rsidRPr="00A05A95">
        <w:rPr>
          <w:rFonts w:ascii="Times New Roman" w:hAnsi="Times New Roman"/>
          <w:sz w:val="24"/>
          <w:szCs w:val="24"/>
        </w:rPr>
        <w:t xml:space="preserve">. – (Лаборатория базовых знаний). </w:t>
      </w:r>
      <w:r>
        <w:rPr>
          <w:rFonts w:ascii="Times New Roman" w:hAnsi="Times New Roman"/>
          <w:sz w:val="24"/>
          <w:szCs w:val="24"/>
        </w:rPr>
        <w:t xml:space="preserve">Рабочая тетрадь </w:t>
      </w:r>
      <w:proofErr w:type="spellStart"/>
      <w:r w:rsidRPr="00A05A95">
        <w:rPr>
          <w:rFonts w:ascii="Times New Roman" w:hAnsi="Times New Roman"/>
          <w:sz w:val="24"/>
          <w:szCs w:val="24"/>
        </w:rPr>
        <w:t>Босова</w:t>
      </w:r>
      <w:proofErr w:type="spellEnd"/>
      <w:r w:rsidRPr="00A05A95">
        <w:rPr>
          <w:rFonts w:ascii="Times New Roman" w:hAnsi="Times New Roman"/>
          <w:sz w:val="24"/>
          <w:szCs w:val="24"/>
        </w:rPr>
        <w:t xml:space="preserve"> Л.Л. Информати</w:t>
      </w:r>
      <w:r>
        <w:rPr>
          <w:rFonts w:ascii="Times New Roman" w:hAnsi="Times New Roman"/>
          <w:sz w:val="24"/>
          <w:szCs w:val="24"/>
        </w:rPr>
        <w:t>ка ФГОС 6 класс. – М.: БИНОМ. – 2014</w:t>
      </w:r>
    </w:p>
    <w:p w:rsidR="00A05A95" w:rsidRPr="00A05A95" w:rsidRDefault="00A05A95" w:rsidP="00A05A95">
      <w:pPr>
        <w:pStyle w:val="a5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05A95">
        <w:rPr>
          <w:rFonts w:ascii="Times New Roman" w:hAnsi="Times New Roman"/>
          <w:b/>
          <w:sz w:val="24"/>
          <w:szCs w:val="24"/>
        </w:rPr>
        <w:t>Длительность урока:</w:t>
      </w:r>
      <w:r w:rsidR="003830D6">
        <w:rPr>
          <w:rFonts w:ascii="Times New Roman" w:hAnsi="Times New Roman"/>
          <w:sz w:val="24"/>
          <w:szCs w:val="24"/>
        </w:rPr>
        <w:t xml:space="preserve"> 40</w:t>
      </w:r>
      <w:r w:rsidRPr="00A05A95">
        <w:rPr>
          <w:rFonts w:ascii="Times New Roman" w:hAnsi="Times New Roman"/>
          <w:sz w:val="24"/>
          <w:szCs w:val="24"/>
        </w:rPr>
        <w:t xml:space="preserve"> минут.</w:t>
      </w:r>
    </w:p>
    <w:tbl>
      <w:tblPr>
        <w:tblpPr w:leftFromText="180" w:rightFromText="180" w:vertAnchor="text" w:tblpY="1"/>
        <w:tblOverlap w:val="never"/>
        <w:tblW w:w="14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79"/>
        <w:gridCol w:w="10912"/>
      </w:tblGrid>
      <w:tr w:rsidR="00A05A95" w:rsidRPr="00A05A95" w:rsidTr="00756106"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A95" w:rsidRPr="00A05A95" w:rsidRDefault="00A05A95" w:rsidP="00756106">
            <w:pPr>
              <w:ind w:left="57" w:right="57"/>
            </w:pPr>
            <w:r w:rsidRPr="00A05A95">
              <w:rPr>
                <w:b/>
                <w:bCs/>
              </w:rPr>
              <w:t>Тема урока</w:t>
            </w:r>
          </w:p>
        </w:tc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5A95" w:rsidRPr="00A05A95" w:rsidRDefault="00A05A95" w:rsidP="00756106">
            <w:pPr>
              <w:ind w:left="57" w:right="57"/>
              <w:rPr>
                <w:b/>
              </w:rPr>
            </w:pPr>
            <w:r w:rsidRPr="00A05A95">
              <w:rPr>
                <w:b/>
                <w:bCs/>
              </w:rPr>
              <w:t>Математические модели</w:t>
            </w:r>
          </w:p>
        </w:tc>
      </w:tr>
      <w:tr w:rsidR="00A05A95" w:rsidRPr="00A05A95" w:rsidTr="00756106">
        <w:trPr>
          <w:trHeight w:val="328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A95" w:rsidRPr="00A05A95" w:rsidRDefault="00A05A95" w:rsidP="00756106">
            <w:pPr>
              <w:ind w:left="57" w:right="57"/>
              <w:rPr>
                <w:b/>
                <w:bCs/>
              </w:rPr>
            </w:pPr>
            <w:r w:rsidRPr="00A05A95">
              <w:rPr>
                <w:b/>
                <w:bCs/>
              </w:rPr>
              <w:t>Тип урока</w:t>
            </w:r>
          </w:p>
        </w:tc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5A95" w:rsidRPr="00A05A95" w:rsidRDefault="00A05A95" w:rsidP="00756106">
            <w:pPr>
              <w:ind w:left="57" w:right="57"/>
            </w:pPr>
            <w:r w:rsidRPr="00A05A95">
              <w:t>Комплексное применение знаний и умений</w:t>
            </w:r>
          </w:p>
        </w:tc>
      </w:tr>
      <w:tr w:rsidR="00A05A95" w:rsidRPr="00A05A95" w:rsidTr="00756106"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A95" w:rsidRPr="00A05A95" w:rsidRDefault="00A05A95" w:rsidP="00756106">
            <w:pPr>
              <w:ind w:left="57" w:right="57"/>
            </w:pPr>
            <w:r w:rsidRPr="00A05A95">
              <w:rPr>
                <w:b/>
                <w:bCs/>
              </w:rPr>
              <w:t>Цель урока</w:t>
            </w:r>
          </w:p>
        </w:tc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5A95" w:rsidRPr="00A05A95" w:rsidRDefault="003830D6" w:rsidP="00756106">
            <w:pPr>
              <w:ind w:left="57" w:right="57"/>
            </w:pPr>
            <w:r>
              <w:t xml:space="preserve">Познакомить  учащихся   с </w:t>
            </w:r>
            <w:proofErr w:type="gramStart"/>
            <w:r>
              <w:t>табличными</w:t>
            </w:r>
            <w:proofErr w:type="gramEnd"/>
            <w:r>
              <w:t xml:space="preserve">  информационными </w:t>
            </w:r>
            <w:r w:rsidR="00A05A95" w:rsidRPr="00A05A95">
              <w:t xml:space="preserve"> моделях; </w:t>
            </w:r>
            <w:r>
              <w:t>закрепить умение решать логические задачи по средствам таблиц. Научить применять табличные модели на практике</w:t>
            </w:r>
          </w:p>
        </w:tc>
      </w:tr>
      <w:tr w:rsidR="00A05A95" w:rsidRPr="00A05A95" w:rsidTr="00756106"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95" w:rsidRPr="00A05A95" w:rsidRDefault="00A05A95" w:rsidP="00756106">
            <w:pPr>
              <w:ind w:left="57" w:right="57"/>
              <w:rPr>
                <w:b/>
                <w:bCs/>
              </w:rPr>
            </w:pPr>
            <w:r w:rsidRPr="00A05A95">
              <w:rPr>
                <w:b/>
                <w:bCs/>
                <w:iCs/>
              </w:rPr>
              <w:t>Формы работы на уроке:</w:t>
            </w:r>
          </w:p>
        </w:tc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A95" w:rsidRPr="00A05A95" w:rsidRDefault="00A05A95" w:rsidP="00756106">
            <w:r w:rsidRPr="00A05A95">
              <w:t xml:space="preserve"> </w:t>
            </w:r>
            <w:r w:rsidR="003830D6" w:rsidRPr="00A05A95">
              <w:t>Р</w:t>
            </w:r>
            <w:r w:rsidRPr="00A05A95">
              <w:t>абота</w:t>
            </w:r>
            <w:r w:rsidR="003830D6">
              <w:t xml:space="preserve"> в парах</w:t>
            </w:r>
          </w:p>
        </w:tc>
      </w:tr>
      <w:tr w:rsidR="00A05A95" w:rsidRPr="00A05A95" w:rsidTr="00756106"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95" w:rsidRPr="00A05A95" w:rsidRDefault="00A05A95" w:rsidP="00756106">
            <w:pPr>
              <w:ind w:left="57" w:right="57"/>
              <w:rPr>
                <w:b/>
                <w:bCs/>
                <w:iCs/>
              </w:rPr>
            </w:pPr>
            <w:r w:rsidRPr="00A05A95">
              <w:rPr>
                <w:b/>
                <w:bCs/>
                <w:iCs/>
              </w:rPr>
              <w:t>Методы:</w:t>
            </w:r>
          </w:p>
        </w:tc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A95" w:rsidRPr="00A05A95" w:rsidRDefault="00A05A95" w:rsidP="00756106">
            <w:r w:rsidRPr="00A05A95">
              <w:t>словесный (рассказ),</w:t>
            </w:r>
            <w:r w:rsidRPr="00A05A95">
              <w:rPr>
                <w:b/>
              </w:rPr>
              <w:t xml:space="preserve"> </w:t>
            </w:r>
            <w:r w:rsidRPr="00A05A95">
              <w:t>наглядно-иллюстративный, практический.</w:t>
            </w:r>
          </w:p>
        </w:tc>
      </w:tr>
      <w:tr w:rsidR="00A05A95" w:rsidRPr="00A05A95" w:rsidTr="00756106">
        <w:trPr>
          <w:trHeight w:val="221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A95" w:rsidRPr="00A05A95" w:rsidRDefault="00A05A95" w:rsidP="00756106">
            <w:pPr>
              <w:ind w:left="57" w:right="57"/>
            </w:pPr>
            <w:r w:rsidRPr="00A05A95">
              <w:rPr>
                <w:b/>
                <w:bCs/>
              </w:rPr>
              <w:t>Планируемые результаты обучения, в том числе формирование УУД</w:t>
            </w:r>
          </w:p>
        </w:tc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5A95" w:rsidRPr="00A05A95" w:rsidRDefault="00A05A95" w:rsidP="00756106">
            <w:pPr>
              <w:pStyle w:val="c2"/>
              <w:spacing w:before="0" w:beforeAutospacing="0" w:after="0" w:afterAutospacing="0"/>
              <w:ind w:left="57" w:right="57"/>
              <w:rPr>
                <w:rStyle w:val="c0"/>
                <w:b/>
              </w:rPr>
            </w:pPr>
            <w:r w:rsidRPr="00A05A95">
              <w:rPr>
                <w:rStyle w:val="c0"/>
                <w:b/>
              </w:rPr>
              <w:t>Планируемые результаты:</w:t>
            </w:r>
          </w:p>
          <w:p w:rsidR="00A05A95" w:rsidRPr="00A05A95" w:rsidRDefault="00A05A95" w:rsidP="00756106">
            <w:pPr>
              <w:pStyle w:val="c2"/>
              <w:spacing w:before="0" w:beforeAutospacing="0" w:after="0" w:afterAutospacing="0"/>
              <w:ind w:left="57" w:right="57"/>
              <w:rPr>
                <w:rStyle w:val="c0"/>
                <w:b/>
                <w:i/>
              </w:rPr>
            </w:pPr>
            <w:r w:rsidRPr="00A05A95">
              <w:rPr>
                <w:rStyle w:val="c0"/>
                <w:b/>
                <w:i/>
              </w:rPr>
              <w:t>личностные:</w:t>
            </w:r>
          </w:p>
          <w:p w:rsidR="00A05A95" w:rsidRPr="00A05A95" w:rsidRDefault="00A05A95" w:rsidP="00A05A95">
            <w:pPr>
              <w:numPr>
                <w:ilvl w:val="0"/>
                <w:numId w:val="1"/>
              </w:numPr>
              <w:tabs>
                <w:tab w:val="left" w:pos="284"/>
              </w:tabs>
              <w:ind w:left="57" w:right="57" w:firstLine="0"/>
              <w:outlineLvl w:val="0"/>
            </w:pPr>
            <w:r w:rsidRPr="00A05A95">
              <w:t>формирование ответственного отношения к учению на основе мотивации к обучению и познанию;</w:t>
            </w:r>
          </w:p>
          <w:p w:rsidR="00A05A95" w:rsidRPr="00A05A95" w:rsidRDefault="00A05A95" w:rsidP="00A05A95">
            <w:pPr>
              <w:numPr>
                <w:ilvl w:val="0"/>
                <w:numId w:val="1"/>
              </w:numPr>
              <w:tabs>
                <w:tab w:val="left" w:pos="284"/>
              </w:tabs>
              <w:ind w:left="57" w:right="57" w:firstLine="0"/>
              <w:outlineLvl w:val="0"/>
            </w:pPr>
            <w:r w:rsidRPr="00A05A95">
              <w:t>формирование осознанного, уважительного и доброжелательного отношения к другому человеку, его мнению;</w:t>
            </w:r>
          </w:p>
          <w:p w:rsidR="00A05A95" w:rsidRPr="00A05A95" w:rsidRDefault="00A05A95" w:rsidP="00A05A95">
            <w:pPr>
              <w:numPr>
                <w:ilvl w:val="0"/>
                <w:numId w:val="1"/>
              </w:numPr>
              <w:tabs>
                <w:tab w:val="left" w:pos="284"/>
              </w:tabs>
              <w:ind w:left="57" w:right="57" w:firstLine="0"/>
              <w:outlineLvl w:val="0"/>
            </w:pPr>
            <w:r w:rsidRPr="00A05A95">
              <w:t>формирование коммуникативной компетентности в общении и сотрудничестве со сверстниками и взрослыми в процессе учебной деятельности.</w:t>
            </w:r>
          </w:p>
          <w:p w:rsidR="00A05A95" w:rsidRPr="00A05A95" w:rsidRDefault="00A05A95" w:rsidP="003830D6">
            <w:pPr>
              <w:ind w:left="57" w:right="57"/>
            </w:pPr>
            <w:proofErr w:type="spellStart"/>
            <w:r w:rsidRPr="00A05A95">
              <w:rPr>
                <w:b/>
                <w:i/>
              </w:rPr>
              <w:t>метапредметные</w:t>
            </w:r>
            <w:proofErr w:type="spellEnd"/>
            <w:r w:rsidRPr="00A05A95">
              <w:t>:</w:t>
            </w:r>
          </w:p>
          <w:p w:rsidR="00A05A95" w:rsidRPr="00A05A95" w:rsidRDefault="00A05A95" w:rsidP="00A05A95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57" w:right="57" w:firstLine="0"/>
            </w:pPr>
            <w:r w:rsidRPr="00A05A95">
              <w:t>умение классифицировать, строить  рассуждение, умозаключение и делать выводы;</w:t>
            </w:r>
          </w:p>
          <w:p w:rsidR="00A05A95" w:rsidRPr="00A05A95" w:rsidRDefault="00A05A95" w:rsidP="00A05A95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57" w:right="57" w:firstLine="0"/>
            </w:pPr>
            <w:r w:rsidRPr="00A05A95">
              <w:t>умение создавать, применять различные продукты для решения учебной задачи;</w:t>
            </w:r>
          </w:p>
          <w:p w:rsidR="00A05A95" w:rsidRPr="00A05A95" w:rsidRDefault="00A05A95" w:rsidP="00A05A95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57" w:right="57" w:firstLine="0"/>
            </w:pPr>
            <w:r w:rsidRPr="00A05A95">
              <w:t>умение оценивать правильность выполнения учебной задачи, собственные возможности ее решения;</w:t>
            </w:r>
          </w:p>
          <w:p w:rsidR="00A05A95" w:rsidRPr="00A05A95" w:rsidRDefault="00A05A95" w:rsidP="00A05A95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57" w:right="57" w:firstLine="0"/>
            </w:pPr>
            <w:r w:rsidRPr="00A05A95">
              <w:lastRenderedPageBreak/>
              <w:t xml:space="preserve">развитие </w:t>
            </w:r>
            <w:proofErr w:type="gramStart"/>
            <w:r w:rsidRPr="00A05A95">
              <w:t>ИКТ–компетенции</w:t>
            </w:r>
            <w:proofErr w:type="gramEnd"/>
            <w:r w:rsidRPr="00A05A95">
              <w:t>;</w:t>
            </w:r>
          </w:p>
          <w:p w:rsidR="00A05A95" w:rsidRPr="00A05A95" w:rsidRDefault="00A05A95" w:rsidP="00A05A95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57" w:right="57" w:firstLine="0"/>
            </w:pPr>
            <w:r w:rsidRPr="00A05A95">
              <w:t>развитие умений применять теоретические знания на практике;</w:t>
            </w:r>
          </w:p>
          <w:p w:rsidR="00A05A95" w:rsidRPr="00A05A95" w:rsidRDefault="00A05A95" w:rsidP="00A05A95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57" w:right="57" w:firstLine="0"/>
            </w:pPr>
            <w:r w:rsidRPr="00A05A95">
              <w:t>развитие умения формулировать выводы при наблюдениях; развитие памяти, внимания, наблюдательности;</w:t>
            </w:r>
          </w:p>
          <w:p w:rsidR="00A05A95" w:rsidRPr="00A05A95" w:rsidRDefault="00A05A95" w:rsidP="00A05A95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57" w:right="57" w:firstLine="0"/>
            </w:pPr>
            <w:r w:rsidRPr="00A05A95">
              <w:t>развитие мотивации учения через эмоциональное удовлетворение от открытий.</w:t>
            </w:r>
          </w:p>
          <w:p w:rsidR="00A05A95" w:rsidRPr="00A05A95" w:rsidRDefault="00A05A95" w:rsidP="00756106">
            <w:pPr>
              <w:ind w:left="57" w:right="57"/>
            </w:pPr>
            <w:r w:rsidRPr="00A05A95">
              <w:rPr>
                <w:b/>
                <w:i/>
              </w:rPr>
              <w:t>предметные</w:t>
            </w:r>
            <w:r w:rsidRPr="00A05A95">
              <w:t>:</w:t>
            </w:r>
          </w:p>
          <w:p w:rsidR="00A05A95" w:rsidRPr="00A05A95" w:rsidRDefault="00A05A95" w:rsidP="00A05A95">
            <w:pPr>
              <w:numPr>
                <w:ilvl w:val="0"/>
                <w:numId w:val="2"/>
              </w:numPr>
              <w:ind w:left="57" w:right="57" w:firstLine="0"/>
              <w:rPr>
                <w:b/>
                <w:i/>
              </w:rPr>
            </w:pPr>
            <w:r w:rsidRPr="00A05A95">
              <w:t>закрепить представления учащихся о моделях и моделировании</w:t>
            </w:r>
            <w:r w:rsidR="003830D6">
              <w:t>, видах таблиц и их структуре</w:t>
            </w:r>
            <w:r w:rsidRPr="00A05A95">
              <w:t>;</w:t>
            </w:r>
          </w:p>
          <w:p w:rsidR="00A05A95" w:rsidRPr="00A05A95" w:rsidRDefault="00A05A95" w:rsidP="00A05A95">
            <w:pPr>
              <w:numPr>
                <w:ilvl w:val="0"/>
                <w:numId w:val="3"/>
              </w:numPr>
              <w:tabs>
                <w:tab w:val="clear" w:pos="2007"/>
                <w:tab w:val="num" w:pos="-360"/>
              </w:tabs>
              <w:ind w:left="57" w:right="57" w:firstLine="0"/>
            </w:pPr>
            <w:r w:rsidRPr="00A05A95">
              <w:t>осознание учащимися связи между явлениями реального или проектиру</w:t>
            </w:r>
            <w:r w:rsidR="003830D6">
              <w:t xml:space="preserve">емого мира и его информационными </w:t>
            </w:r>
            <w:r w:rsidRPr="00A05A95">
              <w:t xml:space="preserve"> моделями, смыс</w:t>
            </w:r>
            <w:r w:rsidR="003830D6">
              <w:t>ла понятия информационная модель</w:t>
            </w:r>
            <w:r w:rsidRPr="00A05A95">
              <w:t>, значимост</w:t>
            </w:r>
            <w:r w:rsidR="003830D6">
              <w:t xml:space="preserve">и табличной модели </w:t>
            </w:r>
            <w:r w:rsidRPr="00A05A95">
              <w:t>для изучения окружающей действительности;</w:t>
            </w:r>
          </w:p>
          <w:p w:rsidR="00A05A95" w:rsidRPr="00A05A95" w:rsidRDefault="00A05A95" w:rsidP="003830D6">
            <w:pPr>
              <w:ind w:left="57" w:right="57"/>
            </w:pPr>
          </w:p>
        </w:tc>
      </w:tr>
      <w:tr w:rsidR="00A05A95" w:rsidRPr="00A05A95" w:rsidTr="00756106"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A95" w:rsidRPr="00A05A95" w:rsidRDefault="00A05A95" w:rsidP="00756106">
            <w:pPr>
              <w:ind w:left="57" w:right="57"/>
            </w:pPr>
            <w:r w:rsidRPr="00A05A95">
              <w:rPr>
                <w:b/>
                <w:bCs/>
              </w:rPr>
              <w:lastRenderedPageBreak/>
              <w:t>Основные понятия</w:t>
            </w:r>
          </w:p>
        </w:tc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5A95" w:rsidRPr="00A05A95" w:rsidRDefault="00A05A95" w:rsidP="003830D6">
            <w:pPr>
              <w:ind w:left="360" w:right="57"/>
              <w:jc w:val="both"/>
            </w:pPr>
          </w:p>
          <w:p w:rsidR="00A05A95" w:rsidRPr="00A05A95" w:rsidRDefault="003830D6" w:rsidP="00A05A95">
            <w:pPr>
              <w:numPr>
                <w:ilvl w:val="0"/>
                <w:numId w:val="8"/>
              </w:numPr>
              <w:ind w:right="57"/>
              <w:jc w:val="both"/>
            </w:pPr>
            <w:r>
              <w:t xml:space="preserve">табличная </w:t>
            </w:r>
            <w:r w:rsidR="00A05A95" w:rsidRPr="00A05A95">
              <w:t xml:space="preserve">информационная модель, </w:t>
            </w:r>
          </w:p>
          <w:p w:rsidR="00A05A95" w:rsidRDefault="003830D6" w:rsidP="003830D6">
            <w:pPr>
              <w:numPr>
                <w:ilvl w:val="0"/>
                <w:numId w:val="8"/>
              </w:numPr>
              <w:ind w:right="57"/>
              <w:jc w:val="both"/>
            </w:pPr>
            <w:r>
              <w:t>таблица,</w:t>
            </w:r>
          </w:p>
          <w:p w:rsidR="003830D6" w:rsidRDefault="003830D6" w:rsidP="003830D6">
            <w:pPr>
              <w:numPr>
                <w:ilvl w:val="0"/>
                <w:numId w:val="8"/>
              </w:numPr>
              <w:ind w:right="57"/>
              <w:jc w:val="both"/>
            </w:pPr>
            <w:r>
              <w:t>виды таблиц</w:t>
            </w:r>
          </w:p>
          <w:p w:rsidR="003830D6" w:rsidRDefault="003830D6" w:rsidP="003830D6">
            <w:pPr>
              <w:numPr>
                <w:ilvl w:val="0"/>
                <w:numId w:val="8"/>
              </w:numPr>
              <w:ind w:right="57"/>
              <w:jc w:val="both"/>
            </w:pPr>
            <w:r>
              <w:t>структура таблицы</w:t>
            </w:r>
          </w:p>
          <w:p w:rsidR="003830D6" w:rsidRPr="00A05A95" w:rsidRDefault="003830D6" w:rsidP="003830D6">
            <w:pPr>
              <w:ind w:left="360" w:right="57"/>
              <w:jc w:val="both"/>
            </w:pPr>
          </w:p>
        </w:tc>
      </w:tr>
      <w:tr w:rsidR="00A05A95" w:rsidRPr="00A05A95" w:rsidTr="00756106"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A95" w:rsidRPr="00A05A95" w:rsidRDefault="00A05A95" w:rsidP="00756106">
            <w:pPr>
              <w:ind w:left="57" w:right="57"/>
            </w:pPr>
            <w:proofErr w:type="spellStart"/>
            <w:r w:rsidRPr="00A05A95">
              <w:rPr>
                <w:b/>
                <w:bCs/>
              </w:rPr>
              <w:t>Межпредметные</w:t>
            </w:r>
            <w:proofErr w:type="spellEnd"/>
            <w:r w:rsidRPr="00A05A95">
              <w:rPr>
                <w:b/>
                <w:bCs/>
              </w:rPr>
              <w:t xml:space="preserve"> связи</w:t>
            </w:r>
          </w:p>
        </w:tc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5A95" w:rsidRPr="00A05A95" w:rsidRDefault="00A05A95" w:rsidP="00756106">
            <w:pPr>
              <w:ind w:left="57" w:right="57"/>
            </w:pPr>
            <w:r w:rsidRPr="00A05A95">
              <w:t xml:space="preserve"> математика</w:t>
            </w:r>
          </w:p>
        </w:tc>
      </w:tr>
      <w:tr w:rsidR="00A05A95" w:rsidRPr="00A05A95" w:rsidTr="00756106"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A95" w:rsidRPr="00A05A95" w:rsidRDefault="00A05A95" w:rsidP="00756106">
            <w:pPr>
              <w:ind w:left="57" w:right="57"/>
            </w:pPr>
            <w:r w:rsidRPr="00A05A95">
              <w:rPr>
                <w:b/>
                <w:bCs/>
              </w:rPr>
              <w:t>Ресурсы</w:t>
            </w:r>
          </w:p>
        </w:tc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5A95" w:rsidRPr="00A05A95" w:rsidRDefault="00A05A95" w:rsidP="00756106">
            <w:pPr>
              <w:ind w:left="57" w:right="57"/>
              <w:jc w:val="both"/>
            </w:pPr>
            <w:r w:rsidRPr="00A05A95">
              <w:t xml:space="preserve">ПК, </w:t>
            </w:r>
            <w:r>
              <w:t>экран</w:t>
            </w:r>
            <w:r w:rsidRPr="00A05A95">
              <w:t xml:space="preserve">, </w:t>
            </w:r>
            <w:proofErr w:type="spellStart"/>
            <w:r w:rsidRPr="00A05A95">
              <w:t>мультимедийный</w:t>
            </w:r>
            <w:proofErr w:type="spellEnd"/>
            <w:r w:rsidRPr="00A05A95">
              <w:t xml:space="preserve"> проектор, </w:t>
            </w:r>
            <w:hyperlink r:id="rId5" w:history="1">
              <w:r w:rsidRPr="00A05A95">
                <w:rPr>
                  <w:rStyle w:val="a3"/>
                  <w:color w:val="auto"/>
                </w:rPr>
                <w:t>тестовые задания на ПК</w:t>
              </w:r>
            </w:hyperlink>
            <w:r w:rsidRPr="00A05A95">
              <w:t xml:space="preserve">,  </w:t>
            </w:r>
            <w:r>
              <w:t>карточки с заданиями для каждой пары учеников</w:t>
            </w:r>
          </w:p>
        </w:tc>
      </w:tr>
    </w:tbl>
    <w:p w:rsidR="00A05A95" w:rsidRDefault="00A05A95" w:rsidP="00A05A95">
      <w:pPr>
        <w:pStyle w:val="a4"/>
        <w:tabs>
          <w:tab w:val="left" w:pos="284"/>
          <w:tab w:val="left" w:pos="426"/>
        </w:tabs>
        <w:rPr>
          <w:rStyle w:val="a3"/>
        </w:rPr>
      </w:pPr>
    </w:p>
    <w:p w:rsidR="00A05A95" w:rsidRPr="00F612CE" w:rsidRDefault="00A05A95" w:rsidP="00A05A95">
      <w:pPr>
        <w:jc w:val="center"/>
        <w:rPr>
          <w:rStyle w:val="a3"/>
        </w:rPr>
      </w:pPr>
      <w:r>
        <w:rPr>
          <w:b/>
          <w:sz w:val="28"/>
          <w:szCs w:val="28"/>
        </w:rPr>
        <w:br w:type="page"/>
      </w:r>
      <w:r w:rsidRPr="00747708">
        <w:rPr>
          <w:b/>
          <w:sz w:val="28"/>
          <w:szCs w:val="28"/>
        </w:rPr>
        <w:lastRenderedPageBreak/>
        <w:t>ХОД УРОКА</w:t>
      </w:r>
    </w:p>
    <w:tbl>
      <w:tblPr>
        <w:tblpPr w:leftFromText="180" w:rightFromText="180" w:vertAnchor="text" w:horzAnchor="margin" w:tblpXSpec="center" w:tblpY="218"/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145"/>
        <w:gridCol w:w="4326"/>
        <w:gridCol w:w="2903"/>
        <w:gridCol w:w="1081"/>
      </w:tblGrid>
      <w:tr w:rsidR="00A05A95" w:rsidRPr="00A05A95" w:rsidTr="00756106">
        <w:tc>
          <w:tcPr>
            <w:tcW w:w="2694" w:type="dxa"/>
          </w:tcPr>
          <w:p w:rsidR="00A05A95" w:rsidRPr="00A05A95" w:rsidRDefault="00A05A95" w:rsidP="00756106">
            <w:pPr>
              <w:jc w:val="center"/>
              <w:rPr>
                <w:b/>
              </w:rPr>
            </w:pPr>
            <w:r w:rsidRPr="00A05A95">
              <w:rPr>
                <w:b/>
              </w:rPr>
              <w:t>Этап урока</w:t>
            </w:r>
          </w:p>
        </w:tc>
        <w:tc>
          <w:tcPr>
            <w:tcW w:w="4145" w:type="dxa"/>
          </w:tcPr>
          <w:p w:rsidR="00A05A95" w:rsidRPr="00A05A95" w:rsidRDefault="00A05A95" w:rsidP="00756106">
            <w:pPr>
              <w:jc w:val="center"/>
              <w:rPr>
                <w:b/>
              </w:rPr>
            </w:pPr>
            <w:r w:rsidRPr="00A05A95">
              <w:rPr>
                <w:b/>
              </w:rPr>
              <w:t>Деятельность учителя</w:t>
            </w:r>
          </w:p>
        </w:tc>
        <w:tc>
          <w:tcPr>
            <w:tcW w:w="4326" w:type="dxa"/>
          </w:tcPr>
          <w:p w:rsidR="00A05A95" w:rsidRPr="00A05A95" w:rsidRDefault="00A05A95" w:rsidP="00756106">
            <w:pPr>
              <w:jc w:val="center"/>
              <w:rPr>
                <w:b/>
              </w:rPr>
            </w:pPr>
            <w:r w:rsidRPr="00A05A95">
              <w:rPr>
                <w:b/>
              </w:rPr>
              <w:t>Деятельность учащихся</w:t>
            </w:r>
          </w:p>
        </w:tc>
        <w:tc>
          <w:tcPr>
            <w:tcW w:w="2903" w:type="dxa"/>
          </w:tcPr>
          <w:p w:rsidR="00A05A95" w:rsidRPr="00A05A95" w:rsidRDefault="00A05A95" w:rsidP="00756106">
            <w:pPr>
              <w:jc w:val="center"/>
              <w:rPr>
                <w:b/>
              </w:rPr>
            </w:pPr>
            <w:r w:rsidRPr="00A05A95">
              <w:rPr>
                <w:b/>
              </w:rPr>
              <w:t>Формируемые УУД</w:t>
            </w:r>
          </w:p>
        </w:tc>
        <w:tc>
          <w:tcPr>
            <w:tcW w:w="1081" w:type="dxa"/>
          </w:tcPr>
          <w:p w:rsidR="00A05A95" w:rsidRPr="00A05A95" w:rsidRDefault="00A05A95" w:rsidP="00756106">
            <w:pPr>
              <w:jc w:val="center"/>
              <w:rPr>
                <w:b/>
              </w:rPr>
            </w:pPr>
            <w:r w:rsidRPr="00A05A95">
              <w:rPr>
                <w:b/>
              </w:rPr>
              <w:t>Время</w:t>
            </w:r>
          </w:p>
          <w:p w:rsidR="00A05A95" w:rsidRPr="00A05A95" w:rsidRDefault="00A05A95" w:rsidP="00756106">
            <w:pPr>
              <w:jc w:val="center"/>
              <w:rPr>
                <w:b/>
              </w:rPr>
            </w:pPr>
            <w:r w:rsidRPr="00A05A95">
              <w:rPr>
                <w:b/>
              </w:rPr>
              <w:t>(</w:t>
            </w:r>
            <w:proofErr w:type="gramStart"/>
            <w:r w:rsidRPr="00A05A95">
              <w:rPr>
                <w:b/>
              </w:rPr>
              <w:t>в</w:t>
            </w:r>
            <w:proofErr w:type="gramEnd"/>
            <w:r w:rsidRPr="00A05A95">
              <w:rPr>
                <w:b/>
              </w:rPr>
              <w:t xml:space="preserve"> мин.)</w:t>
            </w:r>
          </w:p>
        </w:tc>
      </w:tr>
      <w:tr w:rsidR="00A05A95" w:rsidRPr="00A05A95" w:rsidTr="00756106">
        <w:tc>
          <w:tcPr>
            <w:tcW w:w="2694" w:type="dxa"/>
          </w:tcPr>
          <w:p w:rsidR="00A05A95" w:rsidRPr="00A05A95" w:rsidRDefault="00A05A95" w:rsidP="00756106">
            <w:pPr>
              <w:rPr>
                <w:rFonts w:eastAsia="Calibri"/>
                <w:b/>
              </w:rPr>
            </w:pPr>
            <w:r w:rsidRPr="00A05A95">
              <w:rPr>
                <w:rFonts w:eastAsia="Calibri"/>
                <w:b/>
                <w:lang w:val="en-US"/>
              </w:rPr>
              <w:t>I</w:t>
            </w:r>
            <w:r w:rsidRPr="00A05A95">
              <w:rPr>
                <w:rFonts w:eastAsia="Calibri"/>
                <w:b/>
              </w:rPr>
              <w:t>. Организационный момент (мотивация к учебной деятельности)</w:t>
            </w:r>
          </w:p>
          <w:p w:rsidR="00A05A95" w:rsidRPr="00A05A95" w:rsidRDefault="00A05A95" w:rsidP="00756106"/>
        </w:tc>
        <w:tc>
          <w:tcPr>
            <w:tcW w:w="4145" w:type="dxa"/>
          </w:tcPr>
          <w:p w:rsidR="00A05A95" w:rsidRDefault="00A05A95" w:rsidP="00756106">
            <w:pPr>
              <w:jc w:val="both"/>
            </w:pPr>
            <w:r w:rsidRPr="00A05A95">
              <w:t xml:space="preserve">Приветствие.  </w:t>
            </w:r>
            <w:r>
              <w:t>Предлагает разбиться на пары.</w:t>
            </w:r>
          </w:p>
          <w:p w:rsidR="00A05A95" w:rsidRDefault="00B6205F" w:rsidP="00756106">
            <w:pPr>
              <w:jc w:val="both"/>
            </w:pPr>
            <w:r>
              <w:t>Предлагаю вам ребята стать сегодня знатоками сыскного дела</w:t>
            </w:r>
          </w:p>
          <w:p w:rsidR="00B6205F" w:rsidRPr="00A05A95" w:rsidRDefault="00B6205F" w:rsidP="00756106">
            <w:pPr>
              <w:jc w:val="both"/>
            </w:pPr>
            <w:r>
              <w:object w:dxaOrig="159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79.5pt;height:60.2pt" o:ole="">
                  <v:imagedata r:id="rId6" o:title=""/>
                </v:shape>
                <o:OLEObject Type="Embed" ProgID="PBrush" ShapeID="_x0000_i1035" DrawAspect="Content" ObjectID="_1485351368" r:id="rId7"/>
              </w:object>
            </w:r>
          </w:p>
        </w:tc>
        <w:tc>
          <w:tcPr>
            <w:tcW w:w="4326" w:type="dxa"/>
          </w:tcPr>
          <w:p w:rsidR="00A05A95" w:rsidRPr="00A05A95" w:rsidRDefault="00A05A95" w:rsidP="00756106">
            <w:r>
              <w:t>Приветствуют учителя, разбиваются на пары.</w:t>
            </w:r>
          </w:p>
          <w:p w:rsidR="00A05A95" w:rsidRPr="00A05A95" w:rsidRDefault="00A05A95" w:rsidP="00756106"/>
          <w:p w:rsidR="00A05A95" w:rsidRPr="00A05A95" w:rsidRDefault="00A05A95" w:rsidP="00756106"/>
          <w:p w:rsidR="00A05A95" w:rsidRPr="00A05A95" w:rsidRDefault="00A05A95" w:rsidP="00756106"/>
          <w:p w:rsidR="00A05A95" w:rsidRPr="00A05A95" w:rsidRDefault="00A05A95" w:rsidP="00756106"/>
          <w:p w:rsidR="00A05A95" w:rsidRPr="00A05A95" w:rsidRDefault="00A05A95" w:rsidP="00756106"/>
          <w:p w:rsidR="00A05A95" w:rsidRPr="00A05A95" w:rsidRDefault="00A05A95" w:rsidP="00756106"/>
        </w:tc>
        <w:tc>
          <w:tcPr>
            <w:tcW w:w="2903" w:type="dxa"/>
          </w:tcPr>
          <w:p w:rsidR="00A05A95" w:rsidRPr="00A05A95" w:rsidRDefault="00A05A95" w:rsidP="00756106">
            <w:r w:rsidRPr="00A05A95">
              <w:t>формирование ответственного отношения к учению на основе мотивации к обучению и познанию;</w:t>
            </w:r>
          </w:p>
          <w:p w:rsidR="00A05A95" w:rsidRPr="00A05A95" w:rsidRDefault="00A05A95" w:rsidP="00756106">
            <w:pPr>
              <w:jc w:val="both"/>
              <w:outlineLvl w:val="0"/>
            </w:pPr>
            <w:r w:rsidRPr="00A05A95">
              <w:t>развитие мотивации учения через эмоциональное удовлетворение от открытий</w:t>
            </w:r>
          </w:p>
        </w:tc>
        <w:tc>
          <w:tcPr>
            <w:tcW w:w="1081" w:type="dxa"/>
          </w:tcPr>
          <w:p w:rsidR="00A05A95" w:rsidRPr="005167F5" w:rsidRDefault="00A05A95" w:rsidP="00756106">
            <w:pPr>
              <w:jc w:val="center"/>
              <w:rPr>
                <w:sz w:val="32"/>
                <w:szCs w:val="32"/>
              </w:rPr>
            </w:pPr>
            <w:r w:rsidRPr="005167F5">
              <w:rPr>
                <w:sz w:val="32"/>
                <w:szCs w:val="32"/>
              </w:rPr>
              <w:t>1 мин</w:t>
            </w:r>
          </w:p>
        </w:tc>
      </w:tr>
      <w:tr w:rsidR="00B6205F" w:rsidRPr="00A05A95" w:rsidTr="00564715">
        <w:trPr>
          <w:trHeight w:val="5540"/>
        </w:trPr>
        <w:tc>
          <w:tcPr>
            <w:tcW w:w="2694" w:type="dxa"/>
          </w:tcPr>
          <w:p w:rsidR="00B6205F" w:rsidRPr="00A05A95" w:rsidRDefault="00B6205F" w:rsidP="00A05A95">
            <w:pPr>
              <w:rPr>
                <w:rFonts w:eastAsia="Calibri"/>
                <w:b/>
              </w:rPr>
            </w:pPr>
            <w:r w:rsidRPr="00A05A95">
              <w:rPr>
                <w:rFonts w:eastAsia="Calibri"/>
                <w:b/>
                <w:lang w:val="en-US"/>
              </w:rPr>
              <w:t>I</w:t>
            </w:r>
            <w:r>
              <w:rPr>
                <w:rFonts w:eastAsia="Calibri"/>
                <w:b/>
                <w:lang w:val="en-US"/>
              </w:rPr>
              <w:t>I</w:t>
            </w:r>
            <w:r>
              <w:rPr>
                <w:rFonts w:eastAsia="Calibri"/>
                <w:b/>
              </w:rPr>
              <w:t>. Разрешение проблемной ситуации</w:t>
            </w:r>
          </w:p>
          <w:p w:rsidR="00B6205F" w:rsidRPr="00A05A95" w:rsidRDefault="00B6205F" w:rsidP="00A05A95">
            <w:pPr>
              <w:rPr>
                <w:b/>
              </w:rPr>
            </w:pPr>
          </w:p>
        </w:tc>
        <w:tc>
          <w:tcPr>
            <w:tcW w:w="4145" w:type="dxa"/>
          </w:tcPr>
          <w:p w:rsidR="00B6205F" w:rsidRDefault="00B6205F" w:rsidP="00756106">
            <w:r>
              <w:t xml:space="preserve">Звучит музыка из кинофильма «Шерлок </w:t>
            </w:r>
            <w:proofErr w:type="spellStart"/>
            <w:r>
              <w:t>Хомс</w:t>
            </w:r>
            <w:proofErr w:type="spellEnd"/>
            <w:r>
              <w:t>». Бизнесмен дал показания  ( текстовая модель</w:t>
            </w:r>
            <w:proofErr w:type="gramStart"/>
            <w:r>
              <w:t>)в</w:t>
            </w:r>
            <w:proofErr w:type="gramEnd"/>
            <w:r>
              <w:t xml:space="preserve"> которых присутствуют числа, необходимо сверить суммарное число затрат бизнесмена</w:t>
            </w:r>
          </w:p>
          <w:p w:rsidR="00B6205F" w:rsidRDefault="00B6205F" w:rsidP="00756106">
            <w:r>
              <w:object w:dxaOrig="1710" w:dyaOrig="1380">
                <v:shape id="_x0000_i1048" type="#_x0000_t75" style="width:95.65pt;height:73.05pt" o:ole="">
                  <v:imagedata r:id="rId8" o:title=""/>
                </v:shape>
                <o:OLEObject Type="Embed" ProgID="PBrush" ShapeID="_x0000_i1048" DrawAspect="Content" ObjectID="_1485351369" r:id="rId9"/>
              </w:object>
            </w:r>
          </w:p>
          <w:p w:rsidR="00B6205F" w:rsidRDefault="00B6205F" w:rsidP="00756106">
            <w:r>
              <w:t xml:space="preserve"> В результате следственных действий были получены реальные данные его расходов</w:t>
            </w:r>
          </w:p>
          <w:p w:rsidR="00B6205F" w:rsidRPr="00A05A95" w:rsidRDefault="00B6205F" w:rsidP="00756106">
            <w:pPr>
              <w:rPr>
                <w:b/>
              </w:rPr>
            </w:pPr>
            <w:r>
              <w:object w:dxaOrig="1620" w:dyaOrig="1245">
                <v:shape id="_x0000_i1049" type="#_x0000_t75" style="width:95.65pt;height:66.65pt" o:ole="">
                  <v:imagedata r:id="rId10" o:title=""/>
                </v:shape>
                <o:OLEObject Type="Embed" ProgID="PBrush" ShapeID="_x0000_i1049" DrawAspect="Content" ObjectID="_1485351370" r:id="rId11"/>
              </w:object>
            </w:r>
          </w:p>
          <w:p w:rsidR="00B6205F" w:rsidRPr="00A05A95" w:rsidRDefault="00B6205F" w:rsidP="00756106"/>
        </w:tc>
        <w:tc>
          <w:tcPr>
            <w:tcW w:w="4326" w:type="dxa"/>
          </w:tcPr>
          <w:p w:rsidR="00B6205F" w:rsidRPr="00A05A95" w:rsidRDefault="00B6205F" w:rsidP="00756106">
            <w:pPr>
              <w:rPr>
                <w:i/>
              </w:rPr>
            </w:pPr>
            <w:r>
              <w:t>Слушают музыку, пытаются решить проблемную ситуацию, на карточке  пары представляют  свои решения</w:t>
            </w:r>
            <w:r w:rsidR="00632F34">
              <w:t xml:space="preserve"> у доски</w:t>
            </w:r>
          </w:p>
          <w:p w:rsidR="00B6205F" w:rsidRPr="00A05A95" w:rsidRDefault="00B6205F" w:rsidP="00756106">
            <w:pPr>
              <w:jc w:val="both"/>
            </w:pPr>
            <w:r w:rsidRPr="00A05A95">
              <w:t xml:space="preserve"> </w:t>
            </w:r>
          </w:p>
          <w:p w:rsidR="00B6205F" w:rsidRPr="00A05A95" w:rsidRDefault="00B6205F" w:rsidP="00756106">
            <w:r w:rsidRPr="00A05A95">
              <w:t xml:space="preserve"> </w:t>
            </w:r>
          </w:p>
          <w:p w:rsidR="00B6205F" w:rsidRPr="00A05A95" w:rsidRDefault="00B6205F" w:rsidP="00940D39"/>
        </w:tc>
        <w:tc>
          <w:tcPr>
            <w:tcW w:w="2903" w:type="dxa"/>
            <w:vMerge w:val="restart"/>
          </w:tcPr>
          <w:p w:rsidR="00B6205F" w:rsidRPr="00A05A95" w:rsidRDefault="00B6205F" w:rsidP="00756106">
            <w:pPr>
              <w:jc w:val="both"/>
              <w:outlineLvl w:val="0"/>
            </w:pPr>
            <w:r w:rsidRPr="00A05A95">
              <w:t>умение оценивать правильность выполнения учебной задачи, собственные возможности ее решения;</w:t>
            </w:r>
          </w:p>
          <w:p w:rsidR="00B6205F" w:rsidRPr="00A05A95" w:rsidRDefault="00B6205F" w:rsidP="00756106">
            <w:r w:rsidRPr="00A05A95">
              <w:t xml:space="preserve">развитие </w:t>
            </w:r>
            <w:proofErr w:type="gramStart"/>
            <w:r w:rsidRPr="00A05A95">
              <w:t>ИКТ–компетенции</w:t>
            </w:r>
            <w:proofErr w:type="gramEnd"/>
            <w:r w:rsidRPr="00A05A95">
              <w:t xml:space="preserve">; </w:t>
            </w:r>
          </w:p>
          <w:p w:rsidR="00B6205F" w:rsidRPr="00A05A95" w:rsidRDefault="00B6205F" w:rsidP="00756106">
            <w:r w:rsidRPr="00A05A95">
              <w:t>умение определять понятия,   классифицировать, строить   умозаключение и делать выводы;</w:t>
            </w:r>
          </w:p>
          <w:p w:rsidR="00B6205F" w:rsidRDefault="00B6205F" w:rsidP="000D63F6">
            <w:r w:rsidRPr="00A05A95">
              <w:t>способность регулировать свои действия, прогнозировать деятельность на уроке.</w:t>
            </w:r>
          </w:p>
          <w:p w:rsidR="00B6205F" w:rsidRDefault="00B6205F" w:rsidP="000D63F6"/>
          <w:p w:rsidR="00B6205F" w:rsidRDefault="00B6205F" w:rsidP="000D63F6"/>
          <w:p w:rsidR="00B6205F" w:rsidRDefault="00B6205F" w:rsidP="000D63F6"/>
          <w:p w:rsidR="00B6205F" w:rsidRDefault="00B6205F" w:rsidP="000D63F6"/>
          <w:p w:rsidR="00B6205F" w:rsidRDefault="00B6205F" w:rsidP="000D63F6"/>
          <w:p w:rsidR="00B6205F" w:rsidRPr="00A05A95" w:rsidRDefault="00B6205F" w:rsidP="000D63F6"/>
        </w:tc>
        <w:tc>
          <w:tcPr>
            <w:tcW w:w="1081" w:type="dxa"/>
          </w:tcPr>
          <w:p w:rsidR="00B6205F" w:rsidRPr="005167F5" w:rsidRDefault="00B6205F" w:rsidP="00756106">
            <w:pPr>
              <w:jc w:val="center"/>
              <w:rPr>
                <w:sz w:val="32"/>
                <w:szCs w:val="32"/>
              </w:rPr>
            </w:pPr>
            <w:r w:rsidRPr="005167F5">
              <w:rPr>
                <w:rFonts w:eastAsia="Calibri"/>
                <w:sz w:val="32"/>
                <w:szCs w:val="32"/>
              </w:rPr>
              <w:lastRenderedPageBreak/>
              <w:t>6 мин</w:t>
            </w:r>
          </w:p>
        </w:tc>
      </w:tr>
      <w:tr w:rsidR="00B6205F" w:rsidRPr="00A05A95" w:rsidTr="00756106">
        <w:tc>
          <w:tcPr>
            <w:tcW w:w="2694" w:type="dxa"/>
          </w:tcPr>
          <w:p w:rsidR="00B6205F" w:rsidRPr="00A05A95" w:rsidRDefault="00B6205F" w:rsidP="00756106">
            <w:pPr>
              <w:rPr>
                <w:b/>
              </w:rPr>
            </w:pPr>
            <w:r w:rsidRPr="00A05A95">
              <w:rPr>
                <w:rFonts w:eastAsia="Calibri"/>
                <w:b/>
                <w:lang w:val="en-US"/>
              </w:rPr>
              <w:lastRenderedPageBreak/>
              <w:t>I</w:t>
            </w:r>
            <w:r w:rsidRPr="00A05A95">
              <w:rPr>
                <w:b/>
                <w:lang w:val="en-US"/>
              </w:rPr>
              <w:t>II</w:t>
            </w:r>
            <w:r w:rsidRPr="00A05A95">
              <w:rPr>
                <w:b/>
              </w:rPr>
              <w:t>. Постановка цели урока (мотивация)</w:t>
            </w:r>
          </w:p>
          <w:p w:rsidR="00B6205F" w:rsidRPr="00A05A95" w:rsidRDefault="00B6205F" w:rsidP="00756106"/>
        </w:tc>
        <w:tc>
          <w:tcPr>
            <w:tcW w:w="4145" w:type="dxa"/>
          </w:tcPr>
          <w:p w:rsidR="00B6205F" w:rsidRDefault="00B6205F" w:rsidP="00756106"/>
          <w:p w:rsidR="00B6205F" w:rsidRDefault="00B6205F" w:rsidP="00756106">
            <w:r>
              <w:t xml:space="preserve">Как называется </w:t>
            </w:r>
            <w:proofErr w:type="gramStart"/>
            <w:r>
              <w:t>модель</w:t>
            </w:r>
            <w:proofErr w:type="gramEnd"/>
            <w:r>
              <w:t xml:space="preserve"> которая перед вами? </w:t>
            </w:r>
          </w:p>
          <w:p w:rsidR="00B6205F" w:rsidRDefault="00B6205F" w:rsidP="00756106">
            <w:r>
              <w:t xml:space="preserve"> С какой моделью вам было легче работать?</w:t>
            </w:r>
          </w:p>
          <w:p w:rsidR="00632F34" w:rsidRDefault="00193BCB" w:rsidP="00756106">
            <w:r>
              <w:object w:dxaOrig="1455" w:dyaOrig="1110">
                <v:shape id="_x0000_i1050" type="#_x0000_t75" style="width:73.05pt;height:55.9pt" o:ole="">
                  <v:imagedata r:id="rId12" o:title=""/>
                </v:shape>
                <o:OLEObject Type="Embed" ProgID="PBrush" ShapeID="_x0000_i1050" DrawAspect="Content" ObjectID="_1485351371" r:id="rId13"/>
              </w:object>
            </w:r>
            <w:r>
              <w:object w:dxaOrig="1380" w:dyaOrig="1035">
                <v:shape id="_x0000_i1053" type="#_x0000_t75" style="width:68.8pt;height:52.65pt" o:ole="">
                  <v:imagedata r:id="rId14" o:title=""/>
                </v:shape>
                <o:OLEObject Type="Embed" ProgID="PBrush" ShapeID="_x0000_i1053" DrawAspect="Content" ObjectID="_1485351372" r:id="rId15"/>
              </w:object>
            </w:r>
          </w:p>
          <w:p w:rsidR="00193BCB" w:rsidRDefault="00193BCB" w:rsidP="00756106">
            <w:r>
              <w:t>Табличная модель более наглядна, компактна и легко  обозрима</w:t>
            </w:r>
          </w:p>
          <w:p w:rsidR="00B6205F" w:rsidRDefault="00B6205F" w:rsidP="00756106"/>
          <w:p w:rsidR="00B6205F" w:rsidRDefault="00B6205F" w:rsidP="00632F34">
            <w:proofErr w:type="gramStart"/>
            <w:r>
              <w:t>Скажите</w:t>
            </w:r>
            <w:proofErr w:type="gramEnd"/>
            <w:r>
              <w:t xml:space="preserve"> пожалуйста знатоки, что мы будем исследовать сегодня на уроке</w:t>
            </w:r>
            <w:r w:rsidR="00C92DBF">
              <w:t>?</w:t>
            </w:r>
          </w:p>
          <w:p w:rsidR="00193BCB" w:rsidRPr="00A05A95" w:rsidRDefault="00193BCB" w:rsidP="00632F34"/>
        </w:tc>
        <w:tc>
          <w:tcPr>
            <w:tcW w:w="4326" w:type="dxa"/>
          </w:tcPr>
          <w:p w:rsidR="00B6205F" w:rsidRPr="00A05A95" w:rsidRDefault="00B6205F" w:rsidP="00756106">
            <w:r>
              <w:t xml:space="preserve">Таблица </w:t>
            </w:r>
          </w:p>
          <w:p w:rsidR="00B6205F" w:rsidRPr="00A05A95" w:rsidRDefault="00B6205F" w:rsidP="00756106"/>
          <w:p w:rsidR="00B6205F" w:rsidRPr="00A05A95" w:rsidRDefault="00B6205F" w:rsidP="00756106"/>
          <w:p w:rsidR="00B6205F" w:rsidRPr="00A05A95" w:rsidRDefault="00B6205F" w:rsidP="00756106">
            <w:r>
              <w:t xml:space="preserve"> </w:t>
            </w:r>
            <w:proofErr w:type="gramStart"/>
            <w:r>
              <w:t>С табличной</w:t>
            </w:r>
            <w:r w:rsidR="00193BCB">
              <w:t>, потому что в ней все хорошо видно и понятно</w:t>
            </w:r>
            <w:proofErr w:type="gramEnd"/>
          </w:p>
          <w:p w:rsidR="00B6205F" w:rsidRPr="00A05A95" w:rsidRDefault="00B6205F" w:rsidP="00756106"/>
          <w:p w:rsidR="00B6205F" w:rsidRPr="00A05A95" w:rsidRDefault="00632F34" w:rsidP="00756106">
            <w:r>
              <w:t>Табличные информационные модели</w:t>
            </w:r>
          </w:p>
          <w:p w:rsidR="00B6205F" w:rsidRPr="00A05A95" w:rsidRDefault="00B6205F" w:rsidP="00756106"/>
          <w:p w:rsidR="00B6205F" w:rsidRPr="00A05A95" w:rsidRDefault="00B6205F" w:rsidP="00756106"/>
          <w:p w:rsidR="00B6205F" w:rsidRPr="00A05A95" w:rsidRDefault="00B6205F" w:rsidP="00756106"/>
        </w:tc>
        <w:tc>
          <w:tcPr>
            <w:tcW w:w="2903" w:type="dxa"/>
            <w:vMerge/>
          </w:tcPr>
          <w:p w:rsidR="00B6205F" w:rsidRPr="00A05A95" w:rsidRDefault="00B6205F" w:rsidP="00756106"/>
        </w:tc>
        <w:tc>
          <w:tcPr>
            <w:tcW w:w="1081" w:type="dxa"/>
          </w:tcPr>
          <w:p w:rsidR="00B6205F" w:rsidRPr="005167F5" w:rsidRDefault="00B6205F" w:rsidP="00756106">
            <w:pPr>
              <w:jc w:val="center"/>
              <w:rPr>
                <w:sz w:val="32"/>
                <w:szCs w:val="32"/>
              </w:rPr>
            </w:pPr>
            <w:r w:rsidRPr="005167F5">
              <w:rPr>
                <w:sz w:val="32"/>
                <w:szCs w:val="32"/>
              </w:rPr>
              <w:t>10 мин</w:t>
            </w:r>
          </w:p>
        </w:tc>
      </w:tr>
      <w:tr w:rsidR="00A05A95" w:rsidRPr="00A05A95" w:rsidTr="00756106">
        <w:tc>
          <w:tcPr>
            <w:tcW w:w="2694" w:type="dxa"/>
          </w:tcPr>
          <w:p w:rsidR="00A05A95" w:rsidRPr="00A05A95" w:rsidRDefault="00A05A95" w:rsidP="00756106">
            <w:pPr>
              <w:rPr>
                <w:b/>
              </w:rPr>
            </w:pPr>
            <w:r w:rsidRPr="00A05A95">
              <w:rPr>
                <w:b/>
                <w:lang w:val="en-US"/>
              </w:rPr>
              <w:lastRenderedPageBreak/>
              <w:t>IV</w:t>
            </w:r>
            <w:r w:rsidRPr="00A05A95">
              <w:rPr>
                <w:b/>
              </w:rPr>
              <w:t>. «Открытие» учащимися новых знаний</w:t>
            </w:r>
          </w:p>
          <w:p w:rsidR="00A05A95" w:rsidRPr="00A05A95" w:rsidRDefault="00A05A95" w:rsidP="00756106">
            <w:pPr>
              <w:jc w:val="both"/>
              <w:rPr>
                <w:b/>
              </w:rPr>
            </w:pPr>
          </w:p>
        </w:tc>
        <w:tc>
          <w:tcPr>
            <w:tcW w:w="4145" w:type="dxa"/>
          </w:tcPr>
          <w:p w:rsidR="00A05A95" w:rsidRDefault="00632F34" w:rsidP="00632F34">
            <w:pPr>
              <w:jc w:val="both"/>
            </w:pPr>
            <w:r w:rsidRPr="00A05A95">
              <w:t>Молодцы!</w:t>
            </w:r>
            <w:r w:rsidR="006202AA">
              <w:t xml:space="preserve"> </w:t>
            </w:r>
            <w:proofErr w:type="gramStart"/>
            <w:r w:rsidR="006202AA">
              <w:t>Давайте</w:t>
            </w:r>
            <w:proofErr w:type="gramEnd"/>
            <w:r w:rsidR="006202AA">
              <w:t xml:space="preserve"> </w:t>
            </w:r>
            <w:r w:rsidR="00193BCB">
              <w:t>расследуем новые знания</w:t>
            </w:r>
          </w:p>
          <w:p w:rsidR="00193BCB" w:rsidRDefault="00193BCB" w:rsidP="00632F34">
            <w:pPr>
              <w:jc w:val="both"/>
            </w:pPr>
            <w:r>
              <w:object w:dxaOrig="1365" w:dyaOrig="1065">
                <v:shape id="_x0000_i1057" type="#_x0000_t75" style="width:68.8pt;height:53.75pt" o:ole="">
                  <v:imagedata r:id="rId16" o:title=""/>
                </v:shape>
                <o:OLEObject Type="Embed" ProgID="PBrush" ShapeID="_x0000_i1057" DrawAspect="Content" ObjectID="_1485351373" r:id="rId17"/>
              </w:object>
            </w:r>
            <w:r>
              <w:t xml:space="preserve">  </w:t>
            </w:r>
            <w:r>
              <w:object w:dxaOrig="1320" w:dyaOrig="1005">
                <v:shape id="_x0000_i1058" type="#_x0000_t75" style="width:65.55pt;height:50.5pt" o:ole="">
                  <v:imagedata r:id="rId18" o:title=""/>
                </v:shape>
                <o:OLEObject Type="Embed" ProgID="PBrush" ShapeID="_x0000_i1058" DrawAspect="Content" ObjectID="_1485351374" r:id="rId19"/>
              </w:object>
            </w:r>
          </w:p>
          <w:p w:rsidR="00193BCB" w:rsidRPr="00A05A95" w:rsidRDefault="00193BCB" w:rsidP="00632F34">
            <w:pPr>
              <w:jc w:val="both"/>
            </w:pPr>
            <w:r>
              <w:object w:dxaOrig="2295" w:dyaOrig="1800">
                <v:shape id="_x0000_i1059" type="#_x0000_t75" style="width:115pt;height:90.25pt" o:ole="">
                  <v:imagedata r:id="rId20" o:title=""/>
                </v:shape>
                <o:OLEObject Type="Embed" ProgID="PBrush" ShapeID="_x0000_i1059" DrawAspect="Content" ObjectID="_1485351375" r:id="rId21"/>
              </w:object>
            </w:r>
          </w:p>
        </w:tc>
        <w:tc>
          <w:tcPr>
            <w:tcW w:w="4326" w:type="dxa"/>
          </w:tcPr>
          <w:p w:rsidR="00A05A95" w:rsidRPr="00A05A95" w:rsidRDefault="00A05A95" w:rsidP="00756106">
            <w:pPr>
              <w:rPr>
                <w:noProof/>
              </w:rPr>
            </w:pPr>
            <w:r w:rsidRPr="00A05A95">
              <w:t xml:space="preserve">   </w:t>
            </w:r>
            <w:r w:rsidRPr="00A05A95">
              <w:rPr>
                <w:noProof/>
              </w:rPr>
              <w:t xml:space="preserve"> </w:t>
            </w:r>
          </w:p>
          <w:p w:rsidR="00A05A95" w:rsidRPr="00A05A95" w:rsidRDefault="00A05A95" w:rsidP="00756106">
            <w:pPr>
              <w:rPr>
                <w:noProof/>
              </w:rPr>
            </w:pPr>
          </w:p>
          <w:p w:rsidR="00A05A95" w:rsidRDefault="006202AA" w:rsidP="00756106">
            <w:pPr>
              <w:jc w:val="center"/>
              <w:rPr>
                <w:noProof/>
              </w:rPr>
            </w:pPr>
            <w:r>
              <w:rPr>
                <w:noProof/>
              </w:rPr>
              <w:t>Ученики повторяют элементы таблицы</w:t>
            </w:r>
          </w:p>
          <w:p w:rsidR="006202AA" w:rsidRDefault="006202AA" w:rsidP="00756106">
            <w:pPr>
              <w:jc w:val="center"/>
              <w:rPr>
                <w:noProof/>
              </w:rPr>
            </w:pPr>
            <w:r>
              <w:rPr>
                <w:noProof/>
              </w:rPr>
              <w:t>Определябт  состав простых таблиц:объекты и свойства</w:t>
            </w:r>
          </w:p>
          <w:p w:rsidR="006202AA" w:rsidRPr="00A05A95" w:rsidRDefault="006202AA" w:rsidP="00756106">
            <w:pPr>
              <w:jc w:val="center"/>
              <w:rPr>
                <w:noProof/>
              </w:rPr>
            </w:pPr>
            <w:r>
              <w:rPr>
                <w:noProof/>
              </w:rPr>
              <w:t>Объекты, оъекты, один.</w:t>
            </w:r>
          </w:p>
          <w:p w:rsidR="00A05A95" w:rsidRPr="00A05A95" w:rsidRDefault="00A05A95" w:rsidP="00756106">
            <w:pPr>
              <w:jc w:val="both"/>
              <w:rPr>
                <w:i/>
              </w:rPr>
            </w:pPr>
          </w:p>
        </w:tc>
        <w:tc>
          <w:tcPr>
            <w:tcW w:w="2903" w:type="dxa"/>
          </w:tcPr>
          <w:p w:rsidR="00A05A95" w:rsidRPr="00A05A95" w:rsidRDefault="00A05A95" w:rsidP="00756106">
            <w:pPr>
              <w:jc w:val="both"/>
              <w:outlineLvl w:val="0"/>
            </w:pPr>
            <w:r w:rsidRPr="00A05A95">
              <w:t xml:space="preserve">развитие умений применять теоретические знания на практике; </w:t>
            </w:r>
          </w:p>
          <w:p w:rsidR="00A05A95" w:rsidRPr="00A05A95" w:rsidRDefault="00A05A95" w:rsidP="00756106">
            <w:pPr>
              <w:outlineLvl w:val="0"/>
            </w:pPr>
            <w:r w:rsidRPr="00A05A95">
              <w:t xml:space="preserve">развитие умения формулировать выводы при наблюдениях; развитие памяти, внимания, наблюдательности; </w:t>
            </w:r>
          </w:p>
        </w:tc>
        <w:tc>
          <w:tcPr>
            <w:tcW w:w="1081" w:type="dxa"/>
          </w:tcPr>
          <w:p w:rsidR="00A05A95" w:rsidRPr="005167F5" w:rsidRDefault="006202AA" w:rsidP="00756106">
            <w:pPr>
              <w:jc w:val="center"/>
              <w:rPr>
                <w:sz w:val="32"/>
                <w:szCs w:val="32"/>
              </w:rPr>
            </w:pPr>
            <w:r w:rsidRPr="005167F5">
              <w:rPr>
                <w:sz w:val="32"/>
                <w:szCs w:val="32"/>
              </w:rPr>
              <w:t>4</w:t>
            </w:r>
            <w:r w:rsidR="00A05A95" w:rsidRPr="005167F5">
              <w:rPr>
                <w:sz w:val="32"/>
                <w:szCs w:val="32"/>
              </w:rPr>
              <w:t xml:space="preserve"> мин</w:t>
            </w:r>
          </w:p>
        </w:tc>
      </w:tr>
      <w:tr w:rsidR="00A05A95" w:rsidRPr="00A05A95" w:rsidTr="00756106">
        <w:tc>
          <w:tcPr>
            <w:tcW w:w="2694" w:type="dxa"/>
          </w:tcPr>
          <w:p w:rsidR="00A05A95" w:rsidRPr="00A05A95" w:rsidRDefault="00A05A95" w:rsidP="00756106">
            <w:pPr>
              <w:rPr>
                <w:b/>
              </w:rPr>
            </w:pPr>
            <w:r w:rsidRPr="00A05A95">
              <w:rPr>
                <w:b/>
                <w:lang w:val="en-US"/>
              </w:rPr>
              <w:t>V</w:t>
            </w:r>
            <w:r w:rsidRPr="00A05A95">
              <w:rPr>
                <w:b/>
              </w:rPr>
              <w:t>. Физкультминутка</w:t>
            </w:r>
          </w:p>
          <w:p w:rsidR="00A05A95" w:rsidRPr="00A05A95" w:rsidRDefault="00A05A95" w:rsidP="00756106"/>
        </w:tc>
        <w:tc>
          <w:tcPr>
            <w:tcW w:w="4145" w:type="dxa"/>
          </w:tcPr>
          <w:p w:rsidR="00A05A95" w:rsidRPr="00A05A95" w:rsidRDefault="00A05A95" w:rsidP="00756106">
            <w:pPr>
              <w:rPr>
                <w:rStyle w:val="a3"/>
                <w:color w:val="auto"/>
              </w:rPr>
            </w:pPr>
            <w:r w:rsidRPr="00A05A95">
              <w:t xml:space="preserve">Приложение </w:t>
            </w:r>
            <w:r w:rsidRPr="00A05A95">
              <w:fldChar w:fldCharType="begin"/>
            </w:r>
            <w:r w:rsidRPr="00A05A95">
              <w:instrText xml:space="preserve"> HYPERLINK "Супер%20физкльтминутка.swf" </w:instrText>
            </w:r>
            <w:r w:rsidRPr="00A05A95">
              <w:fldChar w:fldCharType="separate"/>
            </w:r>
            <w:r w:rsidR="00632F34">
              <w:rPr>
                <w:rStyle w:val="a3"/>
                <w:color w:val="auto"/>
              </w:rPr>
              <w:t xml:space="preserve">«повтори </w:t>
            </w:r>
            <w:r w:rsidRPr="00A05A95">
              <w:rPr>
                <w:rStyle w:val="a3"/>
                <w:color w:val="auto"/>
              </w:rPr>
              <w:t>физкультминутка»</w:t>
            </w:r>
          </w:p>
          <w:p w:rsidR="00A05A95" w:rsidRPr="00A05A95" w:rsidRDefault="00A05A95" w:rsidP="00756106">
            <w:pPr>
              <w:jc w:val="both"/>
              <w:rPr>
                <w:i/>
                <w:lang w:val="en-US"/>
              </w:rPr>
            </w:pPr>
            <w:r w:rsidRPr="00A05A95">
              <w:fldChar w:fldCharType="end"/>
            </w:r>
            <w:hyperlink r:id="rId22" w:history="1"/>
            <w:r w:rsidRPr="00A05A95">
              <w:rPr>
                <w:i/>
              </w:rPr>
              <w:t xml:space="preserve"> </w:t>
            </w:r>
          </w:p>
        </w:tc>
        <w:tc>
          <w:tcPr>
            <w:tcW w:w="4326" w:type="dxa"/>
          </w:tcPr>
          <w:p w:rsidR="00A05A95" w:rsidRPr="00A05A95" w:rsidRDefault="00A05A95" w:rsidP="00756106"/>
        </w:tc>
        <w:tc>
          <w:tcPr>
            <w:tcW w:w="2903" w:type="dxa"/>
          </w:tcPr>
          <w:p w:rsidR="00A05A95" w:rsidRPr="00A05A95" w:rsidRDefault="00A05A95" w:rsidP="00756106"/>
        </w:tc>
        <w:tc>
          <w:tcPr>
            <w:tcW w:w="1081" w:type="dxa"/>
          </w:tcPr>
          <w:p w:rsidR="00A05A95" w:rsidRPr="005167F5" w:rsidRDefault="00A05A95" w:rsidP="00756106">
            <w:pPr>
              <w:jc w:val="center"/>
              <w:rPr>
                <w:sz w:val="32"/>
                <w:szCs w:val="32"/>
              </w:rPr>
            </w:pPr>
            <w:r w:rsidRPr="005167F5">
              <w:rPr>
                <w:sz w:val="32"/>
                <w:szCs w:val="32"/>
              </w:rPr>
              <w:t>2 мин</w:t>
            </w:r>
          </w:p>
        </w:tc>
      </w:tr>
      <w:tr w:rsidR="005167F5" w:rsidRPr="00A05A95" w:rsidTr="00756106">
        <w:tc>
          <w:tcPr>
            <w:tcW w:w="2694" w:type="dxa"/>
          </w:tcPr>
          <w:p w:rsidR="005167F5" w:rsidRPr="00A05A95" w:rsidRDefault="005167F5" w:rsidP="006202AA"/>
        </w:tc>
        <w:tc>
          <w:tcPr>
            <w:tcW w:w="4145" w:type="dxa"/>
          </w:tcPr>
          <w:p w:rsidR="005167F5" w:rsidRPr="00A05A95" w:rsidRDefault="005167F5" w:rsidP="00756106">
            <w:r>
              <w:object w:dxaOrig="2310" w:dyaOrig="1785">
                <v:shape id="_x0000_i1096" type="#_x0000_t75" style="width:110.7pt;height:85.95pt" o:ole="">
                  <v:imagedata r:id="rId23" o:title=""/>
                </v:shape>
                <o:OLEObject Type="Embed" ProgID="PBrush" ShapeID="_x0000_i1096" DrawAspect="Content" ObjectID="_1485351376" r:id="rId24"/>
              </w:object>
            </w:r>
          </w:p>
          <w:p w:rsidR="005167F5" w:rsidRPr="00A05A95" w:rsidRDefault="005167F5" w:rsidP="00756106"/>
          <w:p w:rsidR="005167F5" w:rsidRDefault="005167F5" w:rsidP="00756106">
            <w:r>
              <w:object w:dxaOrig="2265" w:dyaOrig="1755">
                <v:shape id="_x0000_i1097" type="#_x0000_t75" style="width:112.85pt;height:88.1pt" o:ole="">
                  <v:imagedata r:id="rId25" o:title=""/>
                </v:shape>
                <o:OLEObject Type="Embed" ProgID="PBrush" ShapeID="_x0000_i1097" DrawAspect="Content" ObjectID="_1485351377" r:id="rId26"/>
              </w:object>
            </w:r>
          </w:p>
          <w:p w:rsidR="005167F5" w:rsidRPr="00A05A95" w:rsidRDefault="005167F5" w:rsidP="00756106"/>
          <w:p w:rsidR="005167F5" w:rsidRPr="00A05A95" w:rsidRDefault="005167F5" w:rsidP="00756106"/>
          <w:p w:rsidR="005167F5" w:rsidRPr="00A05A95" w:rsidRDefault="005167F5" w:rsidP="00756106"/>
          <w:p w:rsidR="005167F5" w:rsidRPr="00A05A95" w:rsidRDefault="005167F5" w:rsidP="00756106"/>
        </w:tc>
        <w:tc>
          <w:tcPr>
            <w:tcW w:w="4326" w:type="dxa"/>
          </w:tcPr>
          <w:p w:rsidR="005167F5" w:rsidRDefault="005167F5" w:rsidP="00632F34">
            <w:r>
              <w:t>Ученики  читают страницы</w:t>
            </w:r>
          </w:p>
          <w:p w:rsidR="005167F5" w:rsidRDefault="005167F5" w:rsidP="00632F34"/>
          <w:p w:rsidR="005167F5" w:rsidRPr="00A05A95" w:rsidRDefault="005167F5" w:rsidP="00632F34">
            <w:r>
              <w:t>Помогают формулировать правила оформления таблиц</w:t>
            </w:r>
          </w:p>
        </w:tc>
        <w:tc>
          <w:tcPr>
            <w:tcW w:w="2903" w:type="dxa"/>
            <w:vMerge w:val="restart"/>
          </w:tcPr>
          <w:p w:rsidR="005167F5" w:rsidRPr="00A05A95" w:rsidRDefault="005167F5" w:rsidP="00756106">
            <w:r w:rsidRPr="00A05A95">
              <w:t xml:space="preserve">умение   применять различные продукты для решения учебной задачи; </w:t>
            </w:r>
          </w:p>
          <w:p w:rsidR="005167F5" w:rsidRDefault="005167F5" w:rsidP="00F9770E"/>
          <w:p w:rsidR="005167F5" w:rsidRDefault="005167F5" w:rsidP="00F9770E"/>
          <w:p w:rsidR="005167F5" w:rsidRDefault="005167F5" w:rsidP="00F9770E"/>
          <w:p w:rsidR="005167F5" w:rsidRDefault="005167F5" w:rsidP="00F9770E"/>
          <w:p w:rsidR="005167F5" w:rsidRDefault="005167F5" w:rsidP="00F9770E"/>
          <w:p w:rsidR="005167F5" w:rsidRDefault="005167F5" w:rsidP="00F9770E"/>
          <w:p w:rsidR="005167F5" w:rsidRDefault="005167F5" w:rsidP="00F9770E"/>
          <w:p w:rsidR="005167F5" w:rsidRDefault="005167F5" w:rsidP="00F9770E"/>
          <w:p w:rsidR="005167F5" w:rsidRDefault="005167F5" w:rsidP="00F9770E"/>
          <w:p w:rsidR="005167F5" w:rsidRDefault="005167F5" w:rsidP="00F9770E"/>
          <w:p w:rsidR="005167F5" w:rsidRDefault="005167F5" w:rsidP="00F9770E"/>
          <w:p w:rsidR="005167F5" w:rsidRDefault="005167F5" w:rsidP="00F9770E"/>
          <w:p w:rsidR="005167F5" w:rsidRDefault="005167F5" w:rsidP="00F9770E"/>
          <w:p w:rsidR="005167F5" w:rsidRDefault="005167F5" w:rsidP="00F9770E"/>
          <w:p w:rsidR="005167F5" w:rsidRDefault="005167F5" w:rsidP="00F9770E"/>
          <w:p w:rsidR="005167F5" w:rsidRPr="00A05A95" w:rsidRDefault="005167F5" w:rsidP="00F9770E">
            <w:r w:rsidRPr="00A05A95">
              <w:t xml:space="preserve">развитие </w:t>
            </w:r>
            <w:proofErr w:type="gramStart"/>
            <w:r w:rsidRPr="00A05A95">
              <w:t>ИКТ–компетенции</w:t>
            </w:r>
            <w:proofErr w:type="gramEnd"/>
            <w:r w:rsidRPr="00A05A95">
              <w:t>;</w:t>
            </w:r>
          </w:p>
          <w:p w:rsidR="005167F5" w:rsidRPr="00A05A95" w:rsidRDefault="005167F5" w:rsidP="00756106">
            <w:r w:rsidRPr="00A05A95">
              <w:t>умение создавать, применять различные продукты для решения учебной задачи;</w:t>
            </w:r>
          </w:p>
          <w:p w:rsidR="005167F5" w:rsidRPr="00A05A95" w:rsidRDefault="005167F5" w:rsidP="00756106">
            <w:pPr>
              <w:outlineLvl w:val="0"/>
            </w:pPr>
            <w:r w:rsidRPr="00A05A95">
              <w:t>формирование осознанного, уважительного и доброжелательного отношения к другому человеку, его мнению;</w:t>
            </w:r>
          </w:p>
          <w:p w:rsidR="005167F5" w:rsidRPr="00A05A95" w:rsidRDefault="005167F5" w:rsidP="00F40AC3">
            <w:pPr>
              <w:outlineLvl w:val="0"/>
            </w:pPr>
            <w:r w:rsidRPr="00A05A95">
              <w:t xml:space="preserve">формирование коммуникативной компетентности в общении и </w:t>
            </w:r>
            <w:r w:rsidRPr="00A05A95">
              <w:lastRenderedPageBreak/>
              <w:t xml:space="preserve">сотрудничестве со </w:t>
            </w:r>
            <w:r w:rsidR="003830D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49.95pt;margin-top:22.25pt;width:38.5pt;height:69.5pt;z-index:251661312;mso-position-horizontal-relative:text;mso-position-vertical-relative:text" stroked="f">
                  <v:textbox>
                    <w:txbxContent>
                      <w:p w:rsidR="003830D6" w:rsidRPr="003830D6" w:rsidRDefault="003830D6">
                        <w:pPr>
                          <w:rPr>
                            <w:sz w:val="28"/>
                            <w:szCs w:val="28"/>
                          </w:rPr>
                        </w:pPr>
                        <w:r w:rsidRPr="003830D6">
                          <w:rPr>
                            <w:sz w:val="28"/>
                            <w:szCs w:val="28"/>
                          </w:rPr>
                          <w:t>6мин</w:t>
                        </w:r>
                      </w:p>
                    </w:txbxContent>
                  </v:textbox>
                </v:shape>
              </w:pict>
            </w:r>
            <w:r w:rsidRPr="00A05A95">
              <w:t>сверстниками и взрослыми в процессе учебной деятельности; развитие умений применять теоретические знания на практике;</w:t>
            </w:r>
          </w:p>
        </w:tc>
        <w:tc>
          <w:tcPr>
            <w:tcW w:w="1081" w:type="dxa"/>
          </w:tcPr>
          <w:p w:rsidR="005167F5" w:rsidRPr="005167F5" w:rsidRDefault="005167F5" w:rsidP="00756106">
            <w:pPr>
              <w:jc w:val="center"/>
              <w:rPr>
                <w:sz w:val="32"/>
                <w:szCs w:val="32"/>
              </w:rPr>
            </w:pPr>
            <w:r w:rsidRPr="005167F5">
              <w:rPr>
                <w:sz w:val="32"/>
                <w:szCs w:val="32"/>
              </w:rPr>
              <w:lastRenderedPageBreak/>
              <w:t>3 мин</w:t>
            </w:r>
          </w:p>
        </w:tc>
      </w:tr>
      <w:tr w:rsidR="005167F5" w:rsidRPr="00A05A95" w:rsidTr="00756106">
        <w:tc>
          <w:tcPr>
            <w:tcW w:w="2694" w:type="dxa"/>
          </w:tcPr>
          <w:p w:rsidR="005167F5" w:rsidRPr="00A05A95" w:rsidRDefault="005167F5" w:rsidP="006202AA">
            <w:pPr>
              <w:rPr>
                <w:b/>
              </w:rPr>
            </w:pPr>
            <w:r w:rsidRPr="00A05A95">
              <w:rPr>
                <w:b/>
                <w:lang w:val="en-US"/>
              </w:rPr>
              <w:t>VI</w:t>
            </w:r>
            <w:r w:rsidRPr="00A05A95">
              <w:rPr>
                <w:b/>
              </w:rPr>
              <w:t>. Первичное закрепление.</w:t>
            </w:r>
          </w:p>
          <w:p w:rsidR="005167F5" w:rsidRPr="00A05A95" w:rsidRDefault="005167F5" w:rsidP="00756106">
            <w:pPr>
              <w:rPr>
                <w:b/>
                <w:lang w:val="en-US"/>
              </w:rPr>
            </w:pPr>
          </w:p>
        </w:tc>
        <w:tc>
          <w:tcPr>
            <w:tcW w:w="4145" w:type="dxa"/>
          </w:tcPr>
          <w:p w:rsidR="005167F5" w:rsidRDefault="005167F5" w:rsidP="00756106">
            <w:proofErr w:type="gramStart"/>
            <w:r>
              <w:t>Предлагаю знатокам закрепить знания на  практике расследуйте</w:t>
            </w:r>
            <w:proofErr w:type="gramEnd"/>
            <w:r>
              <w:t xml:space="preserve"> дело вместе с Шерлоком Холмсом</w:t>
            </w:r>
          </w:p>
          <w:p w:rsidR="005167F5" w:rsidRDefault="005167F5" w:rsidP="00756106">
            <w:r>
              <w:object w:dxaOrig="2400" w:dyaOrig="1995">
                <v:shape id="_x0000_i1098" type="#_x0000_t75" style="width:120.35pt;height:99.95pt" o:ole="">
                  <v:imagedata r:id="rId27" o:title=""/>
                </v:shape>
                <o:OLEObject Type="Embed" ProgID="PBrush" ShapeID="_x0000_i1098" DrawAspect="Content" ObjectID="_1485351378" r:id="rId28"/>
              </w:object>
            </w:r>
            <w:r>
              <w:t xml:space="preserve"> помогает определить количество столбцов и строк</w:t>
            </w:r>
          </w:p>
          <w:p w:rsidR="005167F5" w:rsidRDefault="005167F5" w:rsidP="00756106">
            <w:r>
              <w:object w:dxaOrig="2355" w:dyaOrig="1815">
                <v:shape id="_x0000_i1099" type="#_x0000_t75" style="width:118.2pt;height:62.35pt" o:ole="">
                  <v:imagedata r:id="rId29" o:title=""/>
                </v:shape>
                <o:OLEObject Type="Embed" ProgID="PBrush" ShapeID="_x0000_i1099" DrawAspect="Content" ObjectID="_1485351379" r:id="rId30"/>
              </w:object>
            </w:r>
          </w:p>
          <w:p w:rsidR="005167F5" w:rsidRDefault="005167F5" w:rsidP="00756106">
            <w:r>
              <w:rPr>
                <w:noProof/>
              </w:rPr>
              <w:lastRenderedPageBreak/>
              <w:pict>
                <v:shape id="_x0000_s1028" type="#_x0000_t202" style="position:absolute;margin-left:205.8pt;margin-top:9.8pt;width:208.45pt;height:137.3pt;z-index:251660288" stroked="f">
                  <v:textbox>
                    <w:txbxContent>
                      <w:p w:rsidR="005167F5" w:rsidRDefault="005167F5">
                        <w:r>
                          <w:t xml:space="preserve">Отвечают на вопросы теста и </w:t>
                        </w:r>
                        <w:proofErr w:type="spellStart"/>
                        <w:r>
                          <w:t>комп</w:t>
                        </w:r>
                        <w:proofErr w:type="spellEnd"/>
                        <w:r>
                          <w:t>. программа выставляет им оценку.</w:t>
                        </w:r>
                      </w:p>
                    </w:txbxContent>
                  </v:textbox>
                </v:shape>
              </w:pict>
            </w:r>
            <w:r>
              <w:t>А теперь знатоки должны пройти тестирование на знание теории табличных информационных моделей</w:t>
            </w:r>
          </w:p>
          <w:p w:rsidR="005167F5" w:rsidRDefault="005167F5" w:rsidP="00756106"/>
          <w:p w:rsidR="005167F5" w:rsidRDefault="005167F5" w:rsidP="00756106">
            <w:r>
              <w:object w:dxaOrig="2430" w:dyaOrig="1875">
                <v:shape id="_x0000_i1101" type="#_x0000_t75" style="width:121.45pt;height:93.5pt" o:ole="">
                  <v:imagedata r:id="rId31" o:title=""/>
                </v:shape>
                <o:OLEObject Type="Embed" ProgID="PBrush" ShapeID="_x0000_i1101" DrawAspect="Content" ObjectID="_1485351380" r:id="rId32"/>
              </w:object>
            </w:r>
          </w:p>
        </w:tc>
        <w:tc>
          <w:tcPr>
            <w:tcW w:w="4326" w:type="dxa"/>
          </w:tcPr>
          <w:p w:rsidR="005167F5" w:rsidRDefault="005167F5" w:rsidP="00632F34">
            <w:r>
              <w:lastRenderedPageBreak/>
              <w:t>Ученики рисуют на карточках таблицу</w:t>
            </w:r>
          </w:p>
          <w:p w:rsidR="005167F5" w:rsidRDefault="005167F5" w:rsidP="00632F34">
            <w:r>
              <w:t>И решают логическую задачу, ставя в таблицы плюсы и минусы</w:t>
            </w:r>
          </w:p>
          <w:p w:rsidR="005167F5" w:rsidRDefault="005167F5" w:rsidP="00632F34">
            <w:r>
              <w:object w:dxaOrig="2355" w:dyaOrig="3855">
                <v:shape id="_x0000_i1100" type="#_x0000_t75" style="width:118.2pt;height:192.35pt" o:ole="">
                  <v:imagedata r:id="rId33" o:title=""/>
                </v:shape>
                <o:OLEObject Type="Embed" ProgID="PBrush" ShapeID="_x0000_i1100" DrawAspect="Content" ObjectID="_1485351381" r:id="rId34"/>
              </w:object>
            </w:r>
          </w:p>
        </w:tc>
        <w:tc>
          <w:tcPr>
            <w:tcW w:w="2903" w:type="dxa"/>
            <w:vMerge/>
          </w:tcPr>
          <w:p w:rsidR="005167F5" w:rsidRPr="00A05A95" w:rsidRDefault="005167F5" w:rsidP="00F40AC3">
            <w:pPr>
              <w:outlineLvl w:val="0"/>
            </w:pPr>
          </w:p>
        </w:tc>
        <w:tc>
          <w:tcPr>
            <w:tcW w:w="1081" w:type="dxa"/>
          </w:tcPr>
          <w:p w:rsidR="005167F5" w:rsidRPr="005167F5" w:rsidRDefault="003830D6" w:rsidP="00756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6мин</w:t>
            </w:r>
          </w:p>
        </w:tc>
      </w:tr>
      <w:tr w:rsidR="005167F5" w:rsidRPr="00A05A95" w:rsidTr="00F40AC3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5167F5" w:rsidRPr="00A05A95" w:rsidRDefault="005167F5" w:rsidP="00756106">
            <w:pPr>
              <w:rPr>
                <w:b/>
              </w:rPr>
            </w:pPr>
            <w:r w:rsidRPr="00A05A95">
              <w:rPr>
                <w:b/>
                <w:lang w:val="en-US"/>
              </w:rPr>
              <w:lastRenderedPageBreak/>
              <w:t>VII</w:t>
            </w:r>
            <w:r w:rsidRPr="00A05A95">
              <w:rPr>
                <w:b/>
              </w:rPr>
              <w:t>. Включение новых знаний в систему знаний и повторение</w:t>
            </w:r>
          </w:p>
          <w:p w:rsidR="005167F5" w:rsidRPr="00A05A95" w:rsidRDefault="005167F5" w:rsidP="00756106">
            <w:pPr>
              <w:rPr>
                <w:b/>
              </w:rPr>
            </w:pPr>
            <w:r w:rsidRPr="00A05A95">
              <w:rPr>
                <w:rFonts w:eastAsia="Calibri"/>
              </w:rPr>
              <w:t xml:space="preserve"> </w:t>
            </w:r>
          </w:p>
        </w:tc>
        <w:tc>
          <w:tcPr>
            <w:tcW w:w="4145" w:type="dxa"/>
            <w:tcBorders>
              <w:top w:val="nil"/>
              <w:bottom w:val="single" w:sz="4" w:space="0" w:color="auto"/>
            </w:tcBorders>
          </w:tcPr>
          <w:p w:rsidR="005167F5" w:rsidRDefault="005167F5" w:rsidP="005167F5">
            <w:pPr>
              <w:jc w:val="both"/>
            </w:pPr>
            <w:r>
              <w:t>Давайте знатоки  попытаемся ответить на вопрос:</w:t>
            </w:r>
          </w:p>
          <w:p w:rsidR="005167F5" w:rsidRPr="005167F5" w:rsidRDefault="005167F5" w:rsidP="005167F5">
            <w:pPr>
              <w:jc w:val="both"/>
            </w:pPr>
            <w:r w:rsidRPr="005167F5">
              <w:t>В каждой профессии</w:t>
            </w:r>
          </w:p>
          <w:p w:rsidR="005167F5" w:rsidRPr="005167F5" w:rsidRDefault="005167F5" w:rsidP="005167F5">
            <w:pPr>
              <w:jc w:val="both"/>
            </w:pPr>
            <w:r w:rsidRPr="005167F5">
              <w:t xml:space="preserve"> </w:t>
            </w:r>
            <w:proofErr w:type="gramStart"/>
            <w:r w:rsidRPr="005167F5">
              <w:t>возможно</w:t>
            </w:r>
            <w:proofErr w:type="gramEnd"/>
            <w:r w:rsidRPr="005167F5">
              <w:t xml:space="preserve"> применять</w:t>
            </w:r>
          </w:p>
          <w:p w:rsidR="005167F5" w:rsidRDefault="005167F5" w:rsidP="005167F5">
            <w:pPr>
              <w:jc w:val="both"/>
            </w:pPr>
            <w:r w:rsidRPr="005167F5">
              <w:t xml:space="preserve"> табличные модели? </w:t>
            </w:r>
          </w:p>
          <w:p w:rsidR="005167F5" w:rsidRPr="005167F5" w:rsidRDefault="005167F5" w:rsidP="005167F5">
            <w:pPr>
              <w:jc w:val="both"/>
            </w:pPr>
            <w:r>
              <w:t>Приведите примеры на карточках</w:t>
            </w:r>
          </w:p>
          <w:p w:rsidR="005167F5" w:rsidRPr="00A05A95" w:rsidRDefault="005167F5" w:rsidP="005167F5">
            <w:pPr>
              <w:jc w:val="both"/>
            </w:pPr>
          </w:p>
        </w:tc>
        <w:tc>
          <w:tcPr>
            <w:tcW w:w="4326" w:type="dxa"/>
            <w:tcBorders>
              <w:top w:val="nil"/>
              <w:bottom w:val="single" w:sz="4" w:space="0" w:color="auto"/>
            </w:tcBorders>
          </w:tcPr>
          <w:p w:rsidR="005167F5" w:rsidRDefault="005167F5" w:rsidP="00756106">
            <w:r>
              <w:t>Ученики рисуют маркерами примеры таблиц</w:t>
            </w:r>
          </w:p>
          <w:p w:rsidR="005167F5" w:rsidRPr="00A05A95" w:rsidRDefault="005167F5" w:rsidP="00756106">
            <w:r>
              <w:t>И представляют их на обсуждение</w:t>
            </w:r>
          </w:p>
        </w:tc>
        <w:tc>
          <w:tcPr>
            <w:tcW w:w="2903" w:type="dxa"/>
            <w:vMerge/>
            <w:tcBorders>
              <w:bottom w:val="single" w:sz="4" w:space="0" w:color="auto"/>
            </w:tcBorders>
          </w:tcPr>
          <w:p w:rsidR="005167F5" w:rsidRPr="00A05A95" w:rsidRDefault="005167F5" w:rsidP="00756106">
            <w:pPr>
              <w:outlineLvl w:val="0"/>
            </w:pPr>
          </w:p>
        </w:tc>
        <w:tc>
          <w:tcPr>
            <w:tcW w:w="1081" w:type="dxa"/>
            <w:tcBorders>
              <w:top w:val="nil"/>
              <w:bottom w:val="single" w:sz="4" w:space="0" w:color="auto"/>
            </w:tcBorders>
          </w:tcPr>
          <w:p w:rsidR="005167F5" w:rsidRPr="005167F5" w:rsidRDefault="005167F5" w:rsidP="00756106">
            <w:pPr>
              <w:jc w:val="center"/>
              <w:rPr>
                <w:sz w:val="32"/>
                <w:szCs w:val="32"/>
              </w:rPr>
            </w:pPr>
            <w:r w:rsidRPr="005167F5">
              <w:rPr>
                <w:sz w:val="32"/>
                <w:szCs w:val="32"/>
              </w:rPr>
              <w:t>10 мин</w:t>
            </w:r>
          </w:p>
        </w:tc>
      </w:tr>
      <w:tr w:rsidR="00A05A95" w:rsidRPr="00A05A95" w:rsidTr="00756106">
        <w:tc>
          <w:tcPr>
            <w:tcW w:w="2694" w:type="dxa"/>
          </w:tcPr>
          <w:p w:rsidR="005167F5" w:rsidRPr="00A05A95" w:rsidRDefault="00A05A95" w:rsidP="005167F5">
            <w:r w:rsidRPr="00A05A95">
              <w:rPr>
                <w:rFonts w:eastAsia="Calibri"/>
                <w:b/>
                <w:lang w:val="en-US"/>
              </w:rPr>
              <w:t>V</w:t>
            </w:r>
            <w:r w:rsidRPr="00A05A95">
              <w:rPr>
                <w:b/>
                <w:lang w:val="en-US"/>
              </w:rPr>
              <w:t>II</w:t>
            </w:r>
            <w:r w:rsidRPr="00A05A95">
              <w:rPr>
                <w:rFonts w:eastAsia="Calibri"/>
                <w:b/>
                <w:lang w:val="en-US"/>
              </w:rPr>
              <w:t>I</w:t>
            </w:r>
            <w:r w:rsidRPr="00A05A95">
              <w:rPr>
                <w:rFonts w:eastAsia="Calibri"/>
                <w:b/>
              </w:rPr>
              <w:t xml:space="preserve">. Информация о домашнем задании. </w:t>
            </w:r>
          </w:p>
          <w:p w:rsidR="00A05A95" w:rsidRPr="00A05A95" w:rsidRDefault="00A05A95" w:rsidP="00756106"/>
        </w:tc>
        <w:tc>
          <w:tcPr>
            <w:tcW w:w="4145" w:type="dxa"/>
          </w:tcPr>
          <w:p w:rsidR="00A05A95" w:rsidRPr="00A05A95" w:rsidRDefault="005167F5" w:rsidP="00756106">
            <w:pPr>
              <w:jc w:val="both"/>
            </w:pPr>
            <w:r>
              <w:t>§11</w:t>
            </w:r>
            <w:r w:rsidR="00A05A95" w:rsidRPr="00A05A95">
              <w:t xml:space="preserve">  РТ </w:t>
            </w:r>
            <w:r>
              <w:t>задачи 2 уровней сложности № 128, 130(сл)</w:t>
            </w:r>
          </w:p>
        </w:tc>
        <w:tc>
          <w:tcPr>
            <w:tcW w:w="4326" w:type="dxa"/>
          </w:tcPr>
          <w:p w:rsidR="00A05A95" w:rsidRPr="00A05A95" w:rsidRDefault="00A05A95" w:rsidP="00756106">
            <w:r w:rsidRPr="00A05A95">
              <w:t>Записывают домашнее задание.</w:t>
            </w:r>
          </w:p>
        </w:tc>
        <w:tc>
          <w:tcPr>
            <w:tcW w:w="2903" w:type="dxa"/>
          </w:tcPr>
          <w:p w:rsidR="00A05A95" w:rsidRPr="00A05A95" w:rsidRDefault="00A05A95" w:rsidP="00756106"/>
        </w:tc>
        <w:tc>
          <w:tcPr>
            <w:tcW w:w="1081" w:type="dxa"/>
          </w:tcPr>
          <w:p w:rsidR="00A05A95" w:rsidRPr="005167F5" w:rsidRDefault="003830D6" w:rsidP="00756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05A95" w:rsidRPr="005167F5">
              <w:rPr>
                <w:sz w:val="32"/>
                <w:szCs w:val="32"/>
              </w:rPr>
              <w:t xml:space="preserve"> мин</w:t>
            </w:r>
          </w:p>
        </w:tc>
      </w:tr>
      <w:tr w:rsidR="00A05A95" w:rsidRPr="00A05A95" w:rsidTr="00756106">
        <w:tc>
          <w:tcPr>
            <w:tcW w:w="2694" w:type="dxa"/>
          </w:tcPr>
          <w:p w:rsidR="00A05A95" w:rsidRPr="00A05A95" w:rsidRDefault="00A05A95" w:rsidP="00756106">
            <w:pPr>
              <w:rPr>
                <w:rFonts w:eastAsia="Calibri"/>
                <w:b/>
              </w:rPr>
            </w:pPr>
            <w:r w:rsidRPr="00A05A95">
              <w:rPr>
                <w:rFonts w:eastAsia="Calibri"/>
                <w:b/>
                <w:lang w:val="en-US"/>
              </w:rPr>
              <w:t>IX</w:t>
            </w:r>
            <w:r w:rsidRPr="00A05A95">
              <w:rPr>
                <w:rFonts w:eastAsia="Calibri"/>
                <w:b/>
              </w:rPr>
              <w:t>. Итог урока (рефлексия деятельности)</w:t>
            </w:r>
          </w:p>
          <w:p w:rsidR="00A05A95" w:rsidRPr="00A05A95" w:rsidRDefault="00A05A95" w:rsidP="00756106"/>
        </w:tc>
        <w:tc>
          <w:tcPr>
            <w:tcW w:w="4145" w:type="dxa"/>
          </w:tcPr>
          <w:p w:rsidR="00A05A95" w:rsidRPr="00A05A95" w:rsidRDefault="005167F5" w:rsidP="005167F5">
            <w:r>
              <w:t>Знатоки заполните таблицу и зачитайте</w:t>
            </w:r>
          </w:p>
          <w:p w:rsidR="00A05A95" w:rsidRPr="00A05A95" w:rsidRDefault="00A05A95" w:rsidP="00756106">
            <w:pPr>
              <w:rPr>
                <w:i/>
              </w:rPr>
            </w:pPr>
            <w:hyperlink r:id="rId35" w:history="1"/>
            <w:r w:rsidRPr="00A05A95">
              <w:rPr>
                <w:i/>
              </w:rPr>
              <w:t xml:space="preserve"> </w:t>
            </w:r>
          </w:p>
          <w:p w:rsidR="00A05A95" w:rsidRPr="00A05A95" w:rsidRDefault="00A05A95" w:rsidP="00756106">
            <w:pPr>
              <w:jc w:val="both"/>
              <w:rPr>
                <w:b/>
              </w:rPr>
            </w:pPr>
          </w:p>
        </w:tc>
        <w:tc>
          <w:tcPr>
            <w:tcW w:w="4326" w:type="dxa"/>
          </w:tcPr>
          <w:p w:rsidR="00A05A95" w:rsidRPr="00A05A95" w:rsidRDefault="00A05A95" w:rsidP="00756106">
            <w:pPr>
              <w:jc w:val="both"/>
            </w:pPr>
            <w:r w:rsidRPr="00A05A95">
              <w:t>Учащиеся дают ответы на вопросы.</w:t>
            </w:r>
          </w:p>
          <w:p w:rsidR="00A05A95" w:rsidRPr="00A05A95" w:rsidRDefault="00A05A95" w:rsidP="00756106">
            <w:r w:rsidRPr="00A05A95">
              <w:t>Называют основные позиции нового материала и как они их усвоили.</w:t>
            </w:r>
          </w:p>
          <w:p w:rsidR="00A05A95" w:rsidRDefault="00A05A95" w:rsidP="00756106">
            <w:r w:rsidRPr="00A05A95">
              <w:t>Анализируют работу на уроке через самооценку.</w:t>
            </w:r>
          </w:p>
          <w:p w:rsidR="005167F5" w:rsidRDefault="005167F5" w:rsidP="00756106"/>
          <w:p w:rsidR="005167F5" w:rsidRPr="00A05A95" w:rsidRDefault="005167F5" w:rsidP="00756106">
            <w:r w:rsidRPr="005167F5">
              <w:object w:dxaOrig="7156" w:dyaOrig="5398">
                <v:shape id="_x0000_i1083" type="#_x0000_t75" style="width:106.4pt;height:80.6pt" o:ole="">
                  <v:imagedata r:id="rId36" o:title=""/>
                </v:shape>
                <o:OLEObject Type="Embed" ProgID="PowerPoint.Slide.12" ShapeID="_x0000_i1083" DrawAspect="Content" ObjectID="_1485351382" r:id="rId37"/>
              </w:object>
            </w:r>
          </w:p>
          <w:p w:rsidR="00A05A95" w:rsidRPr="00A05A95" w:rsidRDefault="00A05A95" w:rsidP="00756106"/>
        </w:tc>
        <w:tc>
          <w:tcPr>
            <w:tcW w:w="2903" w:type="dxa"/>
          </w:tcPr>
          <w:p w:rsidR="00A05A95" w:rsidRPr="00A05A95" w:rsidRDefault="00A05A95" w:rsidP="00756106">
            <w:pPr>
              <w:pStyle w:val="a6"/>
            </w:pPr>
            <w:r w:rsidRPr="00A05A95">
              <w:t xml:space="preserve">умение провести самооценку и организовать </w:t>
            </w:r>
            <w:proofErr w:type="spellStart"/>
            <w:r w:rsidRPr="00A05A95">
              <w:t>взаимооценку</w:t>
            </w:r>
            <w:proofErr w:type="spellEnd"/>
            <w:r w:rsidRPr="00A05A95">
              <w:t xml:space="preserve"> (прогнозирование и контроль).</w:t>
            </w:r>
          </w:p>
          <w:p w:rsidR="00A05A95" w:rsidRPr="00A05A95" w:rsidRDefault="00A05A95" w:rsidP="00756106"/>
        </w:tc>
        <w:tc>
          <w:tcPr>
            <w:tcW w:w="1081" w:type="dxa"/>
          </w:tcPr>
          <w:p w:rsidR="00A05A95" w:rsidRPr="005167F5" w:rsidRDefault="003830D6" w:rsidP="00756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05A95" w:rsidRPr="005167F5">
              <w:rPr>
                <w:sz w:val="32"/>
                <w:szCs w:val="32"/>
              </w:rPr>
              <w:t xml:space="preserve"> мин</w:t>
            </w:r>
          </w:p>
        </w:tc>
      </w:tr>
    </w:tbl>
    <w:p w:rsidR="00A05A95" w:rsidRDefault="00A05A95" w:rsidP="00A05A95">
      <w:r>
        <w:t xml:space="preserve"> </w:t>
      </w:r>
    </w:p>
    <w:sectPr w:rsidR="00A05A95" w:rsidSect="004519F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9EE"/>
    <w:multiLevelType w:val="hybridMultilevel"/>
    <w:tmpl w:val="98E27E08"/>
    <w:lvl w:ilvl="0" w:tplc="C3EE1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B88"/>
    <w:multiLevelType w:val="hybridMultilevel"/>
    <w:tmpl w:val="BFF0F3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476826"/>
    <w:multiLevelType w:val="hybridMultilevel"/>
    <w:tmpl w:val="8B0E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57F18"/>
    <w:multiLevelType w:val="hybridMultilevel"/>
    <w:tmpl w:val="4D8A2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2BC4"/>
    <w:multiLevelType w:val="hybridMultilevel"/>
    <w:tmpl w:val="C9C87B56"/>
    <w:lvl w:ilvl="0" w:tplc="80466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B1282"/>
    <w:multiLevelType w:val="hybridMultilevel"/>
    <w:tmpl w:val="9F18E20E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0D6620"/>
    <w:multiLevelType w:val="hybridMultilevel"/>
    <w:tmpl w:val="28B04F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A95"/>
    <w:rsid w:val="00193BCB"/>
    <w:rsid w:val="003830D6"/>
    <w:rsid w:val="005167F5"/>
    <w:rsid w:val="006202AA"/>
    <w:rsid w:val="00632F34"/>
    <w:rsid w:val="00782B35"/>
    <w:rsid w:val="00A05A95"/>
    <w:rsid w:val="00B6205F"/>
    <w:rsid w:val="00C92DBF"/>
    <w:rsid w:val="00D8717D"/>
    <w:rsid w:val="00DC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5A95"/>
    <w:pPr>
      <w:spacing w:before="100" w:beforeAutospacing="1" w:after="100" w:afterAutospacing="1"/>
    </w:pPr>
  </w:style>
  <w:style w:type="character" w:customStyle="1" w:styleId="c0">
    <w:name w:val="c0"/>
    <w:basedOn w:val="a0"/>
    <w:rsid w:val="00A05A95"/>
  </w:style>
  <w:style w:type="character" w:styleId="a3">
    <w:name w:val="Hyperlink"/>
    <w:uiPriority w:val="99"/>
    <w:unhideWhenUsed/>
    <w:rsid w:val="00A05A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5A95"/>
    <w:pPr>
      <w:jc w:val="both"/>
    </w:pPr>
    <w:rPr>
      <w:rFonts w:eastAsia="Calibri"/>
      <w:lang w:eastAsia="en-US"/>
    </w:rPr>
  </w:style>
  <w:style w:type="paragraph" w:styleId="a5">
    <w:name w:val="List Paragraph"/>
    <w:basedOn w:val="a"/>
    <w:uiPriority w:val="34"/>
    <w:qFormat/>
    <w:rsid w:val="00A05A9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A05A95"/>
    <w:pPr>
      <w:widowControl w:val="0"/>
      <w:suppressLineNumbers/>
      <w:suppressAutoHyphens/>
    </w:pPr>
    <w:rPr>
      <w:kern w:val="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5A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package" Target="embeddings/______Microsoft_Office_PowerPoint1.sldx"/><Relationship Id="rId5" Type="http://schemas.openxmlformats.org/officeDocument/2006/relationships/hyperlink" Target="&#1052;&#1086;&#1076;&#1077;&#1083;&#1080;.mtf" TargetMode="External"/><Relationship Id="rId15" Type="http://schemas.openxmlformats.org/officeDocument/2006/relationships/oleObject" Target="embeddings/oleObject5.bin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5.emf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yperlink" Target="../&#1050;&#1091;&#1083;&#1080;&#1082;&#1086;&#1074;&#1072;%20&#1058;.&#1053;/&#1091;&#1088;&#1086;&#1082;%20&#1089;%20&#1087;&#1088;&#1080;&#1084;&#1077;&#1085;&#1077;&#1085;&#1080;&#1077;&#1084;%20&#1080;&#1085;&#1090;&#1077;&#1088;&#1072;&#1082;&#1090;&#1080;&#1074;&#1085;&#1086;&#1081;%20&#1076;&#1086;&#1089;&#1082;&#1080;/&#1050;&#1091;&#1083;&#1080;&#1082;&#1086;&#1074;&#1072;&#1058;&#1053;-&#1087;&#1088;&#1077;&#1079;&#1077;&#1085;&#1090;&#1072;&#1094;&#1080;&#1103;.pptx" TargetMode="External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hyperlink" Target="../../Documents/&#1103;/&#1050;&#1091;&#1083;&#1080;&#1082;&#1086;&#1074;&#1072;%20&#1058;.&#1053;.%2035%20&#1096;&#1082;&#1086;&#1083;&#1072;/&#1050;&#1091;&#1083;&#1080;&#1082;&#1086;&#1074;&#1072;&#1058;&#1053;-&#1087;&#1088;&#1077;&#1079;&#1077;&#1085;&#1090;&#1072;&#1094;&#1080;&#1103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2015-02-13T03:27:00Z</dcterms:created>
  <dcterms:modified xsi:type="dcterms:W3CDTF">2015-02-13T07:49:00Z</dcterms:modified>
</cp:coreProperties>
</file>