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4"/>
        <w:gridCol w:w="261"/>
      </w:tblGrid>
      <w:tr w:rsidR="00047731" w:rsidRPr="00047731" w:rsidTr="00600CA1">
        <w:trPr>
          <w:tblCellSpacing w:w="15" w:type="dxa"/>
          <w:jc w:val="center"/>
        </w:trPr>
        <w:tc>
          <w:tcPr>
            <w:tcW w:w="4862" w:type="pct"/>
            <w:vAlign w:val="center"/>
            <w:hideMark/>
          </w:tcPr>
          <w:p w:rsidR="00600CA1" w:rsidRPr="00600CA1" w:rsidRDefault="00600CA1" w:rsidP="00600CA1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0CA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125C17" w:rsidRDefault="00600CA1" w:rsidP="00600CA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0CA1">
              <w:rPr>
                <w:rFonts w:ascii="Times New Roman" w:hAnsi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</w:p>
          <w:p w:rsidR="00600CA1" w:rsidRPr="00600CA1" w:rsidRDefault="00600CA1" w:rsidP="00600CA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0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имени Героя Советского Союза  А.В. Гусько</w:t>
            </w:r>
          </w:p>
          <w:p w:rsidR="00600CA1" w:rsidRPr="00600CA1" w:rsidRDefault="00600CA1" w:rsidP="00600CA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0CA1">
              <w:rPr>
                <w:rFonts w:ascii="Times New Roman" w:hAnsi="Times New Roman"/>
                <w:sz w:val="28"/>
                <w:szCs w:val="28"/>
                <w:lang w:val="ru-RU"/>
              </w:rPr>
              <w:t>станица Новоминская Каневской район</w:t>
            </w:r>
          </w:p>
          <w:p w:rsidR="00600CA1" w:rsidRPr="00600CA1" w:rsidRDefault="00600CA1" w:rsidP="00600CA1">
            <w:pPr>
              <w:tabs>
                <w:tab w:val="left" w:pos="0"/>
              </w:tabs>
              <w:ind w:left="3540" w:firstLine="708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600CA1" w:rsidRPr="00600CA1" w:rsidRDefault="00600CA1" w:rsidP="00600CA1">
            <w:pPr>
              <w:tabs>
                <w:tab w:val="left" w:pos="0"/>
              </w:tabs>
              <w:ind w:left="3540" w:firstLine="708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600CA1" w:rsidRPr="00600CA1" w:rsidRDefault="00600CA1" w:rsidP="00600CA1">
            <w:pPr>
              <w:tabs>
                <w:tab w:val="left" w:pos="0"/>
              </w:tabs>
              <w:ind w:left="3540" w:firstLine="708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600CA1" w:rsidRPr="00600CA1" w:rsidRDefault="00600CA1" w:rsidP="00600CA1">
            <w:pPr>
              <w:tabs>
                <w:tab w:val="left" w:pos="0"/>
              </w:tabs>
              <w:ind w:left="3540" w:firstLine="708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600CA1" w:rsidRPr="00600CA1" w:rsidRDefault="00600CA1" w:rsidP="00600CA1">
            <w:pPr>
              <w:tabs>
                <w:tab w:val="left" w:pos="0"/>
              </w:tabs>
              <w:ind w:left="3540" w:firstLine="708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600CA1" w:rsidRDefault="00600CA1" w:rsidP="00600C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600CA1">
              <w:rPr>
                <w:rFonts w:ascii="Times New Roman" w:hAnsi="Times New Roman"/>
                <w:sz w:val="44"/>
                <w:szCs w:val="44"/>
                <w:lang w:val="ru-RU"/>
              </w:rPr>
              <w:t xml:space="preserve">Конспект урока  по </w:t>
            </w:r>
            <w:r>
              <w:rPr>
                <w:rFonts w:ascii="Times New Roman" w:hAnsi="Times New Roman"/>
                <w:sz w:val="44"/>
                <w:szCs w:val="44"/>
                <w:lang w:val="ru-RU"/>
              </w:rPr>
              <w:t>истории России</w:t>
            </w:r>
          </w:p>
          <w:p w:rsidR="00600CA1" w:rsidRPr="00600CA1" w:rsidRDefault="00600CA1" w:rsidP="00600C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19 века</w:t>
            </w:r>
          </w:p>
          <w:p w:rsidR="00600CA1" w:rsidRPr="00600CA1" w:rsidRDefault="00600CA1" w:rsidP="00600C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в 8</w:t>
            </w:r>
            <w:r w:rsidRPr="00600CA1">
              <w:rPr>
                <w:rFonts w:ascii="Times New Roman" w:hAnsi="Times New Roman"/>
                <w:sz w:val="44"/>
                <w:szCs w:val="44"/>
                <w:lang w:val="ru-RU"/>
              </w:rPr>
              <w:t xml:space="preserve"> классе   на тему</w:t>
            </w:r>
          </w:p>
          <w:p w:rsidR="00600CA1" w:rsidRPr="00600CA1" w:rsidRDefault="00600CA1" w:rsidP="00600C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600CA1">
              <w:rPr>
                <w:rFonts w:ascii="Times New Roman" w:hAnsi="Times New Roman"/>
                <w:sz w:val="44"/>
                <w:szCs w:val="44"/>
                <w:lang w:val="ru-RU"/>
              </w:rPr>
              <w:t>«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Реформы М. М. Сперанского</w:t>
            </w:r>
            <w:r w:rsidRPr="00600CA1">
              <w:rPr>
                <w:rFonts w:ascii="Times New Roman" w:hAnsi="Times New Roman"/>
                <w:sz w:val="40"/>
                <w:szCs w:val="40"/>
                <w:lang w:val="ru-RU"/>
              </w:rPr>
              <w:t>».</w:t>
            </w:r>
            <w:r w:rsidRPr="00600CA1">
              <w:rPr>
                <w:rFonts w:ascii="Times New Roman" w:hAnsi="Times New Roman"/>
                <w:sz w:val="40"/>
                <w:szCs w:val="40"/>
                <w:lang w:val="ru-RU"/>
              </w:rPr>
              <w:br/>
            </w:r>
            <w:r w:rsidRPr="00600CA1">
              <w:rPr>
                <w:rFonts w:ascii="Times New Roman" w:hAnsi="Times New Roman"/>
                <w:sz w:val="40"/>
                <w:szCs w:val="40"/>
                <w:lang w:val="ru-RU"/>
              </w:rPr>
              <w:br/>
            </w:r>
          </w:p>
          <w:p w:rsidR="00600CA1" w:rsidRPr="00600CA1" w:rsidRDefault="00600CA1" w:rsidP="00600CA1">
            <w:pPr>
              <w:tabs>
                <w:tab w:val="left" w:pos="0"/>
              </w:tabs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600CA1" w:rsidRPr="00600CA1" w:rsidRDefault="00600CA1" w:rsidP="00600CA1">
            <w:pPr>
              <w:tabs>
                <w:tab w:val="left" w:pos="0"/>
              </w:tabs>
              <w:ind w:left="3540" w:firstLine="708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600CA1" w:rsidRPr="00600CA1" w:rsidRDefault="00600CA1" w:rsidP="00600CA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0C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подготовила</w:t>
            </w:r>
          </w:p>
          <w:p w:rsidR="00600CA1" w:rsidRPr="00600CA1" w:rsidRDefault="00600CA1" w:rsidP="00600CA1">
            <w:pPr>
              <w:ind w:left="3540" w:firstLine="7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0C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учитель истории</w:t>
            </w:r>
          </w:p>
          <w:p w:rsidR="00600CA1" w:rsidRPr="00600CA1" w:rsidRDefault="00600CA1" w:rsidP="00600CA1">
            <w:pPr>
              <w:ind w:left="3540" w:firstLine="708"/>
              <w:jc w:val="right"/>
              <w:rPr>
                <w:rFonts w:ascii="Times New Roman" w:hAnsi="Times New Roman"/>
                <w:sz w:val="28"/>
                <w:lang w:val="ru-RU"/>
              </w:rPr>
            </w:pPr>
            <w:r w:rsidRPr="00600C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Сергиенко Марина Владимировна</w:t>
            </w:r>
          </w:p>
          <w:p w:rsidR="00600CA1" w:rsidRPr="00600CA1" w:rsidRDefault="00600CA1" w:rsidP="00600CA1">
            <w:pPr>
              <w:shd w:val="clear" w:color="auto" w:fill="FFFFFF"/>
              <w:autoSpaceDE w:val="0"/>
              <w:autoSpaceDN w:val="0"/>
              <w:adjustRightInd w:val="0"/>
              <w:ind w:left="3540" w:firstLine="7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станица Новоминская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Каневской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13A7">
              <w:rPr>
                <w:rFonts w:ascii="Times New Roman" w:hAnsi="Times New Roman"/>
                <w:color w:val="000000"/>
                <w:sz w:val="28"/>
                <w:szCs w:val="28"/>
              </w:rPr>
              <w:t>райо</w:t>
            </w:r>
            <w:r>
              <w:rPr>
                <w:color w:val="000000"/>
                <w:sz w:val="28"/>
                <w:szCs w:val="28"/>
              </w:rPr>
              <w:t>н</w:t>
            </w:r>
          </w:p>
          <w:p w:rsidR="00600CA1" w:rsidRPr="00B313A7" w:rsidRDefault="00600CA1" w:rsidP="00600CA1">
            <w:pPr>
              <w:ind w:left="3540" w:firstLine="708"/>
              <w:jc w:val="right"/>
              <w:rPr>
                <w:sz w:val="28"/>
              </w:rPr>
            </w:pPr>
          </w:p>
          <w:p w:rsidR="00600CA1" w:rsidRPr="00B313A7" w:rsidRDefault="00600CA1" w:rsidP="00600CA1">
            <w:pPr>
              <w:ind w:left="3540" w:firstLine="708"/>
              <w:jc w:val="right"/>
              <w:rPr>
                <w:sz w:val="28"/>
              </w:rPr>
            </w:pPr>
          </w:p>
          <w:p w:rsidR="00600CA1" w:rsidRPr="00B313A7" w:rsidRDefault="00600CA1" w:rsidP="00600CA1">
            <w:pPr>
              <w:ind w:left="3540" w:firstLine="708"/>
              <w:jc w:val="right"/>
              <w:rPr>
                <w:sz w:val="28"/>
              </w:rPr>
            </w:pPr>
          </w:p>
          <w:p w:rsidR="00600CA1" w:rsidRDefault="00600CA1" w:rsidP="00600CA1">
            <w:pPr>
              <w:jc w:val="right"/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09"/>
            </w:tblGrid>
            <w:tr w:rsidR="00047731" w:rsidRPr="00047731" w:rsidTr="001F5930">
              <w:trPr>
                <w:tblCellSpacing w:w="15" w:type="dxa"/>
              </w:trPr>
              <w:tc>
                <w:tcPr>
                  <w:tcW w:w="495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00CA1" w:rsidRDefault="00600CA1" w:rsidP="00600CA1">
                  <w:pPr>
                    <w:jc w:val="right"/>
                  </w:pPr>
                </w:p>
                <w:tbl>
                  <w:tblPr>
                    <w:tblW w:w="902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37"/>
                    <w:gridCol w:w="80"/>
                    <w:gridCol w:w="30"/>
                    <w:gridCol w:w="80"/>
                  </w:tblGrid>
                  <w:tr w:rsidR="00047731" w:rsidRPr="00047731" w:rsidTr="00600CA1">
                    <w:trPr>
                      <w:gridAfter w:val="1"/>
                      <w:wAfter w:w="35" w:type="dxa"/>
                      <w:tblCellSpacing w:w="15" w:type="dxa"/>
                    </w:trPr>
                    <w:tc>
                      <w:tcPr>
                        <w:tcW w:w="8807" w:type="dxa"/>
                        <w:vAlign w:val="center"/>
                        <w:hideMark/>
                      </w:tcPr>
                      <w:p w:rsidR="00600CA1" w:rsidRDefault="00600CA1" w:rsidP="00600CA1"/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62"/>
                        </w:tblGrid>
                        <w:tr w:rsidR="00047731" w:rsidRPr="00125C17" w:rsidTr="000477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План-конспект урока  истории в 8 классе</w:t>
                              </w: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Тема урока: Реформы М.М.Сперанского.</w:t>
                              </w: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Цели и задачи:</w:t>
                              </w:r>
                            </w:p>
                            <w:p w:rsidR="00047731" w:rsidRPr="009A4724" w:rsidRDefault="00047731" w:rsidP="00600C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познакомить с предложениями М.М.Сперанского по усовершенствованию государственного порядка, результатами преобразований; определить причины</w:t>
                              </w:r>
                              <w:r w:rsidR="00600C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отставки;</w:t>
                              </w:r>
                            </w:p>
                            <w:p w:rsidR="00047731" w:rsidRPr="009A4724" w:rsidRDefault="00047731" w:rsidP="00600C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развивать навыки анализа исторических источников, постановки и разрешения   проблем;</w:t>
                              </w:r>
                            </w:p>
                            <w:p w:rsidR="00047731" w:rsidRPr="009A4724" w:rsidRDefault="00047731" w:rsidP="00600CA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развивать умение оценивать исторических личностей через категории гуманности, непредвзятости.</w:t>
                              </w: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Тип  урока: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комбинированный</w:t>
                              </w: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Оборудование: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иллюстрации и документы учебника.</w:t>
                              </w: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Основные  понятия и даты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: реформа, консерватизм,1810-образование Государственного совета, 1809-проект Сперанского «Введение к уложению государственных законов».1812-отставка Сперанского.</w:t>
                              </w:r>
                            </w:p>
                            <w:p w:rsidR="001F5930" w:rsidRDefault="001F5930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План урока:</w:t>
                              </w:r>
                            </w:p>
                            <w:p w:rsidR="00047731" w:rsidRPr="009A4724" w:rsidRDefault="00047731" w:rsidP="00600C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Биография Сперанского</w:t>
                              </w:r>
                            </w:p>
                            <w:p w:rsidR="00047731" w:rsidRPr="009A4724" w:rsidRDefault="00047731" w:rsidP="00600C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Проект реформ Сперанского: замыслы и результаты</w:t>
                              </w:r>
                            </w:p>
                            <w:p w:rsidR="00047731" w:rsidRPr="009A4724" w:rsidRDefault="00047731" w:rsidP="00600C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Отставка Сперанского</w:t>
                              </w: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Ход урока:</w:t>
                              </w: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1</w:t>
                              </w:r>
                              <w:r w:rsidRPr="009A4724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.Орг. момент.</w:t>
                              </w:r>
                            </w:p>
                            <w:p w:rsidR="00047731" w:rsidRPr="009A4724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Default="009A4724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2.Проверка д/з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.</w:t>
                              </w:r>
                              <w:r w:rsidR="00047731" w:rsidRPr="00047731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                                                                                                               </w:t>
                              </w:r>
                              <w:r w:rsidR="00047731" w:rsidRPr="0004773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Тест по теме «Внешняя и внутренняя политика Александра I до 1812 г.»</w:t>
                              </w:r>
                            </w:p>
                            <w:p w:rsidR="009A4724" w:rsidRPr="009A4724" w:rsidRDefault="009A4724" w:rsidP="00600CA1">
                              <w:pPr>
                                <w:spacing w:before="24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1</w:t>
                              </w:r>
                              <w:r w:rsidRPr="009A472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Период правления Александра 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: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1796-1801 гг.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1801-1825 гг.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1807-1826 гг.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1825-1855 гг.</w:t>
                              </w:r>
                            </w:p>
                            <w:p w:rsidR="009A4724" w:rsidRPr="009A4724" w:rsidRDefault="009A4724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9A4724" w:rsidRPr="009A4724" w:rsidRDefault="009A4724" w:rsidP="00600CA1">
                              <w:pPr>
                                <w:tabs>
                                  <w:tab w:val="left" w:pos="540"/>
                                </w:tabs>
                                <w:spacing w:before="12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2.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Министерская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реформа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802 г"/>
                                </w:smartTagPr>
                                <w:r w:rsidRPr="009A472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1802 г</w:t>
                                </w:r>
                              </w:smartTag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 предусматривала: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ликвидацию петровских коллегий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передачу министерствам высшей судебной власти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ослабление централизации и усиление местных начал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выборность чиновников высшего и среднего звена</w:t>
                              </w:r>
                            </w:p>
                            <w:p w:rsidR="009A4724" w:rsidRPr="009A4724" w:rsidRDefault="009A4724" w:rsidP="00600CA1">
                              <w:pPr>
                                <w:tabs>
                                  <w:tab w:val="left" w:pos="540"/>
                                </w:tabs>
                                <w:spacing w:before="12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3.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Указ о «вольных хлебопашцах» предусматривал: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отмену крепостного права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ликвидацию рекрутских наборов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освобождение крестьян за выкуп с землёй с согласия помещика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переселение государственных крестьян из центральных губерний на окраины</w:t>
                              </w:r>
                            </w:p>
                            <w:p w:rsidR="009A4724" w:rsidRPr="009A4724" w:rsidRDefault="009A4724" w:rsidP="00600CA1">
                              <w:pPr>
                                <w:tabs>
                                  <w:tab w:val="left" w:pos="540"/>
                                </w:tabs>
                                <w:spacing w:before="12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4</w:t>
                              </w:r>
                              <w:r w:rsidRPr="009A472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О чьей деятельности идёт речь в сочинении В. О. Ключевского?</w:t>
                              </w:r>
                            </w:p>
                            <w:p w:rsidR="009A4724" w:rsidRPr="009A4724" w:rsidRDefault="009A4724" w:rsidP="00600CA1">
                              <w:pPr>
                                <w:tabs>
                                  <w:tab w:val="left" w:pos="540"/>
                                </w:tabs>
                                <w:spacing w:before="12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С первых дней нового царствования императора окружили люди, которых он призывал помогать ему в преобразовательных работах. То были люди, воспитанные в самых передовых идеях 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XVIII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в. и хорошо знакомые с государственными порядками Запада... Эти люди составили интимный кружок, неофициальный комитет, который собирался после обеденного кофе в укромной комнате императора, и вместе с ним вырабатывали план преобразований.</w:t>
                              </w:r>
                            </w:p>
                            <w:p w:rsidR="009A4724" w:rsidRPr="009A4724" w:rsidRDefault="009A4724" w:rsidP="00600CA1">
                              <w:pPr>
                                <w:tabs>
                                  <w:tab w:val="left" w:pos="540"/>
                                </w:tabs>
                                <w:spacing w:before="12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5.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Один из воспитателей Александра 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, швейцарский политик Ф. С. Лагарп был приверженцем идей: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консерватизма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либерализма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сильной самодержавной власти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54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социализма</w:t>
                              </w:r>
                            </w:p>
                            <w:p w:rsidR="009A4724" w:rsidRPr="009A4724" w:rsidRDefault="009A4724" w:rsidP="00600CA1">
                              <w:pPr>
                                <w:spacing w:before="24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6.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Укажите одно из направлений внешней политики России начала 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XIX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в.: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война со Швецией за побережье Балтийского моря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присоединение Камчатки и Приморья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поддержка национально-освободительной войны польского народа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возвращение исконно русских земель, отторгнутых в Смутное время</w:t>
                              </w:r>
                            </w:p>
                            <w:p w:rsidR="009A4724" w:rsidRPr="009A4724" w:rsidRDefault="009A4724" w:rsidP="00600CA1">
                              <w:pPr>
                                <w:tabs>
                                  <w:tab w:val="left" w:pos="360"/>
                                </w:tabs>
                                <w:spacing w:before="12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7.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Итогом военной кампании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807 г"/>
                                </w:smartTagPr>
                                <w:r w:rsidRPr="009A472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  <w:t>1807 г</w:t>
                                </w:r>
                              </w:smartTag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. стало: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присоединение Финляндии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окончание русско-турецкой войны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вступление русских войск в Париж</w:t>
                              </w:r>
                            </w:p>
                            <w:p w:rsidR="009A4724" w:rsidRPr="009A4724" w:rsidRDefault="009A4724" w:rsidP="00600CA1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заключение Тильзитского мира между Россией и Францией</w:t>
                              </w:r>
                            </w:p>
                            <w:p w:rsidR="009A4724" w:rsidRPr="009A4724" w:rsidRDefault="009A4724" w:rsidP="00600CA1">
                              <w:pPr>
                                <w:tabs>
                                  <w:tab w:val="left" w:pos="360"/>
                                </w:tabs>
                                <w:spacing w:before="240" w:after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8.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>
                              <w:tblGrid>
                                <w:gridCol w:w="4038"/>
                                <w:gridCol w:w="4714"/>
                              </w:tblGrid>
                              <w:tr w:rsidR="009A4724" w:rsidRPr="009A4724" w:rsidTr="000A239B">
                                <w:tc>
                                  <w:tcPr>
                                    <w:tcW w:w="4428" w:type="dxa"/>
                                  </w:tcPr>
                                  <w:p w:rsidR="009A4724" w:rsidRPr="009A4724" w:rsidRDefault="009A4724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9A472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ru-RU"/>
                                      </w:rPr>
                                      <w:t>Событие</w:t>
                                    </w:r>
                                  </w:p>
                                </w:tc>
                                <w:tc>
                                  <w:tcPr>
                                    <w:tcW w:w="5143" w:type="dxa"/>
                                  </w:tcPr>
                                  <w:p w:rsidR="009A4724" w:rsidRPr="009A4724" w:rsidRDefault="009A4724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9A472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ru-RU"/>
                                      </w:rPr>
                                      <w:t>Значение события</w:t>
                                    </w:r>
                                  </w:p>
                                </w:tc>
                              </w:tr>
                              <w:tr w:rsidR="009A4724" w:rsidRPr="009A4724" w:rsidTr="009A4724">
                                <w:trPr>
                                  <w:trHeight w:val="807"/>
                                </w:trPr>
                                <w:tc>
                                  <w:tcPr>
                                    <w:tcW w:w="4428" w:type="dxa"/>
                                  </w:tcPr>
                                  <w:p w:rsidR="009A4724" w:rsidRPr="009A4724" w:rsidRDefault="009A4724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9A4724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  <w:t>1. Сражение под Аустерлицем</w:t>
                                    </w:r>
                                  </w:p>
                                </w:tc>
                                <w:tc>
                                  <w:tcPr>
                                    <w:tcW w:w="5143" w:type="dxa"/>
                                  </w:tcPr>
                                  <w:p w:rsidR="009A4724" w:rsidRPr="009A4724" w:rsidRDefault="009A4724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9A4724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  <w:t>А. Создание герцогства Варшавского</w:t>
                                    </w:r>
                                  </w:p>
                                </w:tc>
                              </w:tr>
                              <w:tr w:rsidR="009A4724" w:rsidRPr="00125C17" w:rsidTr="000A239B">
                                <w:tc>
                                  <w:tcPr>
                                    <w:tcW w:w="4428" w:type="dxa"/>
                                  </w:tcPr>
                                  <w:p w:rsidR="009A4724" w:rsidRPr="009A4724" w:rsidRDefault="009A4724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9A4724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  <w:t>2. Русско-иранская война 1804-1813 гг.</w:t>
                                    </w:r>
                                  </w:p>
                                </w:tc>
                                <w:tc>
                                  <w:tcPr>
                                    <w:tcW w:w="5143" w:type="dxa"/>
                                  </w:tcPr>
                                  <w:p w:rsidR="009A4724" w:rsidRPr="009A4724" w:rsidRDefault="009A4724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9A4724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  <w:t>Б. Присоединение к России территории Закавказья</w:t>
                                    </w:r>
                                  </w:p>
                                </w:tc>
                              </w:tr>
                              <w:tr w:rsidR="009A4724" w:rsidRPr="00125C17" w:rsidTr="000A239B">
                                <w:tc>
                                  <w:tcPr>
                                    <w:tcW w:w="4428" w:type="dxa"/>
                                    <w:vMerge w:val="restart"/>
                                  </w:tcPr>
                                  <w:p w:rsidR="009A4724" w:rsidRPr="009A4724" w:rsidRDefault="009A4724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A4724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3. Русско-турецкая война 1806-1812 гг.</w:t>
                                    </w:r>
                                  </w:p>
                                </w:tc>
                                <w:tc>
                                  <w:tcPr>
                                    <w:tcW w:w="5143" w:type="dxa"/>
                                  </w:tcPr>
                                  <w:p w:rsidR="009A4724" w:rsidRPr="009A4724" w:rsidRDefault="009A4724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9A4724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  <w:t>В. Распад третьей антифранцузской коалиции</w:t>
                                    </w:r>
                                  </w:p>
                                </w:tc>
                              </w:tr>
                              <w:tr w:rsidR="009A4724" w:rsidRPr="00125C17" w:rsidTr="000A239B">
                                <w:tc>
                                  <w:tcPr>
                                    <w:tcW w:w="4428" w:type="dxa"/>
                                    <w:vMerge/>
                                  </w:tcPr>
                                  <w:p w:rsidR="009A4724" w:rsidRPr="009A4724" w:rsidRDefault="009A4724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43" w:type="dxa"/>
                                  </w:tcPr>
                                  <w:p w:rsidR="009A4724" w:rsidRPr="009A4724" w:rsidRDefault="009A4724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9A4724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  <w:t>Г. Присоединение к России Бессарабии</w:t>
                                    </w:r>
                                  </w:p>
                                </w:tc>
                              </w:tr>
                            </w:tbl>
                            <w:p w:rsidR="009A4724" w:rsidRPr="009A4724" w:rsidRDefault="009A4724" w:rsidP="00600CA1">
                              <w:pPr>
                                <w:tabs>
                                  <w:tab w:val="left" w:pos="360"/>
                                </w:tabs>
                                <w:spacing w:before="12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9</w:t>
                              </w:r>
                              <w:r w:rsidRPr="009A472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Вставьте пропущенное слово.</w:t>
                              </w:r>
                            </w:p>
                            <w:p w:rsidR="009A4724" w:rsidRPr="009A4724" w:rsidRDefault="009A4724" w:rsidP="00600CA1">
                              <w:pPr>
                                <w:tabs>
                                  <w:tab w:val="left" w:pos="360"/>
                                </w:tabs>
                                <w:spacing w:before="120" w:after="120"/>
                                <w:ind w:left="454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Торговая блокада Великобритании, объявленная Наполеоном 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в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806 г"/>
                                </w:smartTagPr>
                                <w:r w:rsidRPr="009A472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  <w:t>1806 г</w:t>
                                </w:r>
                              </w:smartTag>
                              <w:r w:rsidRPr="009A47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., получила название _______________ блокады.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3.   Изучение нового материала.</w:t>
                              </w:r>
                            </w:p>
                            <w:p w:rsid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Закончил деятельность «Негласный комитет» и среди советников императора появился человек, которого позже Наполеон назовет самым светлым умом России – Михаил Михайлович Сперанский.</w:t>
                              </w:r>
                            </w:p>
                            <w:p w:rsidR="009A4724" w:rsidRPr="00047731" w:rsidRDefault="009A4724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9A472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Читаем документ учебника о биографии Сперанского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.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Как вы считаете, каковы факторы успеха Сперанского? Какие черты характера способствовали его карьерному росту?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А теперь попробу</w:t>
                              </w:r>
                              <w:r w:rsid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ем разобраться в главных идеях и </w:t>
                              </w: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составить схему государственного управления по Сперанскому.</w:t>
                              </w:r>
                            </w:p>
                            <w:p w:rsidR="00047731" w:rsidRPr="001F5930" w:rsidRDefault="00047731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Император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1F5930" w:rsidRDefault="00047731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Государственный Совет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(Законосовещательный орган)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1F5930" w:rsidRPr="001F5930" w:rsidRDefault="00047731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Государственная Дума</w:t>
                              </w:r>
                            </w:p>
                            <w:p w:rsidR="001F5930" w:rsidRDefault="001F5930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(законодательный орган)</w:t>
                              </w:r>
                            </w:p>
                            <w:p w:rsidR="001F5930" w:rsidRDefault="001F5930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1F5930" w:rsidRPr="001F5930" w:rsidRDefault="00047731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Министерства</w:t>
                              </w:r>
                            </w:p>
                            <w:p w:rsidR="001F5930" w:rsidRDefault="001F5930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(исполнительный орган</w:t>
                              </w:r>
                            </w:p>
                            <w:p w:rsidR="001F5930" w:rsidRDefault="001F5930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1F5930" w:rsidRDefault="00047731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Сенат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(судебный орган)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047731" w:rsidRDefault="001F5930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О</w:t>
                              </w:r>
                              <w:r w:rsidR="00047731"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цените положительные стороны проекта, которые сближают Россию с Европейскими странами.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- Принцип разделения властей, выборность законодательной ветви власти, наличие политических и гражданских прав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047731" w:rsidRDefault="001F5930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Назовите</w:t>
                              </w:r>
                              <w:r w:rsidR="00047731"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негативные стороны проекта, тормозящие развитие страны.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- Предложения сохраняли устои самодержавия: сохранялся сословный строй, избирательным правом обладали лишь представители первых двух сословий, выборы были многоступенчатыми, руководить работой Думы должен был канцлер, назначаемый царем.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Как же</w:t>
                              </w:r>
                              <w:r w:rsid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развиваются события дальше?</w:t>
                              </w:r>
                            </w:p>
                            <w:p w:rsidR="001F5930" w:rsidRPr="00047731" w:rsidRDefault="001F5930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047731" w:rsidRDefault="001F5930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С 1807 по 1812 год его </w:t>
                              </w:r>
                              <w:r w:rsidR="00047731"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круг деятельности был весьма широк, но главная работа </w:t>
                              </w:r>
                              <w:r w:rsidR="00047731"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lastRenderedPageBreak/>
                                <w:t>была связана с государственным переустройством. Только перечисление того, что сделал, заняло бы несколько томов. Но в это время появляется и много врагов. Недовольны были дворяне</w:t>
                              </w:r>
                              <w:r w:rsidR="00600C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, которым предписыва</w:t>
                              </w:r>
                              <w:r w:rsidR="00047731"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лось служить на государственной службе, вводились налоги на</w:t>
                              </w:r>
                              <w:r w:rsidR="00600C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дворян-землевладельцев, был ст</w:t>
                              </w:r>
                              <w:r w:rsidR="00047731"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р</w:t>
                              </w:r>
                              <w:r w:rsidR="00600C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о</w:t>
                              </w:r>
                              <w:r w:rsidR="00047731"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г со взято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чниками и казнокрадами. В 1812 он </w:t>
                              </w:r>
                              <w:r w:rsidR="00047731"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был  вызван во дворец, а оттуда сослан в  ссылку Нижний Новгород, а затем в Пермь, где и прожил до 1816 года. Часто писал письма с просьбой быть полезным стране на службе, но этого пришлось ждать долго. Лишь в 1819 был назначен генерал-губернатором Сибири, в 1821 году смог вернуться в Санкт-Петербург, где занимался важной работой. В 1826 году возглавил II отделение Собственной Его Императорского Величества Канцелярии, занимавшееся кодификацией законов. За это был награжден высшим орденом Российской империи – орденом Андрея Первозванного.</w:t>
                              </w:r>
                            </w:p>
                            <w:p w:rsidR="001F5930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Что же удалось реализовать? Совсем немного. В 1810 г. Учрежден Государственный совет, улучшена работа министерств, укреплены финансы. Напрашивается вопрос, почему</w:t>
                              </w:r>
                            </w:p>
                            <w:p w:rsidR="001F5930" w:rsidRDefault="001F5930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- В чем сам Сперанский видел причину негативного отношения к нему общества?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- В чем современник видит причину негативного отношения верхов к реформам Сперанского?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Вывод: чиновничество не хотело расставаться со своими привилегиями, дворянство не желало изменять привычный образ жизни, накануне войны с французами Александр побоялся критики в свой адрес из-за симпатий Сперанского преобразованиям во Франции.</w:t>
                              </w: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1F5930" w:rsidRDefault="00047731" w:rsidP="00600CA1">
                              <w:pPr>
                                <w:pStyle w:val="ac"/>
                                <w:numPr>
                                  <w:ilvl w:val="0"/>
                                  <w:numId w:val="2"/>
                                </w:num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04773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Обобщение нового материала.</w:t>
                              </w:r>
                            </w:p>
                            <w:p w:rsidR="001F5930" w:rsidRDefault="001F5930" w:rsidP="00600CA1">
                              <w:pPr>
                                <w:pStyle w:val="ac"/>
                                <w:spacing w:before="0" w:after="0" w:line="240" w:lineRule="auto"/>
                                <w:ind w:left="36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1F5930" w:rsidRDefault="001F5930" w:rsidP="00600CA1">
                              <w:pPr>
                                <w:pStyle w:val="ac"/>
                                <w:spacing w:before="0" w:after="0" w:line="240" w:lineRule="auto"/>
                                <w:ind w:left="36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Тестовое задание</w:t>
                              </w:r>
                            </w:p>
                            <w:p w:rsidR="001F5930" w:rsidRPr="001F5930" w:rsidRDefault="001F5930" w:rsidP="00600CA1">
                              <w:pPr>
                                <w:pStyle w:val="ac"/>
                                <w:spacing w:before="0" w:after="0" w:line="240" w:lineRule="auto"/>
                                <w:ind w:left="36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1.</w:t>
                              </w: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В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810 г"/>
                                </w:smartTagPr>
                                <w:r w:rsidRPr="001F5930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  <w:t>1810 г</w:t>
                                </w:r>
                              </w:smartTag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. был обнародован манифест о создании Государственного совета, который являлся: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высшим судебным органом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законосовещательным органом при императоре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главным органом исполнительной власти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законодательным органом власти</w:t>
                              </w:r>
                            </w:p>
                            <w:p w:rsidR="001F5930" w:rsidRPr="001F5930" w:rsidRDefault="001F5930" w:rsidP="00600CA1">
                              <w:pPr>
                                <w:tabs>
                                  <w:tab w:val="left" w:pos="360"/>
                                </w:tabs>
                                <w:spacing w:before="12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2.</w:t>
                              </w: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Проект политической реформы М. М. Сперанского был подготовлен в: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803 г"/>
                                </w:smartTagPr>
                                <w:r w:rsidRPr="001F5930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1803 г</w:t>
                                </w:r>
                              </w:smartTag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805 г"/>
                                </w:smartTagPr>
                                <w:r w:rsidRPr="001F5930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1805 г</w:t>
                                </w:r>
                              </w:smartTag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809 г"/>
                                </w:smartTagPr>
                                <w:r w:rsidRPr="001F5930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1809 г</w:t>
                                </w:r>
                              </w:smartTag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811 г"/>
                                </w:smartTagPr>
                                <w:r w:rsidRPr="001F5930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1811 г</w:t>
                                </w:r>
                              </w:smartTag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F5930" w:rsidRPr="001F5930" w:rsidRDefault="001F5930" w:rsidP="00600CA1">
                              <w:pPr>
                                <w:tabs>
                                  <w:tab w:val="left" w:pos="360"/>
                                </w:tabs>
                                <w:spacing w:before="12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3.</w:t>
                              </w: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Согласно «Введению к уложению государственных законов»: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управление государством должно осуществляться на основе разделения властей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вся полнота власти должна принадлежать только императору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исполнительную власть осуществляет Сенат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законодательная власть принадлежит министерствам</w:t>
                              </w:r>
                            </w:p>
                            <w:p w:rsidR="001F5930" w:rsidRPr="001F5930" w:rsidRDefault="001F5930" w:rsidP="00600CA1">
                              <w:pPr>
                                <w:tabs>
                                  <w:tab w:val="left" w:pos="360"/>
                                </w:tabs>
                                <w:spacing w:before="120" w:after="1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4.</w:t>
                              </w: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Противодействовали реформам М. М. Сперанского: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либералы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консерваторы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крепостные крестьяне</w:t>
                              </w:r>
                            </w:p>
                            <w:p w:rsidR="001F5930" w:rsidRPr="001F5930" w:rsidRDefault="001F5930" w:rsidP="00600CA1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360"/>
                                </w:tabs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lastRenderedPageBreak/>
                                <w:t>рабочие</w:t>
                              </w:r>
                            </w:p>
                            <w:p w:rsidR="001F5930" w:rsidRPr="001F5930" w:rsidRDefault="001F5930" w:rsidP="00600CA1">
                              <w:pPr>
                                <w:tabs>
                                  <w:tab w:val="left" w:pos="360"/>
                                </w:tabs>
                                <w:spacing w:before="360" w:after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5</w:t>
                              </w: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 Соотнесите</w:t>
                              </w:r>
                              <w:r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идеи, связанные с государственными преобразованиями, и их авторов (ответ запишите в виде сочетания цифр и букв):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>
                              <w:tblGrid>
                                <w:gridCol w:w="4738"/>
                                <w:gridCol w:w="4014"/>
                              </w:tblGrid>
                              <w:tr w:rsidR="001F5930" w:rsidRPr="001F5930" w:rsidTr="000A239B">
                                <w:tc>
                                  <w:tcPr>
                                    <w:tcW w:w="5148" w:type="dxa"/>
                                  </w:tcPr>
                                  <w:p w:rsidR="001F5930" w:rsidRPr="001F5930" w:rsidRDefault="001F5930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F5930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Идеи</w:t>
                                    </w:r>
                                  </w:p>
                                </w:tc>
                                <w:tc>
                                  <w:tcPr>
                                    <w:tcW w:w="4423" w:type="dxa"/>
                                  </w:tcPr>
                                  <w:p w:rsidR="001F5930" w:rsidRPr="001F5930" w:rsidRDefault="001F5930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F5930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Авторы</w:t>
                                    </w:r>
                                  </w:p>
                                </w:tc>
                              </w:tr>
                              <w:tr w:rsidR="001F5930" w:rsidRPr="001F5930" w:rsidTr="000A239B">
                                <w:tc>
                                  <w:tcPr>
                                    <w:tcW w:w="5148" w:type="dxa"/>
                                  </w:tcPr>
                                  <w:p w:rsidR="001F5930" w:rsidRPr="001F5930" w:rsidRDefault="001F5930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1F5930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  <w:t>1) Ограничение самодержавной власти царя и ликвидация крепостного права</w:t>
                                    </w:r>
                                  </w:p>
                                </w:tc>
                                <w:tc>
                                  <w:tcPr>
                                    <w:tcW w:w="4423" w:type="dxa"/>
                                  </w:tcPr>
                                  <w:p w:rsidR="001F5930" w:rsidRPr="001F5930" w:rsidRDefault="001F5930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F5930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А) Негласный комитет</w:t>
                                    </w:r>
                                  </w:p>
                                </w:tc>
                              </w:tr>
                              <w:tr w:rsidR="001F5930" w:rsidRPr="001F5930" w:rsidTr="000A239B">
                                <w:tc>
                                  <w:tcPr>
                                    <w:tcW w:w="5148" w:type="dxa"/>
                                  </w:tcPr>
                                  <w:p w:rsidR="001F5930" w:rsidRPr="001F5930" w:rsidRDefault="001F5930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1F5930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  <w:t>2) Сохранение и упрочение самодержавия как единственного пути в развитии государственности России</w:t>
                                    </w:r>
                                  </w:p>
                                </w:tc>
                                <w:tc>
                                  <w:tcPr>
                                    <w:tcW w:w="4423" w:type="dxa"/>
                                  </w:tcPr>
                                  <w:p w:rsidR="001F5930" w:rsidRPr="001F5930" w:rsidRDefault="001F5930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F5930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Б) М. М. Сперанский</w:t>
                                    </w:r>
                                  </w:p>
                                </w:tc>
                              </w:tr>
                              <w:tr w:rsidR="001F5930" w:rsidRPr="00125C17" w:rsidTr="000A239B">
                                <w:tc>
                                  <w:tcPr>
                                    <w:tcW w:w="5148" w:type="dxa"/>
                                  </w:tcPr>
                                  <w:p w:rsidR="001F5930" w:rsidRPr="001F5930" w:rsidRDefault="001F5930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1F5930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  <w:t>3) Предоставление помещикам возможности освобождать своих крестьян за выкуп с землёй</w:t>
                                    </w:r>
                                  </w:p>
                                </w:tc>
                                <w:tc>
                                  <w:tcPr>
                                    <w:tcW w:w="4423" w:type="dxa"/>
                                  </w:tcPr>
                                  <w:p w:rsidR="001F5930" w:rsidRPr="00125C17" w:rsidRDefault="001F5930" w:rsidP="00600CA1">
                                    <w:pPr>
                                      <w:tabs>
                                        <w:tab w:val="left" w:pos="360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125C17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u-RU"/>
                                      </w:rPr>
                                      <w:t>В) Н. М. Карамзин</w:t>
                                    </w:r>
                                  </w:p>
                                </w:tc>
                              </w:tr>
                            </w:tbl>
                            <w:p w:rsidR="001F5930" w:rsidRDefault="001F5930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  <w:p w:rsidR="00047731" w:rsidRPr="001F5930" w:rsidRDefault="001F5930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047731" w:rsidRPr="001F59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Домашнее задание. </w:t>
                              </w:r>
                              <w:r w:rsidR="00047731" w:rsidRPr="001F59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П.3</w:t>
                              </w:r>
                            </w:p>
                            <w:p w:rsidR="00047731" w:rsidRPr="00047731" w:rsidRDefault="00047731" w:rsidP="00600CA1">
                              <w:pPr>
                                <w:pStyle w:val="ac"/>
                                <w:spacing w:before="0" w:after="0" w:line="240" w:lineRule="auto"/>
                                <w:ind w:left="36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047731" w:rsidRPr="00047731" w:rsidRDefault="00047731" w:rsidP="00600CA1">
                              <w:pPr>
                                <w:spacing w:before="0"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</w:tbl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P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00C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lastRenderedPageBreak/>
                          <w:t>Список литературы:</w:t>
                        </w:r>
                      </w:p>
                      <w:p w:rsidR="00600CA1" w:rsidRP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Pr="00600CA1" w:rsidRDefault="00600CA1" w:rsidP="00600CA1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00CA1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1.А.А. Данилов, Л.Г. Косулина История России 19 век. Учебник для 8 класса общеобразовательных учреждений. М., Просвещение, 2012 г.</w:t>
                        </w:r>
                      </w:p>
                      <w:p w:rsidR="00600CA1" w:rsidRPr="00600CA1" w:rsidRDefault="00600CA1" w:rsidP="00600CA1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Pr="00600CA1" w:rsidRDefault="00600CA1" w:rsidP="00600CA1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00CA1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2. А.А. Данилов, Л.Г. Косулина Поурочные разработки к учебнику История России 19 век. 8 класс». М., Просвещение, 2013 г.</w:t>
                        </w:r>
                      </w:p>
                      <w:p w:rsidR="00600CA1" w:rsidRPr="00600CA1" w:rsidRDefault="00600CA1" w:rsidP="00600CA1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Pr="00600CA1" w:rsidRDefault="00600CA1" w:rsidP="00600CA1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00CA1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3.Е.А. Гевуркова, В.И. Егорова, Л.И. Ларина История сборник заданий. М., ЭКСМО, 2009 г.</w:t>
                        </w:r>
                      </w:p>
                      <w:p w:rsidR="00600CA1" w:rsidRPr="00600CA1" w:rsidRDefault="00600CA1" w:rsidP="00600CA1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Pr="00600CA1" w:rsidRDefault="00600CA1" w:rsidP="00600CA1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00CA1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4.Россия. Иллюстрированная энциклопедия. Редактор-составитель к.и.н. Ю. А. Никифоров. М., ОЛМА МЕДИА ГРУПП, 2008 г.</w:t>
                        </w:r>
                      </w:p>
                      <w:p w:rsidR="00600CA1" w:rsidRPr="00600CA1" w:rsidRDefault="00600CA1" w:rsidP="00600CA1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00CA1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5.История в таблицах и схемах для школьников и абитуриентов. Издание 2-е. Составитель  А. С. Тимофеев.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Санкт-Петербург, ООО «Виктория плюс», 2010 г.</w:t>
                        </w:r>
                      </w:p>
                      <w:p w:rsidR="00600CA1" w:rsidRDefault="00600CA1" w:rsidP="00600CA1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00CA1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00CA1" w:rsidRPr="0001740A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00CA1" w:rsidRPr="0001740A" w:rsidRDefault="00600CA1" w:rsidP="00600CA1">
                        <w:pPr>
                          <w:pStyle w:val="aa"/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047731" w:rsidRPr="00047731" w:rsidRDefault="00047731" w:rsidP="00600CA1">
                        <w:pPr>
                          <w:spacing w:before="0" w:after="225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047731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</w:r>
                      </w:p>
                      <w:p w:rsidR="00047731" w:rsidRPr="00047731" w:rsidRDefault="00047731" w:rsidP="00600CA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  <w:p w:rsidR="00047731" w:rsidRPr="00047731" w:rsidRDefault="00047731" w:rsidP="00600CA1">
                        <w:pPr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  <w:p w:rsidR="00047731" w:rsidRPr="00047731" w:rsidRDefault="00047731" w:rsidP="00600CA1">
                        <w:pPr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  <w:p w:rsidR="00047731" w:rsidRPr="00047731" w:rsidRDefault="00047731" w:rsidP="00600CA1">
                        <w:pPr>
                          <w:spacing w:before="100" w:beforeAutospacing="1" w:after="100" w:afterAutospacing="1" w:line="240" w:lineRule="auto"/>
                          <w:ind w:left="7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65" w:type="dxa"/>
                        <w:gridSpan w:val="2"/>
                        <w:vAlign w:val="center"/>
                        <w:hideMark/>
                      </w:tcPr>
                      <w:p w:rsidR="00047731" w:rsidRPr="00047731" w:rsidRDefault="00047731" w:rsidP="00600CA1">
                        <w:pPr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</w:tr>
                  <w:tr w:rsidR="00047731" w:rsidRPr="00047731" w:rsidTr="00600CA1">
                    <w:trPr>
                      <w:trHeight w:val="135"/>
                      <w:tblCellSpacing w:w="15" w:type="dxa"/>
                    </w:trPr>
                    <w:tc>
                      <w:tcPr>
                        <w:tcW w:w="8807" w:type="dxa"/>
                        <w:vAlign w:val="center"/>
                        <w:hideMark/>
                      </w:tcPr>
                      <w:p w:rsidR="00047731" w:rsidRPr="00047731" w:rsidRDefault="00047731" w:rsidP="00600CA1">
                        <w:pPr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sz w:val="1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50" w:type="dxa"/>
                        <w:vAlign w:val="center"/>
                        <w:hideMark/>
                      </w:tcPr>
                      <w:p w:rsidR="00047731" w:rsidRPr="00047731" w:rsidRDefault="00047731" w:rsidP="00600CA1">
                        <w:pPr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sz w:val="1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50" w:type="dxa"/>
                        <w:gridSpan w:val="2"/>
                        <w:vAlign w:val="center"/>
                        <w:hideMark/>
                      </w:tcPr>
                      <w:p w:rsidR="00047731" w:rsidRPr="00047731" w:rsidRDefault="00047731" w:rsidP="00600CA1">
                        <w:pPr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sz w:val="1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047731" w:rsidRPr="00047731" w:rsidRDefault="00047731" w:rsidP="00600CA1">
                  <w:pPr>
                    <w:spacing w:before="0"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tbl>
                  <w:tblPr>
                    <w:tblW w:w="4968" w:type="pct"/>
                    <w:tblCellSpacing w:w="15" w:type="dxa"/>
                    <w:shd w:val="clear" w:color="auto" w:fill="F8FE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61"/>
                  </w:tblGrid>
                  <w:tr w:rsidR="00047731" w:rsidRPr="00047731" w:rsidTr="00047731">
                    <w:trPr>
                      <w:tblCellSpacing w:w="15" w:type="dxa"/>
                    </w:trPr>
                    <w:tc>
                      <w:tcPr>
                        <w:tcW w:w="7002" w:type="dxa"/>
                        <w:shd w:val="clear" w:color="auto" w:fill="F8FEFF"/>
                        <w:vAlign w:val="center"/>
                        <w:hideMark/>
                      </w:tcPr>
                      <w:p w:rsidR="00047731" w:rsidRPr="00047731" w:rsidRDefault="00047731" w:rsidP="00600CA1">
                        <w:pPr>
                          <w:spacing w:before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047731" w:rsidRPr="00047731" w:rsidRDefault="00047731" w:rsidP="00600CA1">
                  <w:pPr>
                    <w:spacing w:before="0"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047731" w:rsidRPr="00047731" w:rsidRDefault="00047731" w:rsidP="00600CA1">
                  <w:pPr>
                    <w:spacing w:before="0"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047731" w:rsidRPr="00047731" w:rsidRDefault="00047731" w:rsidP="00600CA1">
                  <w:pPr>
                    <w:spacing w:before="0"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047731" w:rsidRPr="00047731" w:rsidRDefault="00047731" w:rsidP="00600CA1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"/>
            </w:tblGrid>
            <w:tr w:rsidR="00047731" w:rsidRPr="00047731" w:rsidTr="00047731">
              <w:trPr>
                <w:tblCellSpacing w:w="15" w:type="dxa"/>
              </w:trPr>
              <w:tc>
                <w:tcPr>
                  <w:tcW w:w="4829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047731" w:rsidRPr="00047731" w:rsidTr="000477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7731" w:rsidRPr="00047731" w:rsidRDefault="00047731" w:rsidP="00600CA1">
                        <w:pPr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color w:val="008000"/>
                            <w:sz w:val="36"/>
                            <w:szCs w:val="36"/>
                            <w:lang w:val="ru-RU" w:eastAsia="ru-RU" w:bidi="ar-SA"/>
                          </w:rPr>
                        </w:pPr>
                      </w:p>
                    </w:tc>
                  </w:tr>
                  <w:tr w:rsidR="00047731" w:rsidRPr="00047731" w:rsidTr="000477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7731" w:rsidRPr="00047731" w:rsidRDefault="00047731" w:rsidP="00600CA1">
                        <w:pPr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047731" w:rsidRPr="00047731" w:rsidRDefault="00047731" w:rsidP="00600CA1">
                  <w:pPr>
                    <w:spacing w:before="0"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047731" w:rsidRPr="00047731" w:rsidTr="00047731">
              <w:trPr>
                <w:tblCellSpacing w:w="15" w:type="dxa"/>
              </w:trPr>
              <w:tc>
                <w:tcPr>
                  <w:tcW w:w="4829" w:type="pct"/>
                  <w:vAlign w:val="center"/>
                  <w:hideMark/>
                </w:tcPr>
                <w:p w:rsidR="00047731" w:rsidRPr="00047731" w:rsidRDefault="00047731" w:rsidP="00600CA1">
                  <w:pPr>
                    <w:spacing w:before="0"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18" name="Рисунок 18" descr="http://www.openclass.ru/themes/theme011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openclass.ru/themes/theme011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7731" w:rsidRPr="00047731" w:rsidRDefault="00047731" w:rsidP="00600CA1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047731" w:rsidRPr="00047731" w:rsidRDefault="00047731" w:rsidP="009A4724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35375" w:rsidRDefault="00B35375" w:rsidP="009A4724">
      <w:pPr>
        <w:jc w:val="both"/>
      </w:pPr>
    </w:p>
    <w:sectPr w:rsidR="00B35375" w:rsidSect="00B3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6A" w:rsidRDefault="00EB5B6A" w:rsidP="00600CA1">
      <w:pPr>
        <w:spacing w:before="0" w:after="0" w:line="240" w:lineRule="auto"/>
      </w:pPr>
      <w:r>
        <w:separator/>
      </w:r>
    </w:p>
  </w:endnote>
  <w:endnote w:type="continuationSeparator" w:id="1">
    <w:p w:rsidR="00EB5B6A" w:rsidRDefault="00EB5B6A" w:rsidP="00600C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6A" w:rsidRDefault="00EB5B6A" w:rsidP="00600CA1">
      <w:pPr>
        <w:spacing w:before="0" w:after="0" w:line="240" w:lineRule="auto"/>
      </w:pPr>
      <w:r>
        <w:separator/>
      </w:r>
    </w:p>
  </w:footnote>
  <w:footnote w:type="continuationSeparator" w:id="1">
    <w:p w:rsidR="00EB5B6A" w:rsidRDefault="00EB5B6A" w:rsidP="00600C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9C"/>
    <w:multiLevelType w:val="hybridMultilevel"/>
    <w:tmpl w:val="9898A588"/>
    <w:lvl w:ilvl="0" w:tplc="7F30B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4002B"/>
    <w:multiLevelType w:val="hybridMultilevel"/>
    <w:tmpl w:val="60EA7BD8"/>
    <w:lvl w:ilvl="0" w:tplc="E5244D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D94E5C"/>
    <w:multiLevelType w:val="hybridMultilevel"/>
    <w:tmpl w:val="37620370"/>
    <w:lvl w:ilvl="0" w:tplc="674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A2BC9"/>
    <w:multiLevelType w:val="multilevel"/>
    <w:tmpl w:val="1868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C65A6"/>
    <w:multiLevelType w:val="hybridMultilevel"/>
    <w:tmpl w:val="0E8A13EC"/>
    <w:lvl w:ilvl="0" w:tplc="1A38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66CF4"/>
    <w:multiLevelType w:val="hybridMultilevel"/>
    <w:tmpl w:val="030C288C"/>
    <w:lvl w:ilvl="0" w:tplc="DE2250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5E35FA"/>
    <w:multiLevelType w:val="hybridMultilevel"/>
    <w:tmpl w:val="51FCAE74"/>
    <w:lvl w:ilvl="0" w:tplc="719AA3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3C4B4A"/>
    <w:multiLevelType w:val="hybridMultilevel"/>
    <w:tmpl w:val="32F09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44A00"/>
    <w:multiLevelType w:val="multilevel"/>
    <w:tmpl w:val="2EC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771C3"/>
    <w:multiLevelType w:val="multilevel"/>
    <w:tmpl w:val="51DC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F548E"/>
    <w:multiLevelType w:val="multilevel"/>
    <w:tmpl w:val="4AB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6663E"/>
    <w:multiLevelType w:val="multilevel"/>
    <w:tmpl w:val="6B7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84084A"/>
    <w:multiLevelType w:val="multilevel"/>
    <w:tmpl w:val="66007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20A61"/>
    <w:multiLevelType w:val="multilevel"/>
    <w:tmpl w:val="BF1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206C7"/>
    <w:multiLevelType w:val="multilevel"/>
    <w:tmpl w:val="4F8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F6AC5"/>
    <w:multiLevelType w:val="hybridMultilevel"/>
    <w:tmpl w:val="4CA6CA80"/>
    <w:lvl w:ilvl="0" w:tplc="5D96B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87EF5"/>
    <w:multiLevelType w:val="hybridMultilevel"/>
    <w:tmpl w:val="D7D6AA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911C3"/>
    <w:multiLevelType w:val="hybridMultilevel"/>
    <w:tmpl w:val="B69882B0"/>
    <w:lvl w:ilvl="0" w:tplc="9A682C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16"/>
  </w:num>
  <w:num w:numId="15">
    <w:abstractNumId w:val="2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731"/>
    <w:rsid w:val="00047731"/>
    <w:rsid w:val="00125C17"/>
    <w:rsid w:val="001F5930"/>
    <w:rsid w:val="003F2618"/>
    <w:rsid w:val="00600CA1"/>
    <w:rsid w:val="009A4724"/>
    <w:rsid w:val="009D2760"/>
    <w:rsid w:val="00B35375"/>
    <w:rsid w:val="00BE6E97"/>
    <w:rsid w:val="00E23B03"/>
    <w:rsid w:val="00E74090"/>
    <w:rsid w:val="00EB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18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F261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F261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F261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F261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61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61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2618"/>
    <w:pPr>
      <w:spacing w:before="300" w:after="0"/>
      <w:outlineLvl w:val="6"/>
    </w:pPr>
    <w:rPr>
      <w:caps/>
      <w:color w:val="365F91"/>
      <w:spacing w:val="1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2618"/>
    <w:pPr>
      <w:spacing w:before="300" w:after="0"/>
      <w:outlineLvl w:val="7"/>
    </w:pPr>
    <w:rPr>
      <w:caps/>
      <w:spacing w:val="10"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618"/>
    <w:pPr>
      <w:spacing w:before="300" w:after="0"/>
      <w:outlineLvl w:val="8"/>
    </w:pPr>
    <w:rPr>
      <w:i/>
      <w:caps/>
      <w:spacing w:val="10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18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sid w:val="003F2618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sid w:val="003F2618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F2618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2618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2618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2618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261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261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2618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2618"/>
    <w:pPr>
      <w:spacing w:before="720"/>
    </w:pPr>
    <w:rPr>
      <w:caps/>
      <w:color w:val="4F81BD"/>
      <w:spacing w:val="10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3F2618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2618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3F2618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3F2618"/>
    <w:rPr>
      <w:b/>
      <w:bCs/>
    </w:rPr>
  </w:style>
  <w:style w:type="character" w:styleId="a9">
    <w:name w:val="Emphasis"/>
    <w:uiPriority w:val="20"/>
    <w:qFormat/>
    <w:rsid w:val="003F2618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3F261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2618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3F26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2618"/>
    <w:rPr>
      <w:i/>
      <w:iCs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3F261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261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3F2618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3F2618"/>
    <w:rPr>
      <w:i/>
      <w:iCs/>
      <w:color w:val="243F60"/>
    </w:rPr>
  </w:style>
  <w:style w:type="character" w:styleId="af0">
    <w:name w:val="Intense Emphasis"/>
    <w:uiPriority w:val="21"/>
    <w:qFormat/>
    <w:rsid w:val="003F2618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3F2618"/>
    <w:rPr>
      <w:b/>
      <w:bCs/>
      <w:color w:val="4F81BD"/>
    </w:rPr>
  </w:style>
  <w:style w:type="character" w:styleId="af2">
    <w:name w:val="Intense Reference"/>
    <w:uiPriority w:val="32"/>
    <w:qFormat/>
    <w:rsid w:val="003F2618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3F261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2618"/>
    <w:pPr>
      <w:outlineLvl w:val="9"/>
    </w:pPr>
    <w:rPr>
      <w:sz w:val="22"/>
      <w:szCs w:val="22"/>
      <w:lang w:val="en-US" w:eastAsia="en-US" w:bidi="en-US"/>
    </w:rPr>
  </w:style>
  <w:style w:type="character" w:styleId="af5">
    <w:name w:val="Hyperlink"/>
    <w:basedOn w:val="a0"/>
    <w:uiPriority w:val="99"/>
    <w:semiHidden/>
    <w:unhideWhenUsed/>
    <w:rsid w:val="0004773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731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73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7731"/>
    <w:pPr>
      <w:pBdr>
        <w:top w:val="single" w:sz="6" w:space="1" w:color="auto"/>
      </w:pBdr>
      <w:spacing w:before="0" w:after="0" w:line="240" w:lineRule="auto"/>
      <w:jc w:val="center"/>
    </w:pPr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047731"/>
    <w:rPr>
      <w:rFonts w:ascii="Arial" w:hAnsi="Arial" w:cs="Arial"/>
      <w:vanish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0477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7731"/>
    <w:rPr>
      <w:rFonts w:ascii="Tahoma" w:hAnsi="Tahoma"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semiHidden/>
    <w:unhideWhenUsed/>
    <w:rsid w:val="00600CA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00CA1"/>
    <w:rPr>
      <w:lang w:val="en-US" w:eastAsia="en-US" w:bidi="en-US"/>
    </w:rPr>
  </w:style>
  <w:style w:type="paragraph" w:styleId="afa">
    <w:name w:val="footer"/>
    <w:basedOn w:val="a"/>
    <w:link w:val="afb"/>
    <w:uiPriority w:val="99"/>
    <w:semiHidden/>
    <w:unhideWhenUsed/>
    <w:rsid w:val="00600CA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600CA1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723">
                  <w:marLeft w:val="4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285">
                  <w:marLeft w:val="4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680">
                  <w:marLeft w:val="6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57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82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6003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8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946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0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0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8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49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Даша</cp:lastModifiedBy>
  <cp:revision>4</cp:revision>
  <cp:lastPrinted>2012-01-11T12:28:00Z</cp:lastPrinted>
  <dcterms:created xsi:type="dcterms:W3CDTF">2012-01-11T12:12:00Z</dcterms:created>
  <dcterms:modified xsi:type="dcterms:W3CDTF">2015-01-03T13:06:00Z</dcterms:modified>
</cp:coreProperties>
</file>