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6379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3211"/>
        <w:gridCol w:w="2552"/>
      </w:tblGrid>
      <w:tr w:rsidR="00042DC5" w:rsidTr="00523AA0">
        <w:tc>
          <w:tcPr>
            <w:tcW w:w="616" w:type="dxa"/>
          </w:tcPr>
          <w:p w:rsidR="00042DC5" w:rsidRPr="00042DC5" w:rsidRDefault="00CA3B66" w:rsidP="00553A82">
            <w:pPr>
              <w:ind w:left="-57" w:right="-57"/>
              <w:jc w:val="right"/>
              <w:rPr>
                <w:rFonts w:ascii="Monotype Corsiva" w:eastAsia="Arial Unicode MS" w:hAnsi="Monotype Corsiva" w:cs="Arial"/>
                <w:b/>
                <w:iCs/>
                <w:spacing w:val="20"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237758CD" wp14:editId="349668F8">
                  <wp:simplePos x="0" y="0"/>
                  <wp:positionH relativeFrom="column">
                    <wp:posOffset>-875754</wp:posOffset>
                  </wp:positionH>
                  <wp:positionV relativeFrom="paragraph">
                    <wp:posOffset>-71342</wp:posOffset>
                  </wp:positionV>
                  <wp:extent cx="920992" cy="914400"/>
                  <wp:effectExtent l="0" t="0" r="0" b="0"/>
                  <wp:wrapNone/>
                  <wp:docPr id="46" name="Рисунок 46" descr="http://hjortenblomstrer.files.wordpress.com/2010/01/lutpi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jortenblomstrer.files.wordpress.com/2010/01/lutpi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-32000" contrast="7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9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2DC5" w:rsidRPr="00ED7C96">
              <w:rPr>
                <w:rFonts w:ascii="Monotype Corsiva" w:eastAsia="Arial Unicode MS" w:hAnsi="Monotype Corsiva" w:cs="Arial"/>
                <w:b/>
                <w:iCs/>
                <w:spacing w:val="20"/>
                <w:sz w:val="20"/>
                <w:szCs w:val="20"/>
              </w:rPr>
              <w:t>МХК</w:t>
            </w:r>
          </w:p>
        </w:tc>
        <w:tc>
          <w:tcPr>
            <w:tcW w:w="3211" w:type="dxa"/>
          </w:tcPr>
          <w:p w:rsidR="00042DC5" w:rsidRDefault="00042DC5" w:rsidP="00042DC5">
            <w:pPr>
              <w:ind w:left="-57" w:right="-57"/>
              <w:jc w:val="center"/>
              <w:rPr>
                <w:rFonts w:ascii="Monotype Corsiva" w:eastAsia="Arial Unicode MS" w:hAnsi="Monotype Corsiva" w:cs="Arial"/>
                <w:b/>
                <w:iCs/>
                <w:spacing w:val="20"/>
                <w:sz w:val="36"/>
                <w:szCs w:val="20"/>
              </w:rPr>
            </w:pPr>
            <w:r w:rsidRPr="00042DC5">
              <w:rPr>
                <w:rFonts w:ascii="Monotype Corsiva" w:eastAsia="Arial Unicode MS" w:hAnsi="Monotype Corsiva" w:cs="Arial"/>
                <w:b/>
                <w:iCs/>
                <w:spacing w:val="20"/>
                <w:sz w:val="36"/>
                <w:szCs w:val="20"/>
              </w:rPr>
              <w:t>М</w:t>
            </w:r>
            <w:r w:rsidR="00B16365">
              <w:rPr>
                <w:rFonts w:ascii="Monotype Corsiva" w:eastAsia="Arial Unicode MS" w:hAnsi="Monotype Corsiva" w:cs="Arial"/>
                <w:b/>
                <w:iCs/>
                <w:spacing w:val="20"/>
                <w:sz w:val="36"/>
                <w:szCs w:val="20"/>
              </w:rPr>
              <w:t>узыка</w:t>
            </w:r>
          </w:p>
          <w:p w:rsidR="00042DC5" w:rsidRPr="00042DC5" w:rsidRDefault="00042DC5" w:rsidP="00042DC5">
            <w:pPr>
              <w:ind w:left="-57" w:right="-57"/>
              <w:jc w:val="center"/>
              <w:rPr>
                <w:rFonts w:ascii="Monotype Corsiva" w:eastAsia="Arial Unicode MS" w:hAnsi="Monotype Corsiva" w:cs="Arial"/>
                <w:b/>
                <w:iCs/>
                <w:spacing w:val="20"/>
                <w:sz w:val="32"/>
                <w:szCs w:val="20"/>
              </w:rPr>
            </w:pPr>
            <w:r w:rsidRPr="00042DC5">
              <w:rPr>
                <w:rFonts w:ascii="Monotype Corsiva" w:eastAsia="Arial Unicode MS" w:hAnsi="Monotype Corsiva" w:cs="Arial"/>
                <w:b/>
                <w:iCs/>
                <w:spacing w:val="20"/>
                <w:sz w:val="36"/>
                <w:szCs w:val="20"/>
              </w:rPr>
              <w:t>эпохи Возрождения</w:t>
            </w:r>
          </w:p>
        </w:tc>
        <w:tc>
          <w:tcPr>
            <w:tcW w:w="2552" w:type="dxa"/>
          </w:tcPr>
          <w:p w:rsidR="00042DC5" w:rsidRDefault="00042DC5" w:rsidP="00042DC5">
            <w:pPr>
              <w:ind w:left="-57" w:right="-57"/>
              <w:jc w:val="right"/>
              <w:rPr>
                <w:rFonts w:ascii="Monotype Corsiva" w:eastAsia="Arial Unicode MS" w:hAnsi="Monotype Corsiva" w:cs="Arial"/>
                <w:iCs/>
                <w:spacing w:val="20"/>
                <w:sz w:val="20"/>
                <w:szCs w:val="20"/>
              </w:rPr>
            </w:pPr>
            <w:r w:rsidRPr="00B75646">
              <w:rPr>
                <w:rFonts w:ascii="Monotype Corsiva" w:eastAsia="Arial Unicode MS" w:hAnsi="Monotype Corsiva" w:cs="Arial"/>
                <w:iCs/>
                <w:spacing w:val="20"/>
                <w:szCs w:val="20"/>
              </w:rPr>
              <w:t>10</w:t>
            </w:r>
            <w:r w:rsidRPr="00B75646">
              <w:rPr>
                <w:rFonts w:ascii="Monotype Corsiva" w:eastAsia="Arial Unicode MS" w:hAnsi="Monotype Corsiva" w:cs="Arial"/>
                <w:iCs/>
                <w:spacing w:val="20"/>
                <w:sz w:val="20"/>
                <w:szCs w:val="20"/>
              </w:rPr>
              <w:t xml:space="preserve"> класс</w:t>
            </w:r>
          </w:p>
          <w:p w:rsidR="00ED7C96" w:rsidRPr="00ED7C96" w:rsidRDefault="00ED7C96" w:rsidP="00042DC5">
            <w:pPr>
              <w:ind w:left="-57" w:right="-57"/>
              <w:jc w:val="right"/>
              <w:rPr>
                <w:rFonts w:eastAsia="Arial Unicode MS"/>
                <w:b/>
                <w:iCs/>
                <w:spacing w:val="20"/>
                <w:sz w:val="20"/>
                <w:szCs w:val="20"/>
                <w:u w:val="single"/>
              </w:rPr>
            </w:pPr>
            <w:r w:rsidRPr="00ED7C96">
              <w:rPr>
                <w:rFonts w:eastAsia="Arial Unicode MS"/>
                <w:b/>
                <w:iCs/>
                <w:spacing w:val="20"/>
                <w:sz w:val="20"/>
                <w:szCs w:val="20"/>
                <w:u w:val="single"/>
              </w:rPr>
              <w:t>Фамилия Имя</w:t>
            </w:r>
          </w:p>
          <w:p w:rsidR="00ED7C96" w:rsidRPr="00ED7C96" w:rsidRDefault="00ED7C96" w:rsidP="00042DC5">
            <w:pPr>
              <w:ind w:left="-57" w:right="-57"/>
              <w:jc w:val="right"/>
              <w:rPr>
                <w:rFonts w:eastAsia="Arial Unicode MS"/>
                <w:b/>
                <w:iCs/>
                <w:spacing w:val="20"/>
                <w:sz w:val="22"/>
                <w:szCs w:val="20"/>
              </w:rPr>
            </w:pPr>
            <w:r w:rsidRPr="00ED7C96">
              <w:rPr>
                <w:rFonts w:eastAsia="Arial Unicode MS"/>
                <w:b/>
                <w:iCs/>
                <w:spacing w:val="20"/>
                <w:sz w:val="20"/>
                <w:szCs w:val="20"/>
                <w:u w:val="single"/>
              </w:rPr>
              <w:t>учащегося</w:t>
            </w:r>
          </w:p>
        </w:tc>
      </w:tr>
    </w:tbl>
    <w:p w:rsidR="00D81ACD" w:rsidRPr="005B4FE6" w:rsidRDefault="006A2179" w:rsidP="003D4383">
      <w:pPr>
        <w:spacing w:before="120" w:after="240"/>
        <w:jc w:val="right"/>
        <w:rPr>
          <w:rFonts w:ascii="Bookman Old Style" w:hAnsi="Bookman Old Style" w:cs="Arial"/>
          <w:sz w:val="22"/>
          <w:szCs w:val="22"/>
          <w:u w:val="single"/>
        </w:rPr>
      </w:pPr>
      <w:r w:rsidRPr="005B4FE6">
        <w:rPr>
          <w:rFonts w:ascii="Bookman Old Style" w:hAnsi="Bookman Old Style" w:cs="Arial"/>
          <w:b/>
          <w:sz w:val="22"/>
          <w:szCs w:val="22"/>
          <w:u w:val="single"/>
        </w:rPr>
        <w:t>Вариант 1</w:t>
      </w:r>
    </w:p>
    <w:p w:rsidR="005E1307" w:rsidRPr="00E31544" w:rsidRDefault="005E1307" w:rsidP="008E02E5">
      <w:pPr>
        <w:pStyle w:val="a7"/>
        <w:numPr>
          <w:ilvl w:val="0"/>
          <w:numId w:val="1"/>
        </w:numPr>
        <w:spacing w:before="360" w:after="120"/>
        <w:ind w:left="357" w:hanging="357"/>
        <w:contextualSpacing w:val="0"/>
        <w:jc w:val="both"/>
        <w:rPr>
          <w:sz w:val="20"/>
          <w:szCs w:val="20"/>
        </w:rPr>
      </w:pPr>
      <w:r w:rsidRPr="00E31544">
        <w:rPr>
          <w:sz w:val="20"/>
          <w:szCs w:val="20"/>
        </w:rPr>
        <w:t xml:space="preserve">Главной целью </w:t>
      </w:r>
      <w:r w:rsidR="00A276BE">
        <w:rPr>
          <w:sz w:val="20"/>
          <w:szCs w:val="20"/>
        </w:rPr>
        <w:t>церковной</w:t>
      </w:r>
      <w:r w:rsidR="007575DB">
        <w:rPr>
          <w:sz w:val="20"/>
          <w:szCs w:val="20"/>
        </w:rPr>
        <w:t xml:space="preserve"> </w:t>
      </w:r>
      <w:r w:rsidRPr="00E31544">
        <w:rPr>
          <w:sz w:val="20"/>
          <w:szCs w:val="20"/>
        </w:rPr>
        <w:t>музыки в эпоху Возрождения было</w:t>
      </w:r>
    </w:p>
    <w:p w:rsidR="005B4D1F" w:rsidRPr="00C7404D" w:rsidRDefault="005E1307" w:rsidP="004B641D">
      <w:pPr>
        <w:pStyle w:val="a7"/>
        <w:numPr>
          <w:ilvl w:val="0"/>
          <w:numId w:val="2"/>
        </w:numPr>
        <w:ind w:left="714" w:hanging="357"/>
        <w:contextualSpacing w:val="0"/>
        <w:jc w:val="both"/>
        <w:rPr>
          <w:sz w:val="20"/>
          <w:szCs w:val="20"/>
        </w:rPr>
      </w:pPr>
      <w:r w:rsidRPr="00C7404D">
        <w:rPr>
          <w:sz w:val="20"/>
          <w:szCs w:val="20"/>
        </w:rPr>
        <w:t>как в Средние века, «услаждать Бога»</w:t>
      </w:r>
    </w:p>
    <w:p w:rsidR="005E1307" w:rsidRPr="00E31544" w:rsidRDefault="005E1307" w:rsidP="004B641D">
      <w:pPr>
        <w:pStyle w:val="a7"/>
        <w:numPr>
          <w:ilvl w:val="0"/>
          <w:numId w:val="2"/>
        </w:numPr>
        <w:ind w:left="714" w:hanging="357"/>
        <w:contextualSpacing w:val="0"/>
        <w:jc w:val="both"/>
        <w:rPr>
          <w:sz w:val="20"/>
          <w:szCs w:val="20"/>
        </w:rPr>
      </w:pPr>
      <w:r w:rsidRPr="00E31544">
        <w:rPr>
          <w:sz w:val="20"/>
          <w:szCs w:val="20"/>
        </w:rPr>
        <w:t>развлекать прихожан</w:t>
      </w:r>
    </w:p>
    <w:p w:rsidR="005E1307" w:rsidRPr="00E31544" w:rsidRDefault="005E1307" w:rsidP="004B641D">
      <w:pPr>
        <w:pStyle w:val="a7"/>
        <w:numPr>
          <w:ilvl w:val="0"/>
          <w:numId w:val="2"/>
        </w:numPr>
        <w:ind w:left="714" w:hanging="357"/>
        <w:contextualSpacing w:val="0"/>
        <w:jc w:val="both"/>
        <w:rPr>
          <w:sz w:val="20"/>
          <w:szCs w:val="20"/>
        </w:rPr>
      </w:pPr>
      <w:r w:rsidRPr="00E31544">
        <w:rPr>
          <w:sz w:val="20"/>
          <w:szCs w:val="20"/>
        </w:rPr>
        <w:t>воспевать человека, как носителя духовности</w:t>
      </w:r>
    </w:p>
    <w:p w:rsidR="005E1307" w:rsidRPr="00E31544" w:rsidRDefault="005E1307" w:rsidP="004B641D">
      <w:pPr>
        <w:pStyle w:val="a7"/>
        <w:numPr>
          <w:ilvl w:val="0"/>
          <w:numId w:val="2"/>
        </w:numPr>
        <w:ind w:left="714" w:hanging="357"/>
        <w:contextualSpacing w:val="0"/>
        <w:jc w:val="both"/>
        <w:rPr>
          <w:sz w:val="20"/>
          <w:szCs w:val="20"/>
        </w:rPr>
      </w:pPr>
      <w:r w:rsidRPr="00E31544">
        <w:rPr>
          <w:sz w:val="20"/>
          <w:szCs w:val="20"/>
        </w:rPr>
        <w:t>воспевать человека, как образ и подобие Бога</w:t>
      </w:r>
    </w:p>
    <w:p w:rsidR="00CC6B28" w:rsidRPr="00CC6B28" w:rsidRDefault="00CC6B28" w:rsidP="00CC6B28">
      <w:pPr>
        <w:pStyle w:val="a7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Верны ли суждения о музыкальной культуре эпохи Возрождения?</w:t>
      </w:r>
    </w:p>
    <w:p w:rsidR="00672C08" w:rsidRDefault="00CC6B28" w:rsidP="004B641D">
      <w:pPr>
        <w:pStyle w:val="a7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церковные песнопения композиторы эпохи Возрождения вводят темы наро</w:t>
      </w:r>
      <w:r>
        <w:rPr>
          <w:sz w:val="20"/>
          <w:szCs w:val="20"/>
        </w:rPr>
        <w:t>д</w:t>
      </w:r>
      <w:r>
        <w:rPr>
          <w:sz w:val="20"/>
          <w:szCs w:val="20"/>
        </w:rPr>
        <w:t>ных песен, содержание которых не было религиозным</w:t>
      </w:r>
    </w:p>
    <w:p w:rsidR="00CC6B28" w:rsidRPr="00CC6B28" w:rsidRDefault="00F16F82" w:rsidP="004B641D">
      <w:pPr>
        <w:pStyle w:val="a7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F16F82">
        <w:rPr>
          <w:sz w:val="20"/>
          <w:szCs w:val="20"/>
        </w:rPr>
        <w:t xml:space="preserve">Полифоническое исполнение </w:t>
      </w:r>
      <w:r>
        <w:rPr>
          <w:sz w:val="20"/>
          <w:szCs w:val="20"/>
        </w:rPr>
        <w:t xml:space="preserve">не только усложняло произведение, но и </w:t>
      </w:r>
      <w:r w:rsidRPr="00F16F82">
        <w:rPr>
          <w:sz w:val="20"/>
          <w:szCs w:val="20"/>
        </w:rPr>
        <w:t>позвол</w:t>
      </w:r>
      <w:r w:rsidRPr="00F16F82">
        <w:rPr>
          <w:sz w:val="20"/>
          <w:szCs w:val="20"/>
        </w:rPr>
        <w:t>я</w:t>
      </w:r>
      <w:r w:rsidRPr="00F16F82">
        <w:rPr>
          <w:sz w:val="20"/>
          <w:szCs w:val="20"/>
        </w:rPr>
        <w:t>ло автору выразить личное понимание текста</w:t>
      </w: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3675"/>
      </w:tblGrid>
      <w:tr w:rsidR="002A4C98" w:rsidTr="00D377B9">
        <w:tc>
          <w:tcPr>
            <w:tcW w:w="3675" w:type="dxa"/>
          </w:tcPr>
          <w:p w:rsidR="002A4C98" w:rsidRPr="002A4C98" w:rsidRDefault="002A4C98" w:rsidP="004B641D">
            <w:pPr>
              <w:pStyle w:val="a7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2A4C98">
              <w:rPr>
                <w:sz w:val="20"/>
                <w:szCs w:val="20"/>
              </w:rPr>
              <w:t>Верно только</w:t>
            </w:r>
            <w:proofErr w:type="gramStart"/>
            <w:r w:rsidRPr="002A4C98">
              <w:rPr>
                <w:sz w:val="20"/>
                <w:szCs w:val="20"/>
              </w:rPr>
              <w:t xml:space="preserve"> А</w:t>
            </w:r>
            <w:proofErr w:type="gramEnd"/>
          </w:p>
          <w:p w:rsidR="002A4C98" w:rsidRPr="002A4C98" w:rsidRDefault="002A4C98" w:rsidP="004B641D">
            <w:pPr>
              <w:pStyle w:val="a7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2A4C98">
              <w:rPr>
                <w:sz w:val="20"/>
                <w:szCs w:val="20"/>
              </w:rPr>
              <w:t>Верно только</w:t>
            </w:r>
            <w:proofErr w:type="gramStart"/>
            <w:r w:rsidRPr="002A4C98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675" w:type="dxa"/>
          </w:tcPr>
          <w:p w:rsidR="002A4C98" w:rsidRPr="00C7404D" w:rsidRDefault="002A4C98" w:rsidP="004B641D">
            <w:pPr>
              <w:pStyle w:val="a7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Верны оба суждения</w:t>
            </w:r>
          </w:p>
          <w:p w:rsidR="002A4C98" w:rsidRPr="00C7404D" w:rsidRDefault="002A4C98" w:rsidP="004B641D">
            <w:pPr>
              <w:pStyle w:val="a7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Неверны оба суждения</w:t>
            </w:r>
          </w:p>
        </w:tc>
      </w:tr>
    </w:tbl>
    <w:p w:rsidR="005B4D1F" w:rsidRPr="00C7404D" w:rsidRDefault="005D11B1" w:rsidP="005D11B1">
      <w:pPr>
        <w:pStyle w:val="a7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sz w:val="20"/>
          <w:szCs w:val="20"/>
        </w:rPr>
      </w:pPr>
      <w:r w:rsidRPr="00C7404D">
        <w:rPr>
          <w:sz w:val="20"/>
          <w:szCs w:val="20"/>
        </w:rPr>
        <w:t xml:space="preserve">Наивысшего расцвета духовная музыка достигла </w:t>
      </w:r>
      <w:proofErr w:type="gramStart"/>
      <w:r w:rsidRPr="00C7404D">
        <w:rPr>
          <w:sz w:val="20"/>
          <w:szCs w:val="20"/>
        </w:rPr>
        <w:t>в</w:t>
      </w:r>
      <w:proofErr w:type="gramEnd"/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1838"/>
        <w:gridCol w:w="1837"/>
        <w:gridCol w:w="1838"/>
      </w:tblGrid>
      <w:tr w:rsidR="005D11B1" w:rsidRPr="00C7404D" w:rsidTr="005D11B1">
        <w:tc>
          <w:tcPr>
            <w:tcW w:w="1837" w:type="dxa"/>
          </w:tcPr>
          <w:p w:rsidR="005D11B1" w:rsidRPr="00C7404D" w:rsidRDefault="005D11B1" w:rsidP="004B641D">
            <w:pPr>
              <w:pStyle w:val="a7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Италии</w:t>
            </w:r>
          </w:p>
        </w:tc>
        <w:tc>
          <w:tcPr>
            <w:tcW w:w="1838" w:type="dxa"/>
          </w:tcPr>
          <w:p w:rsidR="005D11B1" w:rsidRPr="00C7404D" w:rsidRDefault="005D11B1" w:rsidP="004B641D">
            <w:pPr>
              <w:pStyle w:val="a7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Испании</w:t>
            </w:r>
          </w:p>
        </w:tc>
        <w:tc>
          <w:tcPr>
            <w:tcW w:w="1837" w:type="dxa"/>
          </w:tcPr>
          <w:p w:rsidR="005D11B1" w:rsidRPr="00C7404D" w:rsidRDefault="005D11B1" w:rsidP="004B641D">
            <w:pPr>
              <w:pStyle w:val="a7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proofErr w:type="gramStart"/>
            <w:r w:rsidRPr="00C7404D">
              <w:rPr>
                <w:sz w:val="20"/>
                <w:szCs w:val="20"/>
              </w:rPr>
              <w:t>Нидерландах</w:t>
            </w:r>
            <w:proofErr w:type="gramEnd"/>
          </w:p>
        </w:tc>
        <w:tc>
          <w:tcPr>
            <w:tcW w:w="1838" w:type="dxa"/>
          </w:tcPr>
          <w:p w:rsidR="005D11B1" w:rsidRPr="00C7404D" w:rsidRDefault="005D11B1" w:rsidP="004B641D">
            <w:pPr>
              <w:pStyle w:val="a7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Франции</w:t>
            </w:r>
          </w:p>
        </w:tc>
      </w:tr>
    </w:tbl>
    <w:p w:rsidR="005B4D1F" w:rsidRPr="00C7404D" w:rsidRDefault="00F16F82" w:rsidP="00E31544">
      <w:pPr>
        <w:pStyle w:val="a7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sz w:val="20"/>
          <w:szCs w:val="20"/>
        </w:rPr>
      </w:pPr>
      <w:r w:rsidRPr="00C7404D">
        <w:rPr>
          <w:sz w:val="20"/>
          <w:szCs w:val="20"/>
        </w:rPr>
        <w:t>Важнейший композиционный приём, заключающийся в повторении одной и той же мелодии в разных голосах в разное время, который использовали нидерландские композиторы эпохи Возрождения, называется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1873"/>
        <w:gridCol w:w="1873"/>
        <w:gridCol w:w="1873"/>
      </w:tblGrid>
      <w:tr w:rsidR="00F16F82" w:rsidRPr="00C7404D" w:rsidTr="00F16F82">
        <w:tc>
          <w:tcPr>
            <w:tcW w:w="1873" w:type="dxa"/>
          </w:tcPr>
          <w:p w:rsidR="00F16F82" w:rsidRPr="00C7404D" w:rsidRDefault="00F16F82" w:rsidP="004B641D">
            <w:pPr>
              <w:pStyle w:val="a7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полифония</w:t>
            </w:r>
          </w:p>
        </w:tc>
        <w:tc>
          <w:tcPr>
            <w:tcW w:w="1873" w:type="dxa"/>
          </w:tcPr>
          <w:p w:rsidR="00F16F82" w:rsidRPr="00C7404D" w:rsidRDefault="00F16F82" w:rsidP="004B641D">
            <w:pPr>
              <w:pStyle w:val="a7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модуляция</w:t>
            </w:r>
          </w:p>
        </w:tc>
        <w:tc>
          <w:tcPr>
            <w:tcW w:w="1873" w:type="dxa"/>
          </w:tcPr>
          <w:p w:rsidR="00F16F82" w:rsidRPr="00C7404D" w:rsidRDefault="00F16F82" w:rsidP="004B641D">
            <w:pPr>
              <w:pStyle w:val="a7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реверберация</w:t>
            </w:r>
          </w:p>
        </w:tc>
        <w:tc>
          <w:tcPr>
            <w:tcW w:w="1873" w:type="dxa"/>
          </w:tcPr>
          <w:p w:rsidR="00F16F82" w:rsidRPr="00C7404D" w:rsidRDefault="00F16F82" w:rsidP="004B641D">
            <w:pPr>
              <w:pStyle w:val="a7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имитация</w:t>
            </w:r>
          </w:p>
        </w:tc>
      </w:tr>
    </w:tbl>
    <w:p w:rsidR="00D5779F" w:rsidRPr="00C7404D" w:rsidRDefault="005E19BE" w:rsidP="00340578">
      <w:pPr>
        <w:pStyle w:val="a7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sz w:val="20"/>
          <w:szCs w:val="20"/>
        </w:rPr>
      </w:pPr>
      <w:r w:rsidRPr="00C7404D">
        <w:rPr>
          <w:sz w:val="20"/>
          <w:szCs w:val="20"/>
        </w:rPr>
        <w:t>Наиболее популярным жанром светской музыки в эпоху Возрождения считается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984"/>
        <w:gridCol w:w="1418"/>
        <w:gridCol w:w="2247"/>
      </w:tblGrid>
      <w:tr w:rsidR="005E19BE" w:rsidRPr="00C7404D" w:rsidTr="00634899">
        <w:tc>
          <w:tcPr>
            <w:tcW w:w="1843" w:type="dxa"/>
          </w:tcPr>
          <w:p w:rsidR="005E19BE" w:rsidRPr="00C7404D" w:rsidRDefault="005E19BE" w:rsidP="004B641D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мадригал</w:t>
            </w:r>
          </w:p>
        </w:tc>
        <w:tc>
          <w:tcPr>
            <w:tcW w:w="1984" w:type="dxa"/>
          </w:tcPr>
          <w:p w:rsidR="005E19BE" w:rsidRPr="00C7404D" w:rsidRDefault="005E19BE" w:rsidP="004B641D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канцона</w:t>
            </w:r>
          </w:p>
        </w:tc>
        <w:tc>
          <w:tcPr>
            <w:tcW w:w="1418" w:type="dxa"/>
          </w:tcPr>
          <w:p w:rsidR="005E19BE" w:rsidRPr="00C7404D" w:rsidRDefault="00785840" w:rsidP="004B641D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proofErr w:type="spellStart"/>
            <w:r w:rsidRPr="00C7404D">
              <w:rPr>
                <w:sz w:val="20"/>
                <w:szCs w:val="20"/>
              </w:rPr>
              <w:t>сирвента</w:t>
            </w:r>
            <w:proofErr w:type="spellEnd"/>
          </w:p>
        </w:tc>
        <w:tc>
          <w:tcPr>
            <w:tcW w:w="2247" w:type="dxa"/>
          </w:tcPr>
          <w:p w:rsidR="005E19BE" w:rsidRPr="00C7404D" w:rsidRDefault="005E19BE" w:rsidP="004B641D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куртуазная песня</w:t>
            </w:r>
          </w:p>
        </w:tc>
      </w:tr>
    </w:tbl>
    <w:p w:rsidR="008822EE" w:rsidRPr="00C7404D" w:rsidRDefault="008822EE" w:rsidP="008822EE">
      <w:pPr>
        <w:pStyle w:val="a7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sz w:val="20"/>
          <w:szCs w:val="20"/>
        </w:rPr>
      </w:pPr>
      <w:r w:rsidRPr="00C7404D">
        <w:rPr>
          <w:sz w:val="20"/>
          <w:szCs w:val="20"/>
        </w:rPr>
        <w:t>Светская музыка отличалась от духовной тем, что</w:t>
      </w:r>
    </w:p>
    <w:p w:rsidR="008822EE" w:rsidRPr="00C7404D" w:rsidRDefault="008822EE" w:rsidP="004B641D">
      <w:pPr>
        <w:pStyle w:val="a7"/>
        <w:numPr>
          <w:ilvl w:val="0"/>
          <w:numId w:val="16"/>
        </w:numPr>
        <w:jc w:val="both"/>
        <w:rPr>
          <w:sz w:val="20"/>
          <w:szCs w:val="20"/>
        </w:rPr>
      </w:pPr>
      <w:r w:rsidRPr="00C7404D">
        <w:rPr>
          <w:sz w:val="20"/>
          <w:szCs w:val="20"/>
        </w:rPr>
        <w:t>она была популярна</w:t>
      </w:r>
    </w:p>
    <w:p w:rsidR="008822EE" w:rsidRPr="00C7404D" w:rsidRDefault="008822EE" w:rsidP="004B641D">
      <w:pPr>
        <w:pStyle w:val="a7"/>
        <w:numPr>
          <w:ilvl w:val="0"/>
          <w:numId w:val="16"/>
        </w:numPr>
        <w:jc w:val="both"/>
        <w:rPr>
          <w:sz w:val="20"/>
          <w:szCs w:val="20"/>
        </w:rPr>
      </w:pPr>
      <w:r w:rsidRPr="00C7404D">
        <w:rPr>
          <w:sz w:val="20"/>
          <w:szCs w:val="20"/>
        </w:rPr>
        <w:t>не использовался приём полифонии</w:t>
      </w:r>
    </w:p>
    <w:p w:rsidR="008822EE" w:rsidRPr="00C7404D" w:rsidRDefault="008822EE" w:rsidP="004B641D">
      <w:pPr>
        <w:pStyle w:val="a7"/>
        <w:numPr>
          <w:ilvl w:val="0"/>
          <w:numId w:val="16"/>
        </w:numPr>
        <w:jc w:val="both"/>
        <w:rPr>
          <w:sz w:val="20"/>
          <w:szCs w:val="20"/>
        </w:rPr>
      </w:pPr>
      <w:r w:rsidRPr="00C7404D">
        <w:rPr>
          <w:sz w:val="20"/>
          <w:szCs w:val="20"/>
        </w:rPr>
        <w:t xml:space="preserve">при её сочинении композиторы </w:t>
      </w:r>
      <w:proofErr w:type="gramStart"/>
      <w:r w:rsidRPr="00C7404D">
        <w:rPr>
          <w:sz w:val="20"/>
          <w:szCs w:val="20"/>
        </w:rPr>
        <w:t>не придавали значение</w:t>
      </w:r>
      <w:proofErr w:type="gramEnd"/>
      <w:r w:rsidRPr="00C7404D">
        <w:rPr>
          <w:sz w:val="20"/>
          <w:szCs w:val="20"/>
        </w:rPr>
        <w:t xml:space="preserve"> музыкальным интерв</w:t>
      </w:r>
      <w:r w:rsidRPr="00C7404D">
        <w:rPr>
          <w:sz w:val="20"/>
          <w:szCs w:val="20"/>
        </w:rPr>
        <w:t>а</w:t>
      </w:r>
      <w:r w:rsidRPr="00C7404D">
        <w:rPr>
          <w:sz w:val="20"/>
          <w:szCs w:val="20"/>
        </w:rPr>
        <w:t>лам</w:t>
      </w:r>
    </w:p>
    <w:p w:rsidR="00F16F82" w:rsidRPr="00C7404D" w:rsidRDefault="008822EE" w:rsidP="004B641D">
      <w:pPr>
        <w:pStyle w:val="a7"/>
        <w:numPr>
          <w:ilvl w:val="0"/>
          <w:numId w:val="16"/>
        </w:numPr>
        <w:jc w:val="both"/>
        <w:rPr>
          <w:sz w:val="20"/>
          <w:szCs w:val="20"/>
        </w:rPr>
      </w:pPr>
      <w:r w:rsidRPr="00C7404D">
        <w:rPr>
          <w:sz w:val="20"/>
          <w:szCs w:val="20"/>
        </w:rPr>
        <w:t>произведения исполнялись на родном языке автора</w:t>
      </w:r>
    </w:p>
    <w:p w:rsidR="00F16F82" w:rsidRPr="00C7404D" w:rsidRDefault="00B500A9" w:rsidP="00443318">
      <w:pPr>
        <w:pStyle w:val="a7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sz w:val="20"/>
          <w:szCs w:val="20"/>
        </w:rPr>
      </w:pPr>
      <w:r w:rsidRPr="00C7404D">
        <w:rPr>
          <w:sz w:val="20"/>
          <w:szCs w:val="20"/>
        </w:rPr>
        <w:t>Как называется инструмент, наиболее полно воплотивший дух музыкального иску</w:t>
      </w:r>
      <w:r w:rsidRPr="00C7404D">
        <w:rPr>
          <w:sz w:val="20"/>
          <w:szCs w:val="20"/>
        </w:rPr>
        <w:t>с</w:t>
      </w:r>
      <w:r w:rsidRPr="00C7404D">
        <w:rPr>
          <w:sz w:val="20"/>
          <w:szCs w:val="20"/>
        </w:rPr>
        <w:t>ства эпохи Возро</w:t>
      </w:r>
      <w:r w:rsidR="0018430E" w:rsidRPr="00C7404D">
        <w:rPr>
          <w:sz w:val="20"/>
          <w:szCs w:val="20"/>
        </w:rPr>
        <w:t>ждения?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1971"/>
        <w:gridCol w:w="1971"/>
        <w:gridCol w:w="1971"/>
      </w:tblGrid>
      <w:tr w:rsidR="00607DD5" w:rsidRPr="00C7404D" w:rsidTr="00607DD5">
        <w:tc>
          <w:tcPr>
            <w:tcW w:w="1579" w:type="dxa"/>
          </w:tcPr>
          <w:p w:rsidR="00607DD5" w:rsidRPr="00C7404D" w:rsidRDefault="00607DD5" w:rsidP="004B641D">
            <w:pPr>
              <w:pStyle w:val="a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орган</w:t>
            </w:r>
          </w:p>
        </w:tc>
        <w:tc>
          <w:tcPr>
            <w:tcW w:w="1971" w:type="dxa"/>
          </w:tcPr>
          <w:p w:rsidR="00607DD5" w:rsidRPr="00C7404D" w:rsidRDefault="00607DD5" w:rsidP="004B641D">
            <w:pPr>
              <w:pStyle w:val="a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арфа</w:t>
            </w:r>
          </w:p>
        </w:tc>
        <w:tc>
          <w:tcPr>
            <w:tcW w:w="1971" w:type="dxa"/>
          </w:tcPr>
          <w:p w:rsidR="00607DD5" w:rsidRPr="00C7404D" w:rsidRDefault="00607DD5" w:rsidP="004B641D">
            <w:pPr>
              <w:pStyle w:val="a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лютня</w:t>
            </w:r>
          </w:p>
        </w:tc>
        <w:tc>
          <w:tcPr>
            <w:tcW w:w="1971" w:type="dxa"/>
          </w:tcPr>
          <w:p w:rsidR="00607DD5" w:rsidRPr="00C7404D" w:rsidRDefault="00607DD5" w:rsidP="004B641D">
            <w:pPr>
              <w:pStyle w:val="a7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флейта</w:t>
            </w:r>
          </w:p>
        </w:tc>
      </w:tr>
    </w:tbl>
    <w:p w:rsidR="00607DD5" w:rsidRPr="00C7404D" w:rsidRDefault="002950A7" w:rsidP="00607DD5">
      <w:pPr>
        <w:pStyle w:val="a7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sz w:val="20"/>
          <w:szCs w:val="20"/>
        </w:rPr>
      </w:pPr>
      <w:r w:rsidRPr="00C7404D">
        <w:rPr>
          <w:sz w:val="20"/>
          <w:szCs w:val="20"/>
        </w:rPr>
        <w:t xml:space="preserve">Оперное искусство зародилось </w:t>
      </w:r>
      <w:proofErr w:type="gramStart"/>
      <w:r w:rsidRPr="00C7404D">
        <w:rPr>
          <w:sz w:val="20"/>
          <w:szCs w:val="20"/>
        </w:rPr>
        <w:t>в</w:t>
      </w:r>
      <w:proofErr w:type="gramEnd"/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838"/>
        <w:gridCol w:w="1837"/>
        <w:gridCol w:w="1838"/>
      </w:tblGrid>
      <w:tr w:rsidR="002950A7" w:rsidRPr="00C7404D" w:rsidTr="002950A7">
        <w:tc>
          <w:tcPr>
            <w:tcW w:w="1979" w:type="dxa"/>
          </w:tcPr>
          <w:p w:rsidR="002950A7" w:rsidRPr="00C7404D" w:rsidRDefault="002950A7" w:rsidP="004B641D">
            <w:pPr>
              <w:pStyle w:val="a7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proofErr w:type="gramStart"/>
            <w:r w:rsidRPr="00C7404D">
              <w:rPr>
                <w:sz w:val="20"/>
                <w:szCs w:val="20"/>
              </w:rPr>
              <w:t>Милане</w:t>
            </w:r>
            <w:proofErr w:type="gramEnd"/>
          </w:p>
        </w:tc>
        <w:tc>
          <w:tcPr>
            <w:tcW w:w="1838" w:type="dxa"/>
          </w:tcPr>
          <w:p w:rsidR="002950A7" w:rsidRPr="00C7404D" w:rsidRDefault="002950A7" w:rsidP="004B641D">
            <w:pPr>
              <w:pStyle w:val="a7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proofErr w:type="gramStart"/>
            <w:r w:rsidRPr="00C7404D">
              <w:rPr>
                <w:sz w:val="20"/>
                <w:szCs w:val="20"/>
              </w:rPr>
              <w:t>Риме</w:t>
            </w:r>
            <w:proofErr w:type="gramEnd"/>
          </w:p>
        </w:tc>
        <w:tc>
          <w:tcPr>
            <w:tcW w:w="1837" w:type="dxa"/>
          </w:tcPr>
          <w:p w:rsidR="002950A7" w:rsidRPr="00C7404D" w:rsidRDefault="002950A7" w:rsidP="004B641D">
            <w:pPr>
              <w:pStyle w:val="a7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Флоренции</w:t>
            </w:r>
          </w:p>
        </w:tc>
        <w:tc>
          <w:tcPr>
            <w:tcW w:w="1838" w:type="dxa"/>
          </w:tcPr>
          <w:p w:rsidR="002950A7" w:rsidRPr="00C7404D" w:rsidRDefault="002950A7" w:rsidP="004B641D">
            <w:pPr>
              <w:pStyle w:val="a7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proofErr w:type="gramStart"/>
            <w:r w:rsidRPr="00C7404D">
              <w:rPr>
                <w:sz w:val="20"/>
                <w:szCs w:val="20"/>
              </w:rPr>
              <w:t>Неаполе</w:t>
            </w:r>
            <w:proofErr w:type="gramEnd"/>
          </w:p>
        </w:tc>
      </w:tr>
    </w:tbl>
    <w:p w:rsidR="0006218D" w:rsidRPr="00E073D0" w:rsidRDefault="0006218D" w:rsidP="00E073D0">
      <w:pPr>
        <w:jc w:val="both"/>
        <w:rPr>
          <w:sz w:val="20"/>
          <w:szCs w:val="20"/>
        </w:rPr>
      </w:pPr>
    </w:p>
    <w:tbl>
      <w:tblPr>
        <w:tblStyle w:val="a8"/>
        <w:tblW w:w="6379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118"/>
        <w:gridCol w:w="2552"/>
      </w:tblGrid>
      <w:tr w:rsidR="00CA3B66" w:rsidTr="00523AA0">
        <w:tc>
          <w:tcPr>
            <w:tcW w:w="709" w:type="dxa"/>
          </w:tcPr>
          <w:p w:rsidR="00CA3B66" w:rsidRPr="00042DC5" w:rsidRDefault="00CA3B66" w:rsidP="0083134E">
            <w:pPr>
              <w:ind w:left="-57" w:right="-57"/>
              <w:jc w:val="right"/>
              <w:rPr>
                <w:rFonts w:ascii="Monotype Corsiva" w:eastAsia="Arial Unicode MS" w:hAnsi="Monotype Corsiva" w:cs="Arial"/>
                <w:b/>
                <w:iCs/>
                <w:spacing w:val="20"/>
                <w:sz w:val="22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27872" behindDoc="1" locked="0" layoutInCell="1" allowOverlap="1" wp14:anchorId="78586D1B" wp14:editId="735E9CEA">
                  <wp:simplePos x="0" y="0"/>
                  <wp:positionH relativeFrom="column">
                    <wp:posOffset>-782187</wp:posOffset>
                  </wp:positionH>
                  <wp:positionV relativeFrom="paragraph">
                    <wp:posOffset>-71120</wp:posOffset>
                  </wp:positionV>
                  <wp:extent cx="920992" cy="914400"/>
                  <wp:effectExtent l="0" t="0" r="0" b="0"/>
                  <wp:wrapNone/>
                  <wp:docPr id="47" name="Рисунок 47" descr="http://hjortenblomstrer.files.wordpress.com/2010/01/lutpi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jortenblomstrer.files.wordpress.com/2010/01/lutpi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-33000" contrast="7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9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C96">
              <w:rPr>
                <w:rFonts w:ascii="Monotype Corsiva" w:eastAsia="Arial Unicode MS" w:hAnsi="Monotype Corsiva" w:cs="Arial"/>
                <w:b/>
                <w:iCs/>
                <w:spacing w:val="20"/>
                <w:sz w:val="20"/>
                <w:szCs w:val="20"/>
              </w:rPr>
              <w:t>МХК</w:t>
            </w:r>
          </w:p>
        </w:tc>
        <w:tc>
          <w:tcPr>
            <w:tcW w:w="3118" w:type="dxa"/>
          </w:tcPr>
          <w:p w:rsidR="00CA3B66" w:rsidRDefault="00CA3B66" w:rsidP="0083134E">
            <w:pPr>
              <w:ind w:left="-57" w:right="-57"/>
              <w:jc w:val="center"/>
              <w:rPr>
                <w:rFonts w:ascii="Monotype Corsiva" w:eastAsia="Arial Unicode MS" w:hAnsi="Monotype Corsiva" w:cs="Arial"/>
                <w:b/>
                <w:iCs/>
                <w:spacing w:val="20"/>
                <w:sz w:val="36"/>
                <w:szCs w:val="20"/>
              </w:rPr>
            </w:pPr>
            <w:r w:rsidRPr="00042DC5">
              <w:rPr>
                <w:rFonts w:ascii="Monotype Corsiva" w:eastAsia="Arial Unicode MS" w:hAnsi="Monotype Corsiva" w:cs="Arial"/>
                <w:b/>
                <w:iCs/>
                <w:spacing w:val="20"/>
                <w:sz w:val="36"/>
                <w:szCs w:val="20"/>
              </w:rPr>
              <w:t>М</w:t>
            </w:r>
            <w:r>
              <w:rPr>
                <w:rFonts w:ascii="Monotype Corsiva" w:eastAsia="Arial Unicode MS" w:hAnsi="Monotype Corsiva" w:cs="Arial"/>
                <w:b/>
                <w:iCs/>
                <w:spacing w:val="20"/>
                <w:sz w:val="36"/>
                <w:szCs w:val="20"/>
              </w:rPr>
              <w:t>узыка</w:t>
            </w:r>
          </w:p>
          <w:p w:rsidR="00CA3B66" w:rsidRPr="00042DC5" w:rsidRDefault="00CA3B66" w:rsidP="0083134E">
            <w:pPr>
              <w:ind w:left="-57" w:right="-57"/>
              <w:jc w:val="center"/>
              <w:rPr>
                <w:rFonts w:ascii="Monotype Corsiva" w:eastAsia="Arial Unicode MS" w:hAnsi="Monotype Corsiva" w:cs="Arial"/>
                <w:b/>
                <w:iCs/>
                <w:spacing w:val="20"/>
                <w:sz w:val="32"/>
                <w:szCs w:val="20"/>
              </w:rPr>
            </w:pPr>
            <w:r w:rsidRPr="00042DC5">
              <w:rPr>
                <w:rFonts w:ascii="Monotype Corsiva" w:eastAsia="Arial Unicode MS" w:hAnsi="Monotype Corsiva" w:cs="Arial"/>
                <w:b/>
                <w:iCs/>
                <w:spacing w:val="20"/>
                <w:sz w:val="36"/>
                <w:szCs w:val="20"/>
              </w:rPr>
              <w:t>эпохи Возрождения</w:t>
            </w:r>
          </w:p>
        </w:tc>
        <w:tc>
          <w:tcPr>
            <w:tcW w:w="2552" w:type="dxa"/>
          </w:tcPr>
          <w:p w:rsidR="00CA3B66" w:rsidRDefault="00CA3B66" w:rsidP="0083134E">
            <w:pPr>
              <w:ind w:left="-57" w:right="-57"/>
              <w:jc w:val="right"/>
              <w:rPr>
                <w:rFonts w:ascii="Monotype Corsiva" w:eastAsia="Arial Unicode MS" w:hAnsi="Monotype Corsiva" w:cs="Arial"/>
                <w:iCs/>
                <w:spacing w:val="20"/>
                <w:sz w:val="20"/>
                <w:szCs w:val="20"/>
              </w:rPr>
            </w:pPr>
            <w:r w:rsidRPr="00B75646">
              <w:rPr>
                <w:rFonts w:ascii="Monotype Corsiva" w:eastAsia="Arial Unicode MS" w:hAnsi="Monotype Corsiva" w:cs="Arial"/>
                <w:iCs/>
                <w:spacing w:val="20"/>
                <w:szCs w:val="20"/>
              </w:rPr>
              <w:t>10</w:t>
            </w:r>
            <w:r w:rsidRPr="00B75646">
              <w:rPr>
                <w:rFonts w:ascii="Monotype Corsiva" w:eastAsia="Arial Unicode MS" w:hAnsi="Monotype Corsiva" w:cs="Arial"/>
                <w:iCs/>
                <w:spacing w:val="20"/>
                <w:sz w:val="20"/>
                <w:szCs w:val="20"/>
              </w:rPr>
              <w:t xml:space="preserve"> класс</w:t>
            </w:r>
          </w:p>
          <w:p w:rsidR="00CA3B66" w:rsidRPr="00ED7C96" w:rsidRDefault="00CA3B66" w:rsidP="0083134E">
            <w:pPr>
              <w:ind w:left="-57" w:right="-57"/>
              <w:jc w:val="right"/>
              <w:rPr>
                <w:rFonts w:eastAsia="Arial Unicode MS"/>
                <w:b/>
                <w:iCs/>
                <w:spacing w:val="20"/>
                <w:sz w:val="20"/>
                <w:szCs w:val="20"/>
                <w:u w:val="single"/>
              </w:rPr>
            </w:pPr>
            <w:r w:rsidRPr="00ED7C96">
              <w:rPr>
                <w:rFonts w:eastAsia="Arial Unicode MS"/>
                <w:b/>
                <w:iCs/>
                <w:spacing w:val="20"/>
                <w:sz w:val="20"/>
                <w:szCs w:val="20"/>
                <w:u w:val="single"/>
              </w:rPr>
              <w:t>Фамилия Имя</w:t>
            </w:r>
          </w:p>
          <w:p w:rsidR="00CA3B66" w:rsidRPr="00ED7C96" w:rsidRDefault="00CA3B66" w:rsidP="0083134E">
            <w:pPr>
              <w:ind w:left="-57" w:right="-57"/>
              <w:jc w:val="right"/>
              <w:rPr>
                <w:rFonts w:eastAsia="Arial Unicode MS"/>
                <w:b/>
                <w:iCs/>
                <w:spacing w:val="20"/>
                <w:sz w:val="22"/>
                <w:szCs w:val="20"/>
              </w:rPr>
            </w:pPr>
            <w:r w:rsidRPr="00ED7C96">
              <w:rPr>
                <w:rFonts w:eastAsia="Arial Unicode MS"/>
                <w:b/>
                <w:iCs/>
                <w:spacing w:val="20"/>
                <w:sz w:val="20"/>
                <w:szCs w:val="20"/>
                <w:u w:val="single"/>
              </w:rPr>
              <w:t>учащегося</w:t>
            </w:r>
          </w:p>
        </w:tc>
      </w:tr>
    </w:tbl>
    <w:p w:rsidR="006761AC" w:rsidRPr="005A0000" w:rsidRDefault="006761AC" w:rsidP="006761AC">
      <w:pPr>
        <w:spacing w:before="120" w:after="240"/>
        <w:jc w:val="right"/>
        <w:rPr>
          <w:rFonts w:ascii="Bookman Old Style" w:hAnsi="Bookman Old Style" w:cs="Arial"/>
          <w:sz w:val="22"/>
          <w:szCs w:val="22"/>
        </w:rPr>
      </w:pPr>
      <w:r w:rsidRPr="002C2B9C">
        <w:rPr>
          <w:rFonts w:ascii="Bookman Old Style" w:hAnsi="Bookman Old Style" w:cs="Arial"/>
          <w:b/>
          <w:sz w:val="22"/>
          <w:szCs w:val="22"/>
          <w:u w:val="single"/>
        </w:rPr>
        <w:t xml:space="preserve">Вариант </w:t>
      </w:r>
      <w:r w:rsidRPr="005B4FE6">
        <w:rPr>
          <w:rFonts w:ascii="Bookman Old Style" w:hAnsi="Bookman Old Style" w:cs="Arial"/>
          <w:b/>
          <w:sz w:val="22"/>
          <w:szCs w:val="22"/>
          <w:u w:val="single"/>
        </w:rPr>
        <w:t>2</w:t>
      </w:r>
    </w:p>
    <w:p w:rsidR="0006218D" w:rsidRPr="00C7404D" w:rsidRDefault="0006218D" w:rsidP="004B641D">
      <w:pPr>
        <w:pStyle w:val="a7"/>
        <w:numPr>
          <w:ilvl w:val="0"/>
          <w:numId w:val="11"/>
        </w:numPr>
        <w:spacing w:before="360" w:after="120"/>
        <w:ind w:left="357" w:hanging="357"/>
        <w:contextualSpacing w:val="0"/>
        <w:jc w:val="both"/>
        <w:rPr>
          <w:sz w:val="20"/>
          <w:szCs w:val="20"/>
        </w:rPr>
      </w:pPr>
      <w:r w:rsidRPr="00C7404D">
        <w:rPr>
          <w:sz w:val="20"/>
          <w:szCs w:val="20"/>
        </w:rPr>
        <w:t>Суть церковной музыкальной культуры наиболее ярко выражена в таком жанре, как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1873"/>
        <w:gridCol w:w="1873"/>
        <w:gridCol w:w="1873"/>
      </w:tblGrid>
      <w:tr w:rsidR="0006218D" w:rsidRPr="00C7404D" w:rsidTr="00711834">
        <w:tc>
          <w:tcPr>
            <w:tcW w:w="1873" w:type="dxa"/>
          </w:tcPr>
          <w:p w:rsidR="0006218D" w:rsidRPr="00C7404D" w:rsidRDefault="0006218D" w:rsidP="004B641D">
            <w:pPr>
              <w:pStyle w:val="a7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гимн</w:t>
            </w:r>
          </w:p>
        </w:tc>
        <w:tc>
          <w:tcPr>
            <w:tcW w:w="1873" w:type="dxa"/>
          </w:tcPr>
          <w:p w:rsidR="0006218D" w:rsidRPr="00C7404D" w:rsidRDefault="0006218D" w:rsidP="004B641D">
            <w:pPr>
              <w:pStyle w:val="a7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месса</w:t>
            </w:r>
          </w:p>
        </w:tc>
        <w:tc>
          <w:tcPr>
            <w:tcW w:w="1873" w:type="dxa"/>
          </w:tcPr>
          <w:p w:rsidR="0006218D" w:rsidRPr="00C7404D" w:rsidRDefault="0006218D" w:rsidP="004B641D">
            <w:pPr>
              <w:pStyle w:val="a7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мотет</w:t>
            </w:r>
          </w:p>
        </w:tc>
        <w:tc>
          <w:tcPr>
            <w:tcW w:w="1873" w:type="dxa"/>
          </w:tcPr>
          <w:p w:rsidR="0006218D" w:rsidRPr="00C7404D" w:rsidRDefault="0006218D" w:rsidP="004B641D">
            <w:pPr>
              <w:pStyle w:val="a7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псалом</w:t>
            </w:r>
          </w:p>
        </w:tc>
      </w:tr>
    </w:tbl>
    <w:p w:rsidR="001C7D0F" w:rsidRPr="00C7404D" w:rsidRDefault="001C7D0F" w:rsidP="004B641D">
      <w:pPr>
        <w:pStyle w:val="a7"/>
        <w:numPr>
          <w:ilvl w:val="0"/>
          <w:numId w:val="11"/>
        </w:numPr>
        <w:spacing w:before="120" w:after="120"/>
        <w:ind w:left="357" w:hanging="357"/>
        <w:contextualSpacing w:val="0"/>
        <w:jc w:val="both"/>
        <w:rPr>
          <w:sz w:val="20"/>
          <w:szCs w:val="20"/>
        </w:rPr>
      </w:pPr>
      <w:r w:rsidRPr="00C7404D">
        <w:rPr>
          <w:sz w:val="20"/>
          <w:szCs w:val="20"/>
        </w:rPr>
        <w:t>Верны ли суждения о музыкальной культуре эпохи Возрождения?</w:t>
      </w:r>
    </w:p>
    <w:p w:rsidR="001C7D0F" w:rsidRPr="00C7404D" w:rsidRDefault="00E853CF" w:rsidP="004B641D">
      <w:pPr>
        <w:pStyle w:val="a7"/>
        <w:numPr>
          <w:ilvl w:val="0"/>
          <w:numId w:val="12"/>
        </w:numPr>
        <w:jc w:val="both"/>
        <w:rPr>
          <w:sz w:val="20"/>
          <w:szCs w:val="20"/>
        </w:rPr>
      </w:pPr>
      <w:r w:rsidRPr="00C7404D">
        <w:rPr>
          <w:sz w:val="20"/>
          <w:szCs w:val="20"/>
        </w:rPr>
        <w:t>Для создания своих произведений нидерландские и фламандские композиторы эпохи Возрождения использовали математические расчёты</w:t>
      </w:r>
    </w:p>
    <w:p w:rsidR="001C7D0F" w:rsidRPr="00C7404D" w:rsidRDefault="001C7D0F" w:rsidP="004B641D">
      <w:pPr>
        <w:pStyle w:val="a7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C7404D">
        <w:rPr>
          <w:sz w:val="20"/>
          <w:szCs w:val="20"/>
        </w:rPr>
        <w:t xml:space="preserve">Полифоническое исполнение </w:t>
      </w:r>
      <w:r w:rsidR="007D3236" w:rsidRPr="00C7404D">
        <w:rPr>
          <w:sz w:val="20"/>
          <w:szCs w:val="20"/>
        </w:rPr>
        <w:t>использовалось только в духовной музыке</w:t>
      </w: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3675"/>
      </w:tblGrid>
      <w:tr w:rsidR="001C7D0F" w:rsidRPr="00C7404D" w:rsidTr="0083134E">
        <w:tc>
          <w:tcPr>
            <w:tcW w:w="3675" w:type="dxa"/>
          </w:tcPr>
          <w:p w:rsidR="001C7D0F" w:rsidRPr="00C7404D" w:rsidRDefault="001C7D0F" w:rsidP="004B641D">
            <w:pPr>
              <w:pStyle w:val="a7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Верно только</w:t>
            </w:r>
            <w:proofErr w:type="gramStart"/>
            <w:r w:rsidRPr="00C7404D">
              <w:rPr>
                <w:sz w:val="20"/>
                <w:szCs w:val="20"/>
              </w:rPr>
              <w:t xml:space="preserve"> А</w:t>
            </w:r>
            <w:proofErr w:type="gramEnd"/>
          </w:p>
          <w:p w:rsidR="001C7D0F" w:rsidRPr="00C7404D" w:rsidRDefault="001C7D0F" w:rsidP="004B641D">
            <w:pPr>
              <w:pStyle w:val="a7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Верно только</w:t>
            </w:r>
            <w:proofErr w:type="gramStart"/>
            <w:r w:rsidRPr="00C7404D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675" w:type="dxa"/>
          </w:tcPr>
          <w:p w:rsidR="001C7D0F" w:rsidRPr="00C7404D" w:rsidRDefault="001C7D0F" w:rsidP="004B641D">
            <w:pPr>
              <w:pStyle w:val="a7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Верны оба суждения</w:t>
            </w:r>
          </w:p>
          <w:p w:rsidR="001C7D0F" w:rsidRPr="00C7404D" w:rsidRDefault="001C7D0F" w:rsidP="004B641D">
            <w:pPr>
              <w:pStyle w:val="a7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Неверны оба суждения</w:t>
            </w:r>
          </w:p>
        </w:tc>
      </w:tr>
    </w:tbl>
    <w:p w:rsidR="006761AC" w:rsidRPr="00C7404D" w:rsidRDefault="006761AC" w:rsidP="004B641D">
      <w:pPr>
        <w:pStyle w:val="a7"/>
        <w:numPr>
          <w:ilvl w:val="0"/>
          <w:numId w:val="11"/>
        </w:numPr>
        <w:spacing w:before="120" w:after="120"/>
        <w:ind w:left="357" w:hanging="357"/>
        <w:contextualSpacing w:val="0"/>
        <w:jc w:val="both"/>
        <w:rPr>
          <w:sz w:val="20"/>
          <w:szCs w:val="20"/>
        </w:rPr>
      </w:pPr>
      <w:r w:rsidRPr="00C7404D">
        <w:rPr>
          <w:sz w:val="20"/>
          <w:szCs w:val="20"/>
        </w:rPr>
        <w:t xml:space="preserve">Наивысшего расцвета духовная музыка достигла </w:t>
      </w:r>
      <w:proofErr w:type="gramStart"/>
      <w:r w:rsidRPr="00C7404D">
        <w:rPr>
          <w:sz w:val="20"/>
          <w:szCs w:val="20"/>
        </w:rPr>
        <w:t>в</w:t>
      </w:r>
      <w:proofErr w:type="gramEnd"/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1423"/>
        <w:gridCol w:w="2268"/>
        <w:gridCol w:w="1822"/>
      </w:tblGrid>
      <w:tr w:rsidR="006761AC" w:rsidRPr="00C7404D" w:rsidTr="000C0E08">
        <w:tc>
          <w:tcPr>
            <w:tcW w:w="1837" w:type="dxa"/>
          </w:tcPr>
          <w:p w:rsidR="006761AC" w:rsidRPr="00C7404D" w:rsidRDefault="006761AC" w:rsidP="004B641D">
            <w:pPr>
              <w:pStyle w:val="a7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 xml:space="preserve">начале </w:t>
            </w:r>
            <w:r w:rsidRPr="00C7404D">
              <w:rPr>
                <w:sz w:val="20"/>
                <w:szCs w:val="20"/>
                <w:lang w:val="en-US"/>
              </w:rPr>
              <w:t xml:space="preserve">XIV </w:t>
            </w:r>
            <w:proofErr w:type="gramStart"/>
            <w:r w:rsidRPr="00C7404D">
              <w:rPr>
                <w:sz w:val="20"/>
                <w:szCs w:val="20"/>
              </w:rPr>
              <w:t>в</w:t>
            </w:r>
            <w:proofErr w:type="gramEnd"/>
            <w:r w:rsidRPr="00C7404D">
              <w:rPr>
                <w:sz w:val="20"/>
                <w:szCs w:val="20"/>
              </w:rPr>
              <w:t>.</w:t>
            </w:r>
          </w:p>
        </w:tc>
        <w:tc>
          <w:tcPr>
            <w:tcW w:w="1423" w:type="dxa"/>
          </w:tcPr>
          <w:p w:rsidR="006761AC" w:rsidRPr="00C7404D" w:rsidRDefault="006761AC" w:rsidP="004B641D">
            <w:pPr>
              <w:pStyle w:val="a7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  <w:lang w:val="en-US"/>
              </w:rPr>
              <w:t xml:space="preserve">XV </w:t>
            </w:r>
            <w:r w:rsidRPr="00C7404D">
              <w:rPr>
                <w:sz w:val="20"/>
                <w:szCs w:val="20"/>
              </w:rPr>
              <w:t>в.</w:t>
            </w:r>
          </w:p>
        </w:tc>
        <w:tc>
          <w:tcPr>
            <w:tcW w:w="2268" w:type="dxa"/>
          </w:tcPr>
          <w:p w:rsidR="006761AC" w:rsidRPr="00C7404D" w:rsidRDefault="006761AC" w:rsidP="004B641D">
            <w:pPr>
              <w:pStyle w:val="a7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 xml:space="preserve">середине </w:t>
            </w:r>
            <w:r w:rsidRPr="00C7404D">
              <w:rPr>
                <w:sz w:val="20"/>
                <w:szCs w:val="20"/>
                <w:lang w:val="en-US"/>
              </w:rPr>
              <w:t>XVII</w:t>
            </w:r>
            <w:r w:rsidRPr="00C7404D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822" w:type="dxa"/>
          </w:tcPr>
          <w:p w:rsidR="006761AC" w:rsidRPr="00C7404D" w:rsidRDefault="006761AC" w:rsidP="004B641D">
            <w:pPr>
              <w:pStyle w:val="a7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 xml:space="preserve">конце </w:t>
            </w:r>
            <w:r w:rsidRPr="00C7404D">
              <w:rPr>
                <w:sz w:val="20"/>
                <w:szCs w:val="20"/>
                <w:lang w:val="en-US"/>
              </w:rPr>
              <w:t>XVII</w:t>
            </w:r>
            <w:r w:rsidR="000C0E08">
              <w:rPr>
                <w:sz w:val="20"/>
                <w:szCs w:val="20"/>
              </w:rPr>
              <w:t xml:space="preserve"> в.</w:t>
            </w:r>
            <w:r w:rsidRPr="00C7404D">
              <w:rPr>
                <w:sz w:val="20"/>
                <w:szCs w:val="20"/>
              </w:rPr>
              <w:t xml:space="preserve"> </w:t>
            </w:r>
          </w:p>
        </w:tc>
      </w:tr>
    </w:tbl>
    <w:p w:rsidR="006545F8" w:rsidRPr="00C7404D" w:rsidRDefault="006545F8" w:rsidP="004B641D">
      <w:pPr>
        <w:pStyle w:val="a7"/>
        <w:numPr>
          <w:ilvl w:val="0"/>
          <w:numId w:val="11"/>
        </w:numPr>
        <w:spacing w:before="120" w:after="120"/>
        <w:ind w:left="357" w:hanging="357"/>
        <w:contextualSpacing w:val="0"/>
        <w:jc w:val="both"/>
        <w:rPr>
          <w:sz w:val="20"/>
          <w:szCs w:val="20"/>
        </w:rPr>
      </w:pPr>
      <w:r w:rsidRPr="00C7404D">
        <w:rPr>
          <w:sz w:val="20"/>
          <w:szCs w:val="20"/>
        </w:rPr>
        <w:t>Ведущим голосом при исполнении полифонических произведений был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1873"/>
        <w:gridCol w:w="1873"/>
        <w:gridCol w:w="1873"/>
      </w:tblGrid>
      <w:tr w:rsidR="006545F8" w:rsidRPr="00C7404D" w:rsidTr="00D83BB3">
        <w:tc>
          <w:tcPr>
            <w:tcW w:w="1873" w:type="dxa"/>
          </w:tcPr>
          <w:p w:rsidR="006545F8" w:rsidRPr="00C7404D" w:rsidRDefault="006545F8" w:rsidP="004B641D">
            <w:pPr>
              <w:pStyle w:val="a7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бас</w:t>
            </w:r>
          </w:p>
        </w:tc>
        <w:tc>
          <w:tcPr>
            <w:tcW w:w="1873" w:type="dxa"/>
          </w:tcPr>
          <w:p w:rsidR="006545F8" w:rsidRPr="00C7404D" w:rsidRDefault="006545F8" w:rsidP="004B641D">
            <w:pPr>
              <w:pStyle w:val="a7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баритон</w:t>
            </w:r>
          </w:p>
        </w:tc>
        <w:tc>
          <w:tcPr>
            <w:tcW w:w="1873" w:type="dxa"/>
          </w:tcPr>
          <w:p w:rsidR="006545F8" w:rsidRPr="00C7404D" w:rsidRDefault="006545F8" w:rsidP="004B641D">
            <w:pPr>
              <w:pStyle w:val="a7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сопрано</w:t>
            </w:r>
          </w:p>
        </w:tc>
        <w:tc>
          <w:tcPr>
            <w:tcW w:w="1873" w:type="dxa"/>
          </w:tcPr>
          <w:p w:rsidR="006545F8" w:rsidRPr="00C7404D" w:rsidRDefault="006545F8" w:rsidP="004B641D">
            <w:pPr>
              <w:pStyle w:val="a7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тенор</w:t>
            </w:r>
          </w:p>
        </w:tc>
      </w:tr>
    </w:tbl>
    <w:p w:rsidR="0073513D" w:rsidRPr="00C7404D" w:rsidRDefault="00325F3E" w:rsidP="004B641D">
      <w:pPr>
        <w:pStyle w:val="a7"/>
        <w:numPr>
          <w:ilvl w:val="0"/>
          <w:numId w:val="11"/>
        </w:numPr>
        <w:spacing w:before="120" w:after="120"/>
        <w:ind w:left="357" w:hanging="357"/>
        <w:contextualSpacing w:val="0"/>
        <w:jc w:val="both"/>
        <w:rPr>
          <w:sz w:val="20"/>
          <w:szCs w:val="20"/>
        </w:rPr>
      </w:pPr>
      <w:r w:rsidRPr="00C7404D">
        <w:rPr>
          <w:sz w:val="20"/>
          <w:szCs w:val="20"/>
        </w:rPr>
        <w:t>Кому из композиторов эпохи Возрождения принадлежит попытка сочинения прои</w:t>
      </w:r>
      <w:r w:rsidRPr="00C7404D">
        <w:rPr>
          <w:sz w:val="20"/>
          <w:szCs w:val="20"/>
        </w:rPr>
        <w:t>з</w:t>
      </w:r>
      <w:r w:rsidRPr="00C7404D">
        <w:rPr>
          <w:sz w:val="20"/>
          <w:szCs w:val="20"/>
        </w:rPr>
        <w:t>ведений в жанре «страстей»?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3942"/>
      </w:tblGrid>
      <w:tr w:rsidR="00325F3E" w:rsidRPr="00C7404D" w:rsidTr="00325F3E">
        <w:tc>
          <w:tcPr>
            <w:tcW w:w="3550" w:type="dxa"/>
          </w:tcPr>
          <w:p w:rsidR="00325F3E" w:rsidRPr="00C7404D" w:rsidRDefault="00325F3E" w:rsidP="004B641D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 xml:space="preserve">Джованни </w:t>
            </w:r>
            <w:proofErr w:type="spellStart"/>
            <w:r w:rsidRPr="00C7404D">
              <w:rPr>
                <w:sz w:val="20"/>
                <w:szCs w:val="20"/>
              </w:rPr>
              <w:t>Палестрина</w:t>
            </w:r>
            <w:proofErr w:type="spellEnd"/>
          </w:p>
          <w:p w:rsidR="00325F3E" w:rsidRPr="00C7404D" w:rsidRDefault="00325F3E" w:rsidP="004B641D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Орландо Лассо</w:t>
            </w:r>
          </w:p>
        </w:tc>
        <w:tc>
          <w:tcPr>
            <w:tcW w:w="3942" w:type="dxa"/>
          </w:tcPr>
          <w:p w:rsidR="00325F3E" w:rsidRPr="00C7404D" w:rsidRDefault="00325F3E" w:rsidP="004B641D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Торквато Тассо</w:t>
            </w:r>
          </w:p>
          <w:p w:rsidR="00325F3E" w:rsidRPr="00C7404D" w:rsidRDefault="00325F3E" w:rsidP="004B641D">
            <w:pPr>
              <w:pStyle w:val="a7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proofErr w:type="spellStart"/>
            <w:r w:rsidRPr="00C7404D">
              <w:rPr>
                <w:sz w:val="20"/>
                <w:szCs w:val="20"/>
              </w:rPr>
              <w:t>Йоханнесу</w:t>
            </w:r>
            <w:proofErr w:type="spellEnd"/>
            <w:r w:rsidRPr="00C7404D">
              <w:rPr>
                <w:sz w:val="20"/>
                <w:szCs w:val="20"/>
              </w:rPr>
              <w:t xml:space="preserve"> </w:t>
            </w:r>
            <w:proofErr w:type="spellStart"/>
            <w:r w:rsidRPr="00C7404D">
              <w:rPr>
                <w:sz w:val="20"/>
                <w:szCs w:val="20"/>
              </w:rPr>
              <w:t>Окегему</w:t>
            </w:r>
            <w:proofErr w:type="spellEnd"/>
          </w:p>
        </w:tc>
      </w:tr>
    </w:tbl>
    <w:p w:rsidR="008822EE" w:rsidRPr="00C7404D" w:rsidRDefault="00AF23F3" w:rsidP="004B641D">
      <w:pPr>
        <w:pStyle w:val="a7"/>
        <w:numPr>
          <w:ilvl w:val="0"/>
          <w:numId w:val="11"/>
        </w:numPr>
        <w:spacing w:before="120" w:after="120"/>
        <w:ind w:left="357" w:hanging="357"/>
        <w:contextualSpacing w:val="0"/>
        <w:jc w:val="both"/>
        <w:rPr>
          <w:sz w:val="20"/>
          <w:szCs w:val="20"/>
        </w:rPr>
      </w:pPr>
      <w:r w:rsidRPr="00C7404D">
        <w:rPr>
          <w:sz w:val="20"/>
          <w:szCs w:val="20"/>
        </w:rPr>
        <w:t>В эпоху Возрождения инструментальная музыка</w:t>
      </w:r>
    </w:p>
    <w:p w:rsidR="008822EE" w:rsidRPr="00C7404D" w:rsidRDefault="00AF23F3" w:rsidP="004B641D">
      <w:pPr>
        <w:pStyle w:val="a7"/>
        <w:numPr>
          <w:ilvl w:val="0"/>
          <w:numId w:val="9"/>
        </w:numPr>
        <w:jc w:val="both"/>
        <w:rPr>
          <w:sz w:val="20"/>
          <w:szCs w:val="20"/>
        </w:rPr>
      </w:pPr>
      <w:r w:rsidRPr="00C7404D">
        <w:rPr>
          <w:sz w:val="20"/>
          <w:szCs w:val="20"/>
        </w:rPr>
        <w:t>зарождается</w:t>
      </w:r>
    </w:p>
    <w:p w:rsidR="008822EE" w:rsidRPr="00C7404D" w:rsidRDefault="0074197F" w:rsidP="004B641D">
      <w:pPr>
        <w:pStyle w:val="a7"/>
        <w:numPr>
          <w:ilvl w:val="0"/>
          <w:numId w:val="9"/>
        </w:numPr>
        <w:jc w:val="both"/>
        <w:rPr>
          <w:sz w:val="20"/>
          <w:szCs w:val="20"/>
        </w:rPr>
      </w:pPr>
      <w:proofErr w:type="gramStart"/>
      <w:r w:rsidRPr="00C7404D">
        <w:rPr>
          <w:sz w:val="20"/>
          <w:szCs w:val="20"/>
        </w:rPr>
        <w:t>начинает</w:t>
      </w:r>
      <w:proofErr w:type="gramEnd"/>
      <w:r w:rsidRPr="00C7404D">
        <w:rPr>
          <w:sz w:val="20"/>
          <w:szCs w:val="20"/>
        </w:rPr>
        <w:t xml:space="preserve"> распространяется в народном творчестве</w:t>
      </w:r>
    </w:p>
    <w:p w:rsidR="008822EE" w:rsidRPr="00C7404D" w:rsidRDefault="0074197F" w:rsidP="004B641D">
      <w:pPr>
        <w:pStyle w:val="a7"/>
        <w:numPr>
          <w:ilvl w:val="0"/>
          <w:numId w:val="9"/>
        </w:numPr>
        <w:jc w:val="both"/>
        <w:rPr>
          <w:sz w:val="20"/>
          <w:szCs w:val="20"/>
        </w:rPr>
      </w:pPr>
      <w:r w:rsidRPr="00C7404D">
        <w:rPr>
          <w:sz w:val="20"/>
          <w:szCs w:val="20"/>
        </w:rPr>
        <w:t xml:space="preserve">формируется как </w:t>
      </w:r>
      <w:r w:rsidR="00264156" w:rsidRPr="00C7404D">
        <w:rPr>
          <w:sz w:val="20"/>
          <w:szCs w:val="20"/>
        </w:rPr>
        <w:t>самостоятельный вид искусства</w:t>
      </w:r>
    </w:p>
    <w:p w:rsidR="008822EE" w:rsidRPr="00C7404D" w:rsidRDefault="0074197F" w:rsidP="004B641D">
      <w:pPr>
        <w:pStyle w:val="a7"/>
        <w:numPr>
          <w:ilvl w:val="0"/>
          <w:numId w:val="9"/>
        </w:numPr>
        <w:jc w:val="both"/>
        <w:rPr>
          <w:sz w:val="20"/>
          <w:szCs w:val="20"/>
        </w:rPr>
      </w:pPr>
      <w:r w:rsidRPr="00C7404D">
        <w:rPr>
          <w:sz w:val="20"/>
          <w:szCs w:val="20"/>
        </w:rPr>
        <w:t>проникает в духовную музыку</w:t>
      </w:r>
    </w:p>
    <w:p w:rsidR="0073513D" w:rsidRPr="00C7404D" w:rsidRDefault="004F6197" w:rsidP="004B641D">
      <w:pPr>
        <w:pStyle w:val="a7"/>
        <w:numPr>
          <w:ilvl w:val="0"/>
          <w:numId w:val="11"/>
        </w:numPr>
        <w:spacing w:before="120" w:after="120"/>
        <w:ind w:left="357" w:hanging="357"/>
        <w:contextualSpacing w:val="0"/>
        <w:jc w:val="both"/>
        <w:rPr>
          <w:sz w:val="20"/>
          <w:szCs w:val="20"/>
        </w:rPr>
      </w:pPr>
      <w:r w:rsidRPr="00C7404D">
        <w:rPr>
          <w:sz w:val="20"/>
          <w:szCs w:val="20"/>
        </w:rPr>
        <w:t xml:space="preserve">В </w:t>
      </w:r>
      <w:r w:rsidR="001724BF" w:rsidRPr="00C7404D">
        <w:rPr>
          <w:sz w:val="20"/>
          <w:szCs w:val="20"/>
        </w:rPr>
        <w:t xml:space="preserve">конце эпохи Возрождения в </w:t>
      </w:r>
      <w:r w:rsidRPr="00C7404D">
        <w:rPr>
          <w:sz w:val="20"/>
          <w:szCs w:val="20"/>
        </w:rPr>
        <w:t>музыкаль</w:t>
      </w:r>
      <w:r w:rsidR="001724BF" w:rsidRPr="00C7404D">
        <w:rPr>
          <w:sz w:val="20"/>
          <w:szCs w:val="20"/>
        </w:rPr>
        <w:t xml:space="preserve">ном искусстве </w:t>
      </w:r>
    </w:p>
    <w:p w:rsidR="0073513D" w:rsidRPr="00C7404D" w:rsidRDefault="001724BF" w:rsidP="004B641D">
      <w:pPr>
        <w:pStyle w:val="a7"/>
        <w:numPr>
          <w:ilvl w:val="0"/>
          <w:numId w:val="19"/>
        </w:numPr>
        <w:jc w:val="both"/>
        <w:rPr>
          <w:sz w:val="20"/>
          <w:szCs w:val="20"/>
        </w:rPr>
      </w:pPr>
      <w:r w:rsidRPr="00C7404D">
        <w:rPr>
          <w:sz w:val="20"/>
          <w:szCs w:val="20"/>
        </w:rPr>
        <w:t>на смену мадригалу приходит месса</w:t>
      </w:r>
    </w:p>
    <w:p w:rsidR="001724BF" w:rsidRPr="00C7404D" w:rsidRDefault="001724BF" w:rsidP="004B641D">
      <w:pPr>
        <w:pStyle w:val="a7"/>
        <w:numPr>
          <w:ilvl w:val="0"/>
          <w:numId w:val="19"/>
        </w:numPr>
        <w:jc w:val="both"/>
        <w:rPr>
          <w:sz w:val="20"/>
          <w:szCs w:val="20"/>
        </w:rPr>
      </w:pPr>
      <w:r w:rsidRPr="00C7404D">
        <w:rPr>
          <w:sz w:val="20"/>
          <w:szCs w:val="20"/>
        </w:rPr>
        <w:t>полифония сменяет канцоны</w:t>
      </w:r>
    </w:p>
    <w:p w:rsidR="001724BF" w:rsidRPr="00C7404D" w:rsidRDefault="001724BF" w:rsidP="004B641D">
      <w:pPr>
        <w:pStyle w:val="a7"/>
        <w:numPr>
          <w:ilvl w:val="0"/>
          <w:numId w:val="19"/>
        </w:numPr>
        <w:jc w:val="both"/>
        <w:rPr>
          <w:sz w:val="20"/>
          <w:szCs w:val="20"/>
        </w:rPr>
      </w:pPr>
      <w:r w:rsidRPr="00C7404D">
        <w:rPr>
          <w:sz w:val="20"/>
          <w:szCs w:val="20"/>
        </w:rPr>
        <w:t>возникает оперное искусство</w:t>
      </w:r>
    </w:p>
    <w:p w:rsidR="001724BF" w:rsidRPr="00C7404D" w:rsidRDefault="001724BF" w:rsidP="004B641D">
      <w:pPr>
        <w:pStyle w:val="a7"/>
        <w:numPr>
          <w:ilvl w:val="0"/>
          <w:numId w:val="19"/>
        </w:numPr>
        <w:jc w:val="both"/>
        <w:rPr>
          <w:sz w:val="20"/>
          <w:szCs w:val="20"/>
        </w:rPr>
      </w:pPr>
      <w:r w:rsidRPr="00C7404D">
        <w:rPr>
          <w:sz w:val="20"/>
          <w:szCs w:val="20"/>
        </w:rPr>
        <w:t>оперное искусство из храмов постепенно проникает в театр</w:t>
      </w:r>
    </w:p>
    <w:p w:rsidR="0073513D" w:rsidRPr="00C7404D" w:rsidRDefault="0033745A" w:rsidP="004B641D">
      <w:pPr>
        <w:pStyle w:val="a7"/>
        <w:numPr>
          <w:ilvl w:val="0"/>
          <w:numId w:val="11"/>
        </w:numPr>
        <w:spacing w:before="120" w:after="120"/>
        <w:ind w:left="357" w:hanging="357"/>
        <w:contextualSpacing w:val="0"/>
        <w:jc w:val="both"/>
        <w:rPr>
          <w:sz w:val="20"/>
          <w:szCs w:val="20"/>
        </w:rPr>
      </w:pPr>
      <w:r w:rsidRPr="00C7404D">
        <w:rPr>
          <w:sz w:val="20"/>
          <w:szCs w:val="20"/>
        </w:rPr>
        <w:t>Законченные эпизоды в музыкальном спектакле, в том числе в опере, называются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1873"/>
        <w:gridCol w:w="1873"/>
        <w:gridCol w:w="1873"/>
      </w:tblGrid>
      <w:tr w:rsidR="0033745A" w:rsidRPr="00C7404D" w:rsidTr="0033745A">
        <w:tc>
          <w:tcPr>
            <w:tcW w:w="1873" w:type="dxa"/>
          </w:tcPr>
          <w:p w:rsidR="0033745A" w:rsidRPr="00C7404D" w:rsidRDefault="0033745A" w:rsidP="004B641D">
            <w:pPr>
              <w:pStyle w:val="a7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арии</w:t>
            </w:r>
          </w:p>
        </w:tc>
        <w:tc>
          <w:tcPr>
            <w:tcW w:w="1873" w:type="dxa"/>
          </w:tcPr>
          <w:p w:rsidR="0033745A" w:rsidRPr="00C7404D" w:rsidRDefault="0033745A" w:rsidP="004B641D">
            <w:pPr>
              <w:pStyle w:val="a7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токкаты</w:t>
            </w:r>
          </w:p>
        </w:tc>
        <w:tc>
          <w:tcPr>
            <w:tcW w:w="1873" w:type="dxa"/>
          </w:tcPr>
          <w:p w:rsidR="0033745A" w:rsidRPr="00C7404D" w:rsidRDefault="0033745A" w:rsidP="004B641D">
            <w:pPr>
              <w:pStyle w:val="a7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фуги</w:t>
            </w:r>
          </w:p>
        </w:tc>
        <w:tc>
          <w:tcPr>
            <w:tcW w:w="1873" w:type="dxa"/>
          </w:tcPr>
          <w:p w:rsidR="0033745A" w:rsidRPr="00C7404D" w:rsidRDefault="0033745A" w:rsidP="004B641D">
            <w:pPr>
              <w:pStyle w:val="a7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C7404D">
              <w:rPr>
                <w:sz w:val="20"/>
                <w:szCs w:val="20"/>
              </w:rPr>
              <w:t>речитатив</w:t>
            </w:r>
          </w:p>
        </w:tc>
      </w:tr>
    </w:tbl>
    <w:p w:rsidR="0073513D" w:rsidRPr="00C7404D" w:rsidRDefault="0073513D" w:rsidP="00E31544">
      <w:pPr>
        <w:jc w:val="both"/>
        <w:rPr>
          <w:sz w:val="20"/>
          <w:szCs w:val="20"/>
        </w:rPr>
      </w:pPr>
    </w:p>
    <w:p w:rsidR="0073513D" w:rsidRPr="00C7404D" w:rsidRDefault="0073513D" w:rsidP="00E31544">
      <w:pPr>
        <w:jc w:val="both"/>
        <w:rPr>
          <w:sz w:val="20"/>
          <w:szCs w:val="20"/>
        </w:rPr>
      </w:pPr>
    </w:p>
    <w:p w:rsidR="0073513D" w:rsidRPr="00E31544" w:rsidRDefault="0073513D" w:rsidP="00E31544">
      <w:pPr>
        <w:jc w:val="both"/>
        <w:rPr>
          <w:sz w:val="20"/>
          <w:szCs w:val="20"/>
        </w:rPr>
      </w:pPr>
    </w:p>
    <w:p w:rsidR="0073513D" w:rsidRPr="00E31544" w:rsidRDefault="0073513D" w:rsidP="00E31544">
      <w:pPr>
        <w:jc w:val="both"/>
        <w:rPr>
          <w:sz w:val="20"/>
          <w:szCs w:val="20"/>
        </w:rPr>
      </w:pPr>
    </w:p>
    <w:tbl>
      <w:tblPr>
        <w:tblStyle w:val="a8"/>
        <w:tblW w:w="6379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118"/>
        <w:gridCol w:w="2552"/>
      </w:tblGrid>
      <w:tr w:rsidR="00EC3904" w:rsidTr="00523AA0">
        <w:tc>
          <w:tcPr>
            <w:tcW w:w="709" w:type="dxa"/>
          </w:tcPr>
          <w:p w:rsidR="00EC3904" w:rsidRPr="00042DC5" w:rsidRDefault="00CA3B66" w:rsidP="0083134E">
            <w:pPr>
              <w:ind w:left="-57" w:right="-57"/>
              <w:jc w:val="right"/>
              <w:rPr>
                <w:rFonts w:ascii="Monotype Corsiva" w:eastAsia="Arial Unicode MS" w:hAnsi="Monotype Corsiva" w:cs="Arial"/>
                <w:b/>
                <w:iCs/>
                <w:spacing w:val="20"/>
                <w:sz w:val="22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6608" behindDoc="0" locked="0" layoutInCell="1" allowOverlap="1" wp14:anchorId="5CC86C4D" wp14:editId="0FEFBC23">
                  <wp:simplePos x="0" y="0"/>
                  <wp:positionH relativeFrom="column">
                    <wp:posOffset>-923954</wp:posOffset>
                  </wp:positionH>
                  <wp:positionV relativeFrom="paragraph">
                    <wp:posOffset>-71120</wp:posOffset>
                  </wp:positionV>
                  <wp:extent cx="920992" cy="914400"/>
                  <wp:effectExtent l="0" t="0" r="0" b="0"/>
                  <wp:wrapNone/>
                  <wp:docPr id="35" name="Рисунок 35" descr="http://hjortenblomstrer.files.wordpress.com/2010/01/lutpi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jortenblomstrer.files.wordpress.com/2010/01/lutpi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9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904" w:rsidRPr="00ED7C96">
              <w:rPr>
                <w:rFonts w:ascii="Monotype Corsiva" w:eastAsia="Arial Unicode MS" w:hAnsi="Monotype Corsiva" w:cs="Arial"/>
                <w:b/>
                <w:iCs/>
                <w:spacing w:val="20"/>
                <w:sz w:val="20"/>
                <w:szCs w:val="20"/>
              </w:rPr>
              <w:t>МХК</w:t>
            </w:r>
          </w:p>
        </w:tc>
        <w:tc>
          <w:tcPr>
            <w:tcW w:w="3118" w:type="dxa"/>
          </w:tcPr>
          <w:p w:rsidR="00CA3B66" w:rsidRDefault="00EC3904" w:rsidP="00CA3B66">
            <w:pPr>
              <w:ind w:left="-57" w:right="-57"/>
              <w:jc w:val="center"/>
              <w:rPr>
                <w:rFonts w:ascii="Monotype Corsiva" w:eastAsia="Arial Unicode MS" w:hAnsi="Monotype Corsiva" w:cs="Arial"/>
                <w:b/>
                <w:iCs/>
                <w:spacing w:val="20"/>
                <w:sz w:val="36"/>
                <w:szCs w:val="20"/>
              </w:rPr>
            </w:pPr>
            <w:r w:rsidRPr="00042DC5">
              <w:rPr>
                <w:rFonts w:ascii="Monotype Corsiva" w:eastAsia="Arial Unicode MS" w:hAnsi="Monotype Corsiva" w:cs="Arial"/>
                <w:b/>
                <w:iCs/>
                <w:spacing w:val="20"/>
                <w:sz w:val="36"/>
                <w:szCs w:val="20"/>
              </w:rPr>
              <w:t>М</w:t>
            </w:r>
            <w:r w:rsidR="00CA3B66">
              <w:rPr>
                <w:rFonts w:ascii="Monotype Corsiva" w:eastAsia="Arial Unicode MS" w:hAnsi="Monotype Corsiva" w:cs="Arial"/>
                <w:b/>
                <w:iCs/>
                <w:spacing w:val="20"/>
                <w:sz w:val="36"/>
                <w:szCs w:val="20"/>
              </w:rPr>
              <w:t>узыка</w:t>
            </w:r>
          </w:p>
          <w:p w:rsidR="00EC3904" w:rsidRPr="00042DC5" w:rsidRDefault="00EC3904" w:rsidP="00CA3B66">
            <w:pPr>
              <w:ind w:left="-57" w:right="-57"/>
              <w:jc w:val="center"/>
              <w:rPr>
                <w:rFonts w:ascii="Monotype Corsiva" w:eastAsia="Arial Unicode MS" w:hAnsi="Monotype Corsiva" w:cs="Arial"/>
                <w:b/>
                <w:iCs/>
                <w:spacing w:val="20"/>
                <w:sz w:val="32"/>
                <w:szCs w:val="20"/>
              </w:rPr>
            </w:pPr>
            <w:r w:rsidRPr="00042DC5">
              <w:rPr>
                <w:rFonts w:ascii="Monotype Corsiva" w:eastAsia="Arial Unicode MS" w:hAnsi="Monotype Corsiva" w:cs="Arial"/>
                <w:b/>
                <w:iCs/>
                <w:spacing w:val="20"/>
                <w:sz w:val="36"/>
                <w:szCs w:val="20"/>
              </w:rPr>
              <w:t>эпохи Возрождения</w:t>
            </w:r>
          </w:p>
        </w:tc>
        <w:tc>
          <w:tcPr>
            <w:tcW w:w="2552" w:type="dxa"/>
          </w:tcPr>
          <w:p w:rsidR="00EC3904" w:rsidRDefault="00EC3904" w:rsidP="0083134E">
            <w:pPr>
              <w:ind w:left="-57" w:right="-57"/>
              <w:jc w:val="right"/>
              <w:rPr>
                <w:rFonts w:ascii="Monotype Corsiva" w:eastAsia="Arial Unicode MS" w:hAnsi="Monotype Corsiva" w:cs="Arial"/>
                <w:iCs/>
                <w:spacing w:val="20"/>
                <w:sz w:val="20"/>
                <w:szCs w:val="20"/>
              </w:rPr>
            </w:pPr>
            <w:r w:rsidRPr="00B75646">
              <w:rPr>
                <w:rFonts w:ascii="Monotype Corsiva" w:eastAsia="Arial Unicode MS" w:hAnsi="Monotype Corsiva" w:cs="Arial"/>
                <w:iCs/>
                <w:spacing w:val="20"/>
                <w:szCs w:val="20"/>
              </w:rPr>
              <w:t>10</w:t>
            </w:r>
            <w:r w:rsidRPr="00B75646">
              <w:rPr>
                <w:rFonts w:ascii="Monotype Corsiva" w:eastAsia="Arial Unicode MS" w:hAnsi="Monotype Corsiva" w:cs="Arial"/>
                <w:iCs/>
                <w:spacing w:val="20"/>
                <w:sz w:val="20"/>
                <w:szCs w:val="20"/>
              </w:rPr>
              <w:t xml:space="preserve"> класс</w:t>
            </w:r>
          </w:p>
          <w:p w:rsidR="00EC3904" w:rsidRPr="00ED7C96" w:rsidRDefault="00EC3904" w:rsidP="0083134E">
            <w:pPr>
              <w:ind w:left="-57" w:right="-57"/>
              <w:jc w:val="right"/>
              <w:rPr>
                <w:rFonts w:eastAsia="Arial Unicode MS"/>
                <w:b/>
                <w:iCs/>
                <w:spacing w:val="20"/>
                <w:sz w:val="20"/>
                <w:szCs w:val="20"/>
                <w:u w:val="single"/>
              </w:rPr>
            </w:pPr>
            <w:r w:rsidRPr="00ED7C96">
              <w:rPr>
                <w:rFonts w:eastAsia="Arial Unicode MS"/>
                <w:b/>
                <w:iCs/>
                <w:spacing w:val="20"/>
                <w:sz w:val="20"/>
                <w:szCs w:val="20"/>
                <w:u w:val="single"/>
              </w:rPr>
              <w:t>Фамилия Имя</w:t>
            </w:r>
          </w:p>
          <w:p w:rsidR="00EC3904" w:rsidRPr="00ED7C96" w:rsidRDefault="00EC3904" w:rsidP="0083134E">
            <w:pPr>
              <w:ind w:left="-57" w:right="-57"/>
              <w:jc w:val="right"/>
              <w:rPr>
                <w:rFonts w:eastAsia="Arial Unicode MS"/>
                <w:b/>
                <w:iCs/>
                <w:spacing w:val="20"/>
                <w:sz w:val="22"/>
                <w:szCs w:val="20"/>
              </w:rPr>
            </w:pPr>
            <w:r w:rsidRPr="00ED7C96">
              <w:rPr>
                <w:rFonts w:eastAsia="Arial Unicode MS"/>
                <w:b/>
                <w:iCs/>
                <w:spacing w:val="20"/>
                <w:sz w:val="20"/>
                <w:szCs w:val="20"/>
                <w:u w:val="single"/>
              </w:rPr>
              <w:t>учащегося</w:t>
            </w:r>
          </w:p>
        </w:tc>
      </w:tr>
    </w:tbl>
    <w:p w:rsidR="00EC3904" w:rsidRPr="005A0000" w:rsidRDefault="00EC3904" w:rsidP="00EC3904">
      <w:pPr>
        <w:spacing w:before="120" w:after="240"/>
        <w:jc w:val="right"/>
        <w:rPr>
          <w:rFonts w:ascii="Bookman Old Style" w:hAnsi="Bookman Old Style" w:cs="Arial"/>
          <w:sz w:val="22"/>
          <w:szCs w:val="22"/>
        </w:rPr>
      </w:pPr>
      <w:r w:rsidRPr="005B4FE6">
        <w:rPr>
          <w:rFonts w:ascii="Bookman Old Style" w:hAnsi="Bookman Old Style" w:cs="Arial"/>
          <w:b/>
          <w:sz w:val="22"/>
          <w:szCs w:val="22"/>
          <w:u w:val="single"/>
        </w:rPr>
        <w:t>Вариант 3</w:t>
      </w:r>
      <w:r>
        <w:rPr>
          <w:rFonts w:ascii="Bookman Old Style" w:hAnsi="Bookman Old Style" w:cs="Arial"/>
          <w:b/>
          <w:sz w:val="22"/>
          <w:szCs w:val="22"/>
        </w:rPr>
        <w:t>* (с учебником)</w:t>
      </w:r>
    </w:p>
    <w:p w:rsidR="00EC3904" w:rsidRPr="0051146C" w:rsidRDefault="0051146C" w:rsidP="004B641D">
      <w:pPr>
        <w:pStyle w:val="a7"/>
        <w:numPr>
          <w:ilvl w:val="0"/>
          <w:numId w:val="14"/>
        </w:numPr>
        <w:spacing w:before="120" w:after="120"/>
        <w:ind w:left="357" w:hanging="357"/>
        <w:contextualSpacing w:val="0"/>
        <w:jc w:val="both"/>
        <w:rPr>
          <w:sz w:val="20"/>
          <w:szCs w:val="20"/>
        </w:rPr>
      </w:pPr>
      <w:r w:rsidRPr="0051146C">
        <w:rPr>
          <w:sz w:val="20"/>
          <w:szCs w:val="20"/>
        </w:rPr>
        <w:t>Вокалисты имеют голоса, различные по звучанию: альт, бас, сопрано, тенор. Зап</w:t>
      </w:r>
      <w:r w:rsidRPr="0051146C">
        <w:rPr>
          <w:sz w:val="20"/>
          <w:szCs w:val="20"/>
        </w:rPr>
        <w:t>и</w:t>
      </w:r>
      <w:r w:rsidRPr="0051146C">
        <w:rPr>
          <w:sz w:val="20"/>
          <w:szCs w:val="20"/>
        </w:rPr>
        <w:t>шите названия голосов в последовательности от самого низкого к самому высокому.</w:t>
      </w:r>
    </w:p>
    <w:p w:rsidR="00A2688E" w:rsidRPr="00A2688E" w:rsidRDefault="00A2688E" w:rsidP="00A26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i/>
          <w:sz w:val="20"/>
          <w:szCs w:val="20"/>
        </w:rPr>
      </w:pPr>
      <w:r w:rsidRPr="00A2688E">
        <w:rPr>
          <w:b/>
          <w:i/>
          <w:sz w:val="20"/>
          <w:szCs w:val="20"/>
        </w:rPr>
        <w:t>Рассмотрите рисунки и ответьте н</w:t>
      </w:r>
      <w:r w:rsidR="007D7BBE">
        <w:rPr>
          <w:b/>
          <w:i/>
          <w:sz w:val="20"/>
          <w:szCs w:val="20"/>
        </w:rPr>
        <w:t>а вопросы 02-0</w:t>
      </w:r>
      <w:r w:rsidR="00107A8B">
        <w:rPr>
          <w:b/>
          <w:i/>
          <w:sz w:val="20"/>
          <w:szCs w:val="20"/>
        </w:rPr>
        <w:t>3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276"/>
        <w:gridCol w:w="1478"/>
        <w:gridCol w:w="1478"/>
      </w:tblGrid>
      <w:tr w:rsidR="00F32092" w:rsidRPr="00966C9C" w:rsidTr="0090265E">
        <w:tc>
          <w:tcPr>
            <w:tcW w:w="817" w:type="dxa"/>
          </w:tcPr>
          <w:p w:rsidR="00F32092" w:rsidRPr="00966C9C" w:rsidRDefault="00F32092" w:rsidP="00966C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6C9C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418" w:type="dxa"/>
          </w:tcPr>
          <w:p w:rsidR="00F32092" w:rsidRPr="00966C9C" w:rsidRDefault="00F32092" w:rsidP="00966C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6C9C"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417" w:type="dxa"/>
          </w:tcPr>
          <w:p w:rsidR="00F32092" w:rsidRPr="00966C9C" w:rsidRDefault="00F32092" w:rsidP="00966C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6C9C">
              <w:rPr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276" w:type="dxa"/>
          </w:tcPr>
          <w:p w:rsidR="00F32092" w:rsidRPr="00966C9C" w:rsidRDefault="00F32092" w:rsidP="00966C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6C9C">
              <w:rPr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478" w:type="dxa"/>
          </w:tcPr>
          <w:p w:rsidR="00F32092" w:rsidRPr="00966C9C" w:rsidRDefault="00F32092" w:rsidP="00966C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6C9C">
              <w:rPr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478" w:type="dxa"/>
          </w:tcPr>
          <w:p w:rsidR="00F32092" w:rsidRPr="00966C9C" w:rsidRDefault="00F32092" w:rsidP="00966C9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</w:p>
        </w:tc>
      </w:tr>
    </w:tbl>
    <w:p w:rsidR="0001233D" w:rsidRDefault="005C44DE" w:rsidP="00E31544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3776" behindDoc="0" locked="0" layoutInCell="1" allowOverlap="1" wp14:anchorId="58A8B266" wp14:editId="5AD0CD6B">
            <wp:simplePos x="0" y="0"/>
            <wp:positionH relativeFrom="column">
              <wp:posOffset>3968750</wp:posOffset>
            </wp:positionH>
            <wp:positionV relativeFrom="paragraph">
              <wp:posOffset>135255</wp:posOffset>
            </wp:positionV>
            <wp:extent cx="965200" cy="1158875"/>
            <wp:effectExtent l="0" t="0" r="6350" b="3175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пка_P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92">
        <w:rPr>
          <w:noProof/>
          <w:sz w:val="20"/>
          <w:szCs w:val="20"/>
        </w:rPr>
        <w:drawing>
          <wp:anchor distT="0" distB="0" distL="114300" distR="114300" simplePos="0" relativeHeight="251719680" behindDoc="0" locked="0" layoutInCell="1" allowOverlap="1" wp14:anchorId="17655DF6" wp14:editId="26D262E9">
            <wp:simplePos x="0" y="0"/>
            <wp:positionH relativeFrom="column">
              <wp:posOffset>1534160</wp:posOffset>
            </wp:positionH>
            <wp:positionV relativeFrom="paragraph">
              <wp:posOffset>140335</wp:posOffset>
            </wp:positionV>
            <wp:extent cx="711200" cy="1118870"/>
            <wp:effectExtent l="0" t="0" r="0" b="508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ютня_PNG.pn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544" w:rsidRDefault="005C44DE" w:rsidP="00E31544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7029557D" wp14:editId="7CC19C3C">
            <wp:simplePos x="0" y="0"/>
            <wp:positionH relativeFrom="column">
              <wp:posOffset>3159760</wp:posOffset>
            </wp:positionH>
            <wp:positionV relativeFrom="paragraph">
              <wp:posOffset>9525</wp:posOffset>
            </wp:positionV>
            <wp:extent cx="900430" cy="1198245"/>
            <wp:effectExtent l="0" t="0" r="0" b="1905"/>
            <wp:wrapNone/>
            <wp:docPr id="42" name="Рисунок 42" descr="http://afisha.studclub.poltava.ua/upload/article/14032011130359_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fisha.studclub.poltava.ua/upload/article/14032011130359_8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4" t="5434" r="9804" b="8774"/>
                    <a:stretch/>
                  </pic:blipFill>
                  <pic:spPr bwMode="auto">
                    <a:xfrm>
                      <a:off x="0" y="0"/>
                      <a:ext cx="90043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8656" behindDoc="0" locked="0" layoutInCell="1" allowOverlap="1" wp14:anchorId="2A93A581" wp14:editId="7D411B81">
            <wp:simplePos x="0" y="0"/>
            <wp:positionH relativeFrom="column">
              <wp:posOffset>2216785</wp:posOffset>
            </wp:positionH>
            <wp:positionV relativeFrom="paragraph">
              <wp:posOffset>-4445</wp:posOffset>
            </wp:positionV>
            <wp:extent cx="828040" cy="1049655"/>
            <wp:effectExtent l="3492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ола_jakes_viola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804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92">
        <w:rPr>
          <w:noProof/>
        </w:rPr>
        <w:drawing>
          <wp:anchor distT="0" distB="0" distL="114300" distR="114300" simplePos="0" relativeHeight="251720704" behindDoc="0" locked="0" layoutInCell="1" allowOverlap="1" wp14:anchorId="45C9154E" wp14:editId="4E432B79">
            <wp:simplePos x="0" y="0"/>
            <wp:positionH relativeFrom="column">
              <wp:posOffset>715010</wp:posOffset>
            </wp:positionH>
            <wp:positionV relativeFrom="paragraph">
              <wp:posOffset>12065</wp:posOffset>
            </wp:positionV>
            <wp:extent cx="762635" cy="1104900"/>
            <wp:effectExtent l="0" t="0" r="0" b="0"/>
            <wp:wrapNone/>
            <wp:docPr id="40" name="Рисунок 40" descr="http://etc.usf.edu/clipart/15700/15728/greeklyres_15728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tc.usf.edu/clipart/15700/15728/greeklyres_15728_l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82" r="36340"/>
                    <a:stretch/>
                  </pic:blipFill>
                  <pic:spPr bwMode="auto">
                    <a:xfrm>
                      <a:off x="0" y="0"/>
                      <a:ext cx="7626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92">
        <w:rPr>
          <w:noProof/>
          <w:sz w:val="20"/>
          <w:szCs w:val="20"/>
        </w:rPr>
        <w:drawing>
          <wp:anchor distT="0" distB="0" distL="114300" distR="114300" simplePos="0" relativeHeight="251721728" behindDoc="0" locked="0" layoutInCell="1" allowOverlap="1" wp14:anchorId="01E7AE82" wp14:editId="301E53C5">
            <wp:simplePos x="0" y="0"/>
            <wp:positionH relativeFrom="column">
              <wp:posOffset>27305</wp:posOffset>
            </wp:positionH>
            <wp:positionV relativeFrom="paragraph">
              <wp:posOffset>40005</wp:posOffset>
            </wp:positionV>
            <wp:extent cx="681990" cy="1003935"/>
            <wp:effectExtent l="0" t="0" r="3810" b="5715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фа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544" w:rsidRDefault="00E31544" w:rsidP="00E31544">
      <w:pPr>
        <w:jc w:val="both"/>
        <w:rPr>
          <w:sz w:val="20"/>
          <w:szCs w:val="20"/>
        </w:rPr>
      </w:pPr>
    </w:p>
    <w:p w:rsidR="00E31544" w:rsidRDefault="00E31544" w:rsidP="00E31544">
      <w:pPr>
        <w:jc w:val="both"/>
        <w:rPr>
          <w:sz w:val="20"/>
          <w:szCs w:val="20"/>
        </w:rPr>
      </w:pPr>
    </w:p>
    <w:p w:rsidR="00E31544" w:rsidRDefault="00E31544" w:rsidP="00E31544">
      <w:pPr>
        <w:jc w:val="both"/>
        <w:rPr>
          <w:sz w:val="20"/>
          <w:szCs w:val="20"/>
        </w:rPr>
      </w:pPr>
    </w:p>
    <w:p w:rsidR="00E31544" w:rsidRDefault="00E31544" w:rsidP="00E31544">
      <w:pPr>
        <w:jc w:val="both"/>
        <w:rPr>
          <w:sz w:val="20"/>
          <w:szCs w:val="20"/>
        </w:rPr>
      </w:pPr>
    </w:p>
    <w:p w:rsidR="00E31544" w:rsidRDefault="00E31544" w:rsidP="00E31544">
      <w:pPr>
        <w:jc w:val="both"/>
        <w:rPr>
          <w:sz w:val="20"/>
          <w:szCs w:val="20"/>
        </w:rPr>
      </w:pPr>
    </w:p>
    <w:p w:rsidR="00E31544" w:rsidRDefault="00E31544" w:rsidP="00E31544">
      <w:pPr>
        <w:jc w:val="both"/>
        <w:rPr>
          <w:sz w:val="20"/>
          <w:szCs w:val="20"/>
        </w:rPr>
      </w:pPr>
    </w:p>
    <w:p w:rsidR="00E31544" w:rsidRPr="00E31544" w:rsidRDefault="00E31544" w:rsidP="00E31544">
      <w:pPr>
        <w:jc w:val="both"/>
        <w:rPr>
          <w:sz w:val="20"/>
          <w:szCs w:val="20"/>
        </w:rPr>
      </w:pPr>
    </w:p>
    <w:p w:rsidR="00785840" w:rsidRDefault="00110441" w:rsidP="004B641D">
      <w:pPr>
        <w:pStyle w:val="a7"/>
        <w:numPr>
          <w:ilvl w:val="0"/>
          <w:numId w:val="14"/>
        </w:numPr>
        <w:spacing w:before="120" w:after="12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Укажите, какими номерами </w:t>
      </w:r>
      <w:proofErr w:type="gramStart"/>
      <w:r>
        <w:rPr>
          <w:sz w:val="20"/>
          <w:szCs w:val="20"/>
        </w:rPr>
        <w:t>обозначены</w:t>
      </w:r>
      <w:proofErr w:type="gramEnd"/>
      <w:r w:rsidR="003E12B2">
        <w:rPr>
          <w:sz w:val="20"/>
          <w:szCs w:val="20"/>
        </w:rPr>
        <w:t xml:space="preserve"> клавесин, лютня, виола</w:t>
      </w:r>
    </w:p>
    <w:p w:rsidR="00110441" w:rsidRPr="00107A8B" w:rsidRDefault="00110441" w:rsidP="004B641D">
      <w:pPr>
        <w:pStyle w:val="a7"/>
        <w:numPr>
          <w:ilvl w:val="0"/>
          <w:numId w:val="14"/>
        </w:numPr>
        <w:spacing w:before="120" w:after="12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Укажите номер</w:t>
      </w:r>
      <w:r w:rsidR="00107A8B">
        <w:rPr>
          <w:sz w:val="20"/>
          <w:szCs w:val="20"/>
        </w:rPr>
        <w:t>а</w:t>
      </w:r>
      <w:r w:rsidR="004F6197">
        <w:rPr>
          <w:sz w:val="20"/>
          <w:szCs w:val="20"/>
        </w:rPr>
        <w:t>, которым</w:t>
      </w:r>
      <w:r w:rsidR="007D7BBE">
        <w:rPr>
          <w:sz w:val="20"/>
          <w:szCs w:val="20"/>
        </w:rPr>
        <w:t>и</w:t>
      </w:r>
      <w:r w:rsidR="004F6197">
        <w:rPr>
          <w:sz w:val="20"/>
          <w:szCs w:val="20"/>
        </w:rPr>
        <w:t xml:space="preserve"> обозначен</w:t>
      </w:r>
      <w:r w:rsidR="007D7BBE">
        <w:rPr>
          <w:sz w:val="20"/>
          <w:szCs w:val="20"/>
        </w:rPr>
        <w:t>ы</w:t>
      </w:r>
      <w:r w:rsidR="004F6197">
        <w:rPr>
          <w:sz w:val="20"/>
          <w:szCs w:val="20"/>
        </w:rPr>
        <w:t xml:space="preserve"> </w:t>
      </w:r>
      <w:r>
        <w:rPr>
          <w:sz w:val="20"/>
          <w:szCs w:val="20"/>
        </w:rPr>
        <w:t>инструменты</w:t>
      </w:r>
      <w:r w:rsidR="007D7BBE">
        <w:rPr>
          <w:sz w:val="20"/>
          <w:szCs w:val="20"/>
        </w:rPr>
        <w:t xml:space="preserve">, рост популярности которых приходится на </w:t>
      </w:r>
      <w:r w:rsidR="007D7BBE">
        <w:rPr>
          <w:sz w:val="20"/>
          <w:szCs w:val="20"/>
          <w:lang w:val="en-US"/>
        </w:rPr>
        <w:t>XVI</w:t>
      </w:r>
      <w:r w:rsidR="003E12B2">
        <w:rPr>
          <w:sz w:val="20"/>
          <w:szCs w:val="20"/>
        </w:rPr>
        <w:t xml:space="preserve"> в.</w:t>
      </w:r>
    </w:p>
    <w:p w:rsidR="00107A8B" w:rsidRPr="00107A8B" w:rsidRDefault="00107A8B" w:rsidP="00107A8B">
      <w:pPr>
        <w:jc w:val="both"/>
        <w:rPr>
          <w:sz w:val="20"/>
          <w:szCs w:val="20"/>
        </w:rPr>
      </w:pPr>
    </w:p>
    <w:p w:rsidR="00785840" w:rsidRDefault="007D7BBE" w:rsidP="004B641D">
      <w:pPr>
        <w:pStyle w:val="a7"/>
        <w:numPr>
          <w:ilvl w:val="0"/>
          <w:numId w:val="14"/>
        </w:numPr>
        <w:spacing w:before="120" w:after="12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музыкальном искусстве эпоха Возрождения приходится на промежуток с </w:t>
      </w:r>
      <w:r w:rsidR="003E12B2" w:rsidRPr="003E12B2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г. по </w:t>
      </w:r>
      <w:r w:rsidR="003E12B2">
        <w:rPr>
          <w:sz w:val="20"/>
          <w:szCs w:val="20"/>
        </w:rPr>
        <w:t>__________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</w:p>
    <w:p w:rsidR="00107A8B" w:rsidRDefault="00107A8B" w:rsidP="004B641D">
      <w:pPr>
        <w:pStyle w:val="a7"/>
        <w:numPr>
          <w:ilvl w:val="0"/>
          <w:numId w:val="14"/>
        </w:numPr>
        <w:spacing w:before="120" w:after="12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Укажите номера, которыми обозначены верные суждения</w:t>
      </w:r>
    </w:p>
    <w:p w:rsidR="00107A8B" w:rsidRDefault="00107A8B" w:rsidP="004B641D">
      <w:pPr>
        <w:pStyle w:val="a7"/>
        <w:numPr>
          <w:ilvl w:val="0"/>
          <w:numId w:val="22"/>
        </w:numPr>
        <w:spacing w:before="120" w:after="120"/>
        <w:jc w:val="both"/>
        <w:rPr>
          <w:sz w:val="20"/>
          <w:szCs w:val="20"/>
        </w:rPr>
      </w:pPr>
      <w:r w:rsidRPr="00107A8B">
        <w:rPr>
          <w:sz w:val="20"/>
          <w:szCs w:val="20"/>
        </w:rPr>
        <w:t>Оперные постановки в первый период своего существования не украшались д</w:t>
      </w:r>
      <w:r w:rsidRPr="00107A8B">
        <w:rPr>
          <w:sz w:val="20"/>
          <w:szCs w:val="20"/>
        </w:rPr>
        <w:t>е</w:t>
      </w:r>
      <w:r w:rsidRPr="00107A8B">
        <w:rPr>
          <w:sz w:val="20"/>
          <w:szCs w:val="20"/>
        </w:rPr>
        <w:t>корациями, основное внимание уделялось вокальному искусству исполнителей</w:t>
      </w:r>
      <w:r>
        <w:rPr>
          <w:sz w:val="20"/>
          <w:szCs w:val="20"/>
        </w:rPr>
        <w:t>.</w:t>
      </w:r>
    </w:p>
    <w:p w:rsidR="00107A8B" w:rsidRPr="003E12B2" w:rsidRDefault="00107A8B" w:rsidP="004B641D">
      <w:pPr>
        <w:pStyle w:val="a7"/>
        <w:numPr>
          <w:ilvl w:val="0"/>
          <w:numId w:val="22"/>
        </w:numPr>
        <w:spacing w:before="120" w:after="120"/>
        <w:jc w:val="both"/>
        <w:rPr>
          <w:sz w:val="20"/>
          <w:szCs w:val="20"/>
        </w:rPr>
      </w:pPr>
      <w:r w:rsidRPr="003E12B2">
        <w:rPr>
          <w:sz w:val="20"/>
          <w:szCs w:val="20"/>
        </w:rPr>
        <w:t>Опера зародилась в результате стремления композиторов, создававших муз</w:t>
      </w:r>
      <w:r w:rsidRPr="003E12B2">
        <w:rPr>
          <w:sz w:val="20"/>
          <w:szCs w:val="20"/>
        </w:rPr>
        <w:t>ы</w:t>
      </w:r>
      <w:r w:rsidRPr="003E12B2">
        <w:rPr>
          <w:sz w:val="20"/>
          <w:szCs w:val="20"/>
        </w:rPr>
        <w:t>кальное сопровождение к спектаклям на мифологические сюжеты</w:t>
      </w:r>
    </w:p>
    <w:p w:rsidR="00107A8B" w:rsidRPr="003E12B2" w:rsidRDefault="00107A8B" w:rsidP="004B641D">
      <w:pPr>
        <w:pStyle w:val="a7"/>
        <w:numPr>
          <w:ilvl w:val="0"/>
          <w:numId w:val="22"/>
        </w:numPr>
        <w:spacing w:before="120" w:after="120"/>
        <w:jc w:val="both"/>
        <w:rPr>
          <w:sz w:val="20"/>
          <w:szCs w:val="20"/>
        </w:rPr>
      </w:pPr>
      <w:r w:rsidRPr="003E12B2">
        <w:rPr>
          <w:sz w:val="20"/>
          <w:szCs w:val="20"/>
        </w:rPr>
        <w:t>В период зарождения оперы и первый период её существования музыка сопр</w:t>
      </w:r>
      <w:r w:rsidRPr="003E12B2">
        <w:rPr>
          <w:sz w:val="20"/>
          <w:szCs w:val="20"/>
        </w:rPr>
        <w:t>о</w:t>
      </w:r>
      <w:r w:rsidRPr="003E12B2">
        <w:rPr>
          <w:sz w:val="20"/>
          <w:szCs w:val="20"/>
        </w:rPr>
        <w:t>вождала монологи и диалоги персонажей, ведущую роль играл текст.</w:t>
      </w:r>
    </w:p>
    <w:p w:rsidR="00107A8B" w:rsidRDefault="00107A8B" w:rsidP="004B641D">
      <w:pPr>
        <w:pStyle w:val="a7"/>
        <w:numPr>
          <w:ilvl w:val="0"/>
          <w:numId w:val="22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С самого начала существования  оперы музыка вышла на первый план, имела первоочередное значение в отличие от текста.</w:t>
      </w:r>
    </w:p>
    <w:p w:rsidR="00107A8B" w:rsidRPr="00107A8B" w:rsidRDefault="00F6028D" w:rsidP="004B641D">
      <w:pPr>
        <w:pStyle w:val="a7"/>
        <w:numPr>
          <w:ilvl w:val="0"/>
          <w:numId w:val="22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С первых шагов, с момента возникновения опера вышла на подмостки больших залов, постановки были рассчитаны на многочисленную зрительскую аудит</w:t>
      </w:r>
      <w:r>
        <w:rPr>
          <w:sz w:val="20"/>
          <w:szCs w:val="20"/>
        </w:rPr>
        <w:t>о</w:t>
      </w:r>
      <w:r>
        <w:rPr>
          <w:sz w:val="20"/>
          <w:szCs w:val="20"/>
        </w:rPr>
        <w:t>рию.</w:t>
      </w:r>
    </w:p>
    <w:p w:rsidR="00785840" w:rsidRDefault="009B5F31" w:rsidP="004B641D">
      <w:pPr>
        <w:pStyle w:val="a7"/>
        <w:numPr>
          <w:ilvl w:val="0"/>
          <w:numId w:val="14"/>
        </w:numPr>
        <w:spacing w:before="360" w:after="12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В эпоху Возрождения сложились основные музыкальные школы (продолжите пер</w:t>
      </w:r>
      <w:r>
        <w:rPr>
          <w:sz w:val="20"/>
          <w:szCs w:val="20"/>
        </w:rPr>
        <w:t>е</w:t>
      </w:r>
      <w:r>
        <w:rPr>
          <w:sz w:val="20"/>
          <w:szCs w:val="20"/>
        </w:rPr>
        <w:t>чень):</w:t>
      </w:r>
    </w:p>
    <w:p w:rsidR="00785840" w:rsidRPr="009B5F31" w:rsidRDefault="009B5F31" w:rsidP="009B5F31">
      <w:pPr>
        <w:ind w:left="35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Нидерландская, итальянская, </w:t>
      </w:r>
      <w:r w:rsidR="003E12B2">
        <w:rPr>
          <w:b/>
          <w:sz w:val="20"/>
          <w:szCs w:val="20"/>
        </w:rPr>
        <w:t>_____________</w:t>
      </w:r>
      <w:r>
        <w:rPr>
          <w:b/>
          <w:sz w:val="20"/>
          <w:szCs w:val="20"/>
        </w:rPr>
        <w:t xml:space="preserve">, </w:t>
      </w:r>
      <w:r w:rsidR="003E12B2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 xml:space="preserve">, </w:t>
      </w:r>
      <w:r w:rsidR="003E12B2">
        <w:rPr>
          <w:b/>
          <w:sz w:val="20"/>
          <w:szCs w:val="20"/>
        </w:rPr>
        <w:t>______________</w:t>
      </w:r>
      <w:bookmarkStart w:id="0" w:name="_GoBack"/>
      <w:bookmarkEnd w:id="0"/>
    </w:p>
    <w:sectPr w:rsidR="00785840" w:rsidRPr="009B5F31" w:rsidSect="00E94738">
      <w:footerReference w:type="default" r:id="rId20"/>
      <w:pgSz w:w="16838" w:h="11906" w:orient="landscape" w:code="9"/>
      <w:pgMar w:top="397" w:right="397" w:bottom="397" w:left="397" w:header="284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54" w:rsidRDefault="004C5654" w:rsidP="00E73685">
      <w:r>
        <w:separator/>
      </w:r>
    </w:p>
  </w:endnote>
  <w:endnote w:type="continuationSeparator" w:id="0">
    <w:p w:rsidR="004C5654" w:rsidRDefault="004C5654" w:rsidP="00E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85" w:rsidRPr="00861B34" w:rsidRDefault="00E73685" w:rsidP="00E73685">
    <w:pPr>
      <w:pStyle w:val="a5"/>
      <w:jc w:val="right"/>
      <w:rPr>
        <w:rFonts w:ascii="Bookman Old Style" w:hAnsi="Bookman Old Style"/>
        <w:b/>
        <w:color w:val="000000" w:themeColor="text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54" w:rsidRDefault="004C5654" w:rsidP="00E73685">
      <w:r>
        <w:separator/>
      </w:r>
    </w:p>
  </w:footnote>
  <w:footnote w:type="continuationSeparator" w:id="0">
    <w:p w:rsidR="004C5654" w:rsidRDefault="004C5654" w:rsidP="00E7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E7A"/>
    <w:multiLevelType w:val="hybridMultilevel"/>
    <w:tmpl w:val="8DA682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466CF"/>
    <w:multiLevelType w:val="hybridMultilevel"/>
    <w:tmpl w:val="A51EF3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E0FEB"/>
    <w:multiLevelType w:val="hybridMultilevel"/>
    <w:tmpl w:val="A0CADAD0"/>
    <w:lvl w:ilvl="0" w:tplc="341C77F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43A80"/>
    <w:multiLevelType w:val="hybridMultilevel"/>
    <w:tmpl w:val="E7566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46359"/>
    <w:multiLevelType w:val="hybridMultilevel"/>
    <w:tmpl w:val="16FAF51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D75428"/>
    <w:multiLevelType w:val="hybridMultilevel"/>
    <w:tmpl w:val="B8901A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EC7171"/>
    <w:multiLevelType w:val="hybridMultilevel"/>
    <w:tmpl w:val="9EF24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C5210"/>
    <w:multiLevelType w:val="hybridMultilevel"/>
    <w:tmpl w:val="FE280590"/>
    <w:lvl w:ilvl="0" w:tplc="A7F4B54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FC1C31"/>
    <w:multiLevelType w:val="hybridMultilevel"/>
    <w:tmpl w:val="4F18E5C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5D7EFC"/>
    <w:multiLevelType w:val="hybridMultilevel"/>
    <w:tmpl w:val="AD4E106E"/>
    <w:lvl w:ilvl="0" w:tplc="E05CDF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62D95"/>
    <w:multiLevelType w:val="hybridMultilevel"/>
    <w:tmpl w:val="B296C846"/>
    <w:lvl w:ilvl="0" w:tplc="BBFE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A20A3"/>
    <w:multiLevelType w:val="hybridMultilevel"/>
    <w:tmpl w:val="7DB27548"/>
    <w:lvl w:ilvl="0" w:tplc="0732546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E509E"/>
    <w:multiLevelType w:val="hybridMultilevel"/>
    <w:tmpl w:val="15968E4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3A482D"/>
    <w:multiLevelType w:val="hybridMultilevel"/>
    <w:tmpl w:val="464C24D8"/>
    <w:lvl w:ilvl="0" w:tplc="E61EC9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54C9D"/>
    <w:multiLevelType w:val="hybridMultilevel"/>
    <w:tmpl w:val="DCA0A7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A41B8E"/>
    <w:multiLevelType w:val="hybridMultilevel"/>
    <w:tmpl w:val="BE8A6908"/>
    <w:lvl w:ilvl="0" w:tplc="2B4664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E7597"/>
    <w:multiLevelType w:val="hybridMultilevel"/>
    <w:tmpl w:val="CFC09C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AE0230"/>
    <w:multiLevelType w:val="hybridMultilevel"/>
    <w:tmpl w:val="1528D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72608"/>
    <w:multiLevelType w:val="hybridMultilevel"/>
    <w:tmpl w:val="8A3EE0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730771"/>
    <w:multiLevelType w:val="hybridMultilevel"/>
    <w:tmpl w:val="5E0678B4"/>
    <w:lvl w:ilvl="0" w:tplc="5532E4F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4657"/>
    <w:multiLevelType w:val="hybridMultilevel"/>
    <w:tmpl w:val="55C03A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8416CD"/>
    <w:multiLevelType w:val="hybridMultilevel"/>
    <w:tmpl w:val="F74224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C31CAE"/>
    <w:multiLevelType w:val="hybridMultilevel"/>
    <w:tmpl w:val="010C9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D3551"/>
    <w:multiLevelType w:val="hybridMultilevel"/>
    <w:tmpl w:val="31C6DDC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673E26"/>
    <w:multiLevelType w:val="hybridMultilevel"/>
    <w:tmpl w:val="07D2456E"/>
    <w:lvl w:ilvl="0" w:tplc="B47EE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E13FD"/>
    <w:multiLevelType w:val="hybridMultilevel"/>
    <w:tmpl w:val="2F0C6530"/>
    <w:lvl w:ilvl="0" w:tplc="32CC04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610E2"/>
    <w:multiLevelType w:val="hybridMultilevel"/>
    <w:tmpl w:val="E6D2AC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5221D8"/>
    <w:multiLevelType w:val="hybridMultilevel"/>
    <w:tmpl w:val="1F880F4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4172C2"/>
    <w:multiLevelType w:val="hybridMultilevel"/>
    <w:tmpl w:val="A97A431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47590A"/>
    <w:multiLevelType w:val="hybridMultilevel"/>
    <w:tmpl w:val="4658FDBA"/>
    <w:lvl w:ilvl="0" w:tplc="3D44C69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70624"/>
    <w:multiLevelType w:val="hybridMultilevel"/>
    <w:tmpl w:val="ABF0B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47BCB"/>
    <w:multiLevelType w:val="hybridMultilevel"/>
    <w:tmpl w:val="D72A1F6C"/>
    <w:lvl w:ilvl="0" w:tplc="049C2BE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B4F26"/>
    <w:multiLevelType w:val="hybridMultilevel"/>
    <w:tmpl w:val="4C5A8D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7564D2"/>
    <w:multiLevelType w:val="hybridMultilevel"/>
    <w:tmpl w:val="1218A8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271AE7"/>
    <w:multiLevelType w:val="hybridMultilevel"/>
    <w:tmpl w:val="6D0E4A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E16C67"/>
    <w:multiLevelType w:val="hybridMultilevel"/>
    <w:tmpl w:val="E66C3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40322"/>
    <w:multiLevelType w:val="hybridMultilevel"/>
    <w:tmpl w:val="A914DD1E"/>
    <w:lvl w:ilvl="0" w:tplc="859C3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460A6"/>
    <w:multiLevelType w:val="hybridMultilevel"/>
    <w:tmpl w:val="18EEC1A0"/>
    <w:lvl w:ilvl="0" w:tplc="CB82C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D4BC8"/>
    <w:multiLevelType w:val="hybridMultilevel"/>
    <w:tmpl w:val="11B473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C96572"/>
    <w:multiLevelType w:val="hybridMultilevel"/>
    <w:tmpl w:val="3B0468B2"/>
    <w:lvl w:ilvl="0" w:tplc="8AAEA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342F3"/>
    <w:multiLevelType w:val="hybridMultilevel"/>
    <w:tmpl w:val="F2321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3"/>
  </w:num>
  <w:num w:numId="3">
    <w:abstractNumId w:val="29"/>
  </w:num>
  <w:num w:numId="4">
    <w:abstractNumId w:val="23"/>
  </w:num>
  <w:num w:numId="5">
    <w:abstractNumId w:val="18"/>
  </w:num>
  <w:num w:numId="6">
    <w:abstractNumId w:val="16"/>
  </w:num>
  <w:num w:numId="7">
    <w:abstractNumId w:val="28"/>
  </w:num>
  <w:num w:numId="8">
    <w:abstractNumId w:val="32"/>
  </w:num>
  <w:num w:numId="9">
    <w:abstractNumId w:val="35"/>
  </w:num>
  <w:num w:numId="10">
    <w:abstractNumId w:val="0"/>
  </w:num>
  <w:num w:numId="11">
    <w:abstractNumId w:val="37"/>
  </w:num>
  <w:num w:numId="12">
    <w:abstractNumId w:val="11"/>
  </w:num>
  <w:num w:numId="13">
    <w:abstractNumId w:val="9"/>
  </w:num>
  <w:num w:numId="14">
    <w:abstractNumId w:val="7"/>
  </w:num>
  <w:num w:numId="15">
    <w:abstractNumId w:val="33"/>
  </w:num>
  <w:num w:numId="16">
    <w:abstractNumId w:val="22"/>
  </w:num>
  <w:num w:numId="17">
    <w:abstractNumId w:val="14"/>
  </w:num>
  <w:num w:numId="18">
    <w:abstractNumId w:val="5"/>
  </w:num>
  <w:num w:numId="19">
    <w:abstractNumId w:val="17"/>
  </w:num>
  <w:num w:numId="20">
    <w:abstractNumId w:val="12"/>
  </w:num>
  <w:num w:numId="21">
    <w:abstractNumId w:val="1"/>
  </w:num>
  <w:num w:numId="22">
    <w:abstractNumId w:val="30"/>
  </w:num>
  <w:num w:numId="23">
    <w:abstractNumId w:val="24"/>
  </w:num>
  <w:num w:numId="24">
    <w:abstractNumId w:val="20"/>
  </w:num>
  <w:num w:numId="25">
    <w:abstractNumId w:val="27"/>
  </w:num>
  <w:num w:numId="26">
    <w:abstractNumId w:val="6"/>
  </w:num>
  <w:num w:numId="27">
    <w:abstractNumId w:val="39"/>
  </w:num>
  <w:num w:numId="28">
    <w:abstractNumId w:val="10"/>
  </w:num>
  <w:num w:numId="29">
    <w:abstractNumId w:val="19"/>
  </w:num>
  <w:num w:numId="30">
    <w:abstractNumId w:val="15"/>
  </w:num>
  <w:num w:numId="31">
    <w:abstractNumId w:val="34"/>
  </w:num>
  <w:num w:numId="32">
    <w:abstractNumId w:val="31"/>
  </w:num>
  <w:num w:numId="33">
    <w:abstractNumId w:val="25"/>
  </w:num>
  <w:num w:numId="34">
    <w:abstractNumId w:val="36"/>
  </w:num>
  <w:num w:numId="35">
    <w:abstractNumId w:val="21"/>
  </w:num>
  <w:num w:numId="36">
    <w:abstractNumId w:val="4"/>
  </w:num>
  <w:num w:numId="37">
    <w:abstractNumId w:val="2"/>
  </w:num>
  <w:num w:numId="38">
    <w:abstractNumId w:val="38"/>
  </w:num>
  <w:num w:numId="39">
    <w:abstractNumId w:val="8"/>
  </w:num>
  <w:num w:numId="40">
    <w:abstractNumId w:val="13"/>
  </w:num>
  <w:num w:numId="41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4A"/>
    <w:rsid w:val="000054F7"/>
    <w:rsid w:val="0001233D"/>
    <w:rsid w:val="00013385"/>
    <w:rsid w:val="00014C72"/>
    <w:rsid w:val="00042DC5"/>
    <w:rsid w:val="00051E28"/>
    <w:rsid w:val="0006218D"/>
    <w:rsid w:val="00066D79"/>
    <w:rsid w:val="000722E6"/>
    <w:rsid w:val="000833E6"/>
    <w:rsid w:val="000A11B0"/>
    <w:rsid w:val="000B2290"/>
    <w:rsid w:val="000C0E08"/>
    <w:rsid w:val="000D1354"/>
    <w:rsid w:val="000D3674"/>
    <w:rsid w:val="000D56C0"/>
    <w:rsid w:val="000F40CF"/>
    <w:rsid w:val="000F79D6"/>
    <w:rsid w:val="00103F65"/>
    <w:rsid w:val="00107A8B"/>
    <w:rsid w:val="00110441"/>
    <w:rsid w:val="0013227F"/>
    <w:rsid w:val="0013483B"/>
    <w:rsid w:val="00136CDF"/>
    <w:rsid w:val="00147A5D"/>
    <w:rsid w:val="00152BBC"/>
    <w:rsid w:val="001724BF"/>
    <w:rsid w:val="00172F6A"/>
    <w:rsid w:val="00181D9C"/>
    <w:rsid w:val="0018430E"/>
    <w:rsid w:val="001962B0"/>
    <w:rsid w:val="001A14EE"/>
    <w:rsid w:val="001C7D0F"/>
    <w:rsid w:val="001D1806"/>
    <w:rsid w:val="001D65E6"/>
    <w:rsid w:val="002134FF"/>
    <w:rsid w:val="002166C1"/>
    <w:rsid w:val="00222FC1"/>
    <w:rsid w:val="00236354"/>
    <w:rsid w:val="002460C9"/>
    <w:rsid w:val="002564D8"/>
    <w:rsid w:val="00264156"/>
    <w:rsid w:val="002712B8"/>
    <w:rsid w:val="002947B6"/>
    <w:rsid w:val="002950A7"/>
    <w:rsid w:val="002A4C98"/>
    <w:rsid w:val="002A4E0D"/>
    <w:rsid w:val="002A5174"/>
    <w:rsid w:val="002A6024"/>
    <w:rsid w:val="002B63A3"/>
    <w:rsid w:val="002C042E"/>
    <w:rsid w:val="002C2B9C"/>
    <w:rsid w:val="002D70F0"/>
    <w:rsid w:val="002E34DC"/>
    <w:rsid w:val="003142CE"/>
    <w:rsid w:val="00325F3E"/>
    <w:rsid w:val="00331FD7"/>
    <w:rsid w:val="0033745A"/>
    <w:rsid w:val="00340578"/>
    <w:rsid w:val="00357766"/>
    <w:rsid w:val="00361263"/>
    <w:rsid w:val="00377D6F"/>
    <w:rsid w:val="00382125"/>
    <w:rsid w:val="00392DE3"/>
    <w:rsid w:val="00397391"/>
    <w:rsid w:val="003B30A5"/>
    <w:rsid w:val="003B6AC1"/>
    <w:rsid w:val="003C20F3"/>
    <w:rsid w:val="003D4383"/>
    <w:rsid w:val="003E12B2"/>
    <w:rsid w:val="003E144A"/>
    <w:rsid w:val="00404B26"/>
    <w:rsid w:val="00436C00"/>
    <w:rsid w:val="004429F2"/>
    <w:rsid w:val="00443318"/>
    <w:rsid w:val="004443EE"/>
    <w:rsid w:val="0044774B"/>
    <w:rsid w:val="00461746"/>
    <w:rsid w:val="00464403"/>
    <w:rsid w:val="00490F54"/>
    <w:rsid w:val="004B5182"/>
    <w:rsid w:val="004B641D"/>
    <w:rsid w:val="004C118C"/>
    <w:rsid w:val="004C5654"/>
    <w:rsid w:val="004C6AAB"/>
    <w:rsid w:val="004C7268"/>
    <w:rsid w:val="004C7D94"/>
    <w:rsid w:val="004D2BCF"/>
    <w:rsid w:val="004D79AD"/>
    <w:rsid w:val="004F6197"/>
    <w:rsid w:val="004F78B7"/>
    <w:rsid w:val="0051146C"/>
    <w:rsid w:val="00520B46"/>
    <w:rsid w:val="00523AA0"/>
    <w:rsid w:val="00530E68"/>
    <w:rsid w:val="00531B7A"/>
    <w:rsid w:val="0054503A"/>
    <w:rsid w:val="005471B8"/>
    <w:rsid w:val="00553A82"/>
    <w:rsid w:val="00554D4A"/>
    <w:rsid w:val="00573487"/>
    <w:rsid w:val="00581169"/>
    <w:rsid w:val="00582040"/>
    <w:rsid w:val="00594EF6"/>
    <w:rsid w:val="005A0000"/>
    <w:rsid w:val="005A372A"/>
    <w:rsid w:val="005A7650"/>
    <w:rsid w:val="005B4D1F"/>
    <w:rsid w:val="005B4FE6"/>
    <w:rsid w:val="005C10BC"/>
    <w:rsid w:val="005C44DE"/>
    <w:rsid w:val="005C7D9F"/>
    <w:rsid w:val="005D11B1"/>
    <w:rsid w:val="005E1307"/>
    <w:rsid w:val="005E19BE"/>
    <w:rsid w:val="005E3127"/>
    <w:rsid w:val="00607DD5"/>
    <w:rsid w:val="00632FFF"/>
    <w:rsid w:val="00634899"/>
    <w:rsid w:val="00652E2E"/>
    <w:rsid w:val="006545F8"/>
    <w:rsid w:val="00656DFF"/>
    <w:rsid w:val="00667EAC"/>
    <w:rsid w:val="00672C08"/>
    <w:rsid w:val="006761AC"/>
    <w:rsid w:val="00676C25"/>
    <w:rsid w:val="006A2179"/>
    <w:rsid w:val="006A352D"/>
    <w:rsid w:val="006A64EC"/>
    <w:rsid w:val="006B5A3D"/>
    <w:rsid w:val="006E37E2"/>
    <w:rsid w:val="006E42FA"/>
    <w:rsid w:val="007001DF"/>
    <w:rsid w:val="0070579F"/>
    <w:rsid w:val="0073513D"/>
    <w:rsid w:val="0074197F"/>
    <w:rsid w:val="0075146E"/>
    <w:rsid w:val="007575DB"/>
    <w:rsid w:val="007607C3"/>
    <w:rsid w:val="0077146D"/>
    <w:rsid w:val="00774D44"/>
    <w:rsid w:val="00785840"/>
    <w:rsid w:val="007909C3"/>
    <w:rsid w:val="00794A89"/>
    <w:rsid w:val="007A1F53"/>
    <w:rsid w:val="007A7055"/>
    <w:rsid w:val="007C1FFD"/>
    <w:rsid w:val="007D1D11"/>
    <w:rsid w:val="007D3236"/>
    <w:rsid w:val="007D7BBE"/>
    <w:rsid w:val="007D7F99"/>
    <w:rsid w:val="0081721F"/>
    <w:rsid w:val="008253DA"/>
    <w:rsid w:val="00843F4A"/>
    <w:rsid w:val="00846D3E"/>
    <w:rsid w:val="00861B34"/>
    <w:rsid w:val="00863A6E"/>
    <w:rsid w:val="00876B3E"/>
    <w:rsid w:val="008810E8"/>
    <w:rsid w:val="008822EE"/>
    <w:rsid w:val="00885F1A"/>
    <w:rsid w:val="00894510"/>
    <w:rsid w:val="00896353"/>
    <w:rsid w:val="00897AAA"/>
    <w:rsid w:val="008B1A64"/>
    <w:rsid w:val="008C7080"/>
    <w:rsid w:val="008D1E1C"/>
    <w:rsid w:val="008E02E5"/>
    <w:rsid w:val="008F2F7B"/>
    <w:rsid w:val="008F6AFB"/>
    <w:rsid w:val="00927F02"/>
    <w:rsid w:val="00932222"/>
    <w:rsid w:val="00937059"/>
    <w:rsid w:val="00943E0A"/>
    <w:rsid w:val="00950807"/>
    <w:rsid w:val="00956D1E"/>
    <w:rsid w:val="009667C3"/>
    <w:rsid w:val="00966C9C"/>
    <w:rsid w:val="009826D1"/>
    <w:rsid w:val="00985537"/>
    <w:rsid w:val="00991480"/>
    <w:rsid w:val="009B5F31"/>
    <w:rsid w:val="009B7B97"/>
    <w:rsid w:val="009C5196"/>
    <w:rsid w:val="009D6C74"/>
    <w:rsid w:val="009F5F64"/>
    <w:rsid w:val="009F685C"/>
    <w:rsid w:val="009F68C4"/>
    <w:rsid w:val="00A06616"/>
    <w:rsid w:val="00A15CBF"/>
    <w:rsid w:val="00A2688E"/>
    <w:rsid w:val="00A276BE"/>
    <w:rsid w:val="00A3736B"/>
    <w:rsid w:val="00A40184"/>
    <w:rsid w:val="00A41D1E"/>
    <w:rsid w:val="00A53BAD"/>
    <w:rsid w:val="00A63672"/>
    <w:rsid w:val="00A66758"/>
    <w:rsid w:val="00A86F6D"/>
    <w:rsid w:val="00A97444"/>
    <w:rsid w:val="00A975DB"/>
    <w:rsid w:val="00AA2A38"/>
    <w:rsid w:val="00AA5A72"/>
    <w:rsid w:val="00AB349A"/>
    <w:rsid w:val="00AD4D2B"/>
    <w:rsid w:val="00AE01F7"/>
    <w:rsid w:val="00AF23F3"/>
    <w:rsid w:val="00B11AB4"/>
    <w:rsid w:val="00B1357D"/>
    <w:rsid w:val="00B15B3F"/>
    <w:rsid w:val="00B16365"/>
    <w:rsid w:val="00B16526"/>
    <w:rsid w:val="00B33E51"/>
    <w:rsid w:val="00B4000F"/>
    <w:rsid w:val="00B42318"/>
    <w:rsid w:val="00B500A9"/>
    <w:rsid w:val="00B57B89"/>
    <w:rsid w:val="00B660DF"/>
    <w:rsid w:val="00B70FBA"/>
    <w:rsid w:val="00B71DA9"/>
    <w:rsid w:val="00B73512"/>
    <w:rsid w:val="00B75646"/>
    <w:rsid w:val="00B81F0C"/>
    <w:rsid w:val="00B83792"/>
    <w:rsid w:val="00B95594"/>
    <w:rsid w:val="00BA7044"/>
    <w:rsid w:val="00BC5966"/>
    <w:rsid w:val="00BD31E9"/>
    <w:rsid w:val="00C16DF0"/>
    <w:rsid w:val="00C22E27"/>
    <w:rsid w:val="00C24CAD"/>
    <w:rsid w:val="00C36B1F"/>
    <w:rsid w:val="00C43781"/>
    <w:rsid w:val="00C57E6B"/>
    <w:rsid w:val="00C62184"/>
    <w:rsid w:val="00C644FE"/>
    <w:rsid w:val="00C659D8"/>
    <w:rsid w:val="00C7404D"/>
    <w:rsid w:val="00CA3B66"/>
    <w:rsid w:val="00CB1579"/>
    <w:rsid w:val="00CC42D2"/>
    <w:rsid w:val="00CC6B28"/>
    <w:rsid w:val="00CF1809"/>
    <w:rsid w:val="00D22370"/>
    <w:rsid w:val="00D2321A"/>
    <w:rsid w:val="00D377B9"/>
    <w:rsid w:val="00D43A1B"/>
    <w:rsid w:val="00D43A8B"/>
    <w:rsid w:val="00D50CF9"/>
    <w:rsid w:val="00D55DDF"/>
    <w:rsid w:val="00D5779F"/>
    <w:rsid w:val="00D70EC2"/>
    <w:rsid w:val="00D71A5C"/>
    <w:rsid w:val="00D76BBC"/>
    <w:rsid w:val="00D81ACD"/>
    <w:rsid w:val="00DB4908"/>
    <w:rsid w:val="00DB660A"/>
    <w:rsid w:val="00DC520D"/>
    <w:rsid w:val="00DD1CE7"/>
    <w:rsid w:val="00E073D0"/>
    <w:rsid w:val="00E2228B"/>
    <w:rsid w:val="00E268E3"/>
    <w:rsid w:val="00E2783A"/>
    <w:rsid w:val="00E31544"/>
    <w:rsid w:val="00E33674"/>
    <w:rsid w:val="00E50F5A"/>
    <w:rsid w:val="00E568C6"/>
    <w:rsid w:val="00E61979"/>
    <w:rsid w:val="00E62227"/>
    <w:rsid w:val="00E73685"/>
    <w:rsid w:val="00E746D2"/>
    <w:rsid w:val="00E853CF"/>
    <w:rsid w:val="00E94738"/>
    <w:rsid w:val="00EB4EF3"/>
    <w:rsid w:val="00EC3904"/>
    <w:rsid w:val="00ED7C96"/>
    <w:rsid w:val="00EE3B5C"/>
    <w:rsid w:val="00EF0388"/>
    <w:rsid w:val="00F16F82"/>
    <w:rsid w:val="00F17CC4"/>
    <w:rsid w:val="00F32092"/>
    <w:rsid w:val="00F33745"/>
    <w:rsid w:val="00F35362"/>
    <w:rsid w:val="00F6028D"/>
    <w:rsid w:val="00F61710"/>
    <w:rsid w:val="00F63F82"/>
    <w:rsid w:val="00F857E2"/>
    <w:rsid w:val="00F909B5"/>
    <w:rsid w:val="00FD257E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7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685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3685"/>
  </w:style>
  <w:style w:type="paragraph" w:styleId="a5">
    <w:name w:val="footer"/>
    <w:basedOn w:val="a"/>
    <w:link w:val="a6"/>
    <w:uiPriority w:val="99"/>
    <w:unhideWhenUsed/>
    <w:rsid w:val="00E73685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3685"/>
  </w:style>
  <w:style w:type="paragraph" w:styleId="a7">
    <w:name w:val="List Paragraph"/>
    <w:basedOn w:val="a"/>
    <w:uiPriority w:val="34"/>
    <w:qFormat/>
    <w:rsid w:val="007909C3"/>
    <w:pPr>
      <w:ind w:left="720"/>
      <w:contextualSpacing/>
    </w:pPr>
  </w:style>
  <w:style w:type="table" w:styleId="a8">
    <w:name w:val="Table Grid"/>
    <w:basedOn w:val="a1"/>
    <w:uiPriority w:val="59"/>
    <w:rsid w:val="00B135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11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1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7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685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3685"/>
  </w:style>
  <w:style w:type="paragraph" w:styleId="a5">
    <w:name w:val="footer"/>
    <w:basedOn w:val="a"/>
    <w:link w:val="a6"/>
    <w:uiPriority w:val="99"/>
    <w:unhideWhenUsed/>
    <w:rsid w:val="00E73685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3685"/>
  </w:style>
  <w:style w:type="paragraph" w:styleId="a7">
    <w:name w:val="List Paragraph"/>
    <w:basedOn w:val="a"/>
    <w:uiPriority w:val="34"/>
    <w:qFormat/>
    <w:rsid w:val="007909C3"/>
    <w:pPr>
      <w:ind w:left="720"/>
      <w:contextualSpacing/>
    </w:pPr>
  </w:style>
  <w:style w:type="table" w:styleId="a8">
    <w:name w:val="Table Grid"/>
    <w:basedOn w:val="a1"/>
    <w:uiPriority w:val="59"/>
    <w:rsid w:val="00B135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11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1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257</cp:revision>
  <cp:lastPrinted>2014-05-15T21:25:00Z</cp:lastPrinted>
  <dcterms:created xsi:type="dcterms:W3CDTF">2014-02-18T17:30:00Z</dcterms:created>
  <dcterms:modified xsi:type="dcterms:W3CDTF">2014-10-08T11:00:00Z</dcterms:modified>
</cp:coreProperties>
</file>