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9" w:rsidRPr="00CD051D" w:rsidRDefault="00CD051D" w:rsidP="00CD051D">
      <w:pPr>
        <w:jc w:val="both"/>
      </w:pPr>
      <w:r w:rsidRPr="00CD051D">
        <w:rPr>
          <w:rFonts w:ascii="Times New Roman" w:hAnsi="Times New Roman" w:cs="Times New Roman"/>
          <w:sz w:val="28"/>
          <w:szCs w:val="28"/>
        </w:rPr>
        <w:t xml:space="preserve">Урок нацелен на формирование представления у </w:t>
      </w:r>
      <w:proofErr w:type="gramStart"/>
      <w:r w:rsidRPr="00CD05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051D">
        <w:rPr>
          <w:rFonts w:ascii="Times New Roman" w:hAnsi="Times New Roman" w:cs="Times New Roman"/>
          <w:sz w:val="28"/>
          <w:szCs w:val="28"/>
        </w:rPr>
        <w:t xml:space="preserve"> о детстве, как особом периоде в жизни человека. В разработке урока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051D">
        <w:rPr>
          <w:rFonts w:ascii="Times New Roman" w:hAnsi="Times New Roman" w:cs="Times New Roman"/>
          <w:sz w:val="28"/>
          <w:szCs w:val="28"/>
        </w:rPr>
        <w:t>матриваются отличия ребенка от взрослого.  Период детства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CD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51D">
        <w:rPr>
          <w:rFonts w:ascii="Times New Roman" w:hAnsi="Times New Roman" w:cs="Times New Roman"/>
          <w:sz w:val="28"/>
          <w:szCs w:val="28"/>
        </w:rPr>
        <w:t>время становления человека,  важнейший этап жизни, формирование основ личности.</w:t>
      </w:r>
    </w:p>
    <w:sectPr w:rsidR="00972B69" w:rsidRPr="00CD051D" w:rsidSect="0097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4B9C"/>
    <w:multiLevelType w:val="hybridMultilevel"/>
    <w:tmpl w:val="1EF2720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794"/>
    <w:rsid w:val="006C7F9B"/>
    <w:rsid w:val="00972B69"/>
    <w:rsid w:val="00BF2794"/>
    <w:rsid w:val="00CD051D"/>
    <w:rsid w:val="00DA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9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7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Krokoz™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Клявина Е.М.</cp:lastModifiedBy>
  <cp:revision>3</cp:revision>
  <dcterms:created xsi:type="dcterms:W3CDTF">2012-04-02T05:04:00Z</dcterms:created>
  <dcterms:modified xsi:type="dcterms:W3CDTF">2012-09-13T06:35:00Z</dcterms:modified>
</cp:coreProperties>
</file>