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7797"/>
        <w:gridCol w:w="4677"/>
        <w:gridCol w:w="1276"/>
      </w:tblGrid>
      <w:tr w:rsidR="00A73E91" w:rsidRPr="00F616DB" w:rsidTr="00A73E91"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A73E91" w:rsidP="00A73E91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Тема урока</w:t>
            </w:r>
            <w:r w:rsidR="00050F42" w:rsidRPr="001714A7"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 </w:t>
            </w:r>
            <w:r w:rsidR="00050F42" w:rsidRPr="001714A7">
              <w:rPr>
                <w:sz w:val="28"/>
                <w:szCs w:val="28"/>
              </w:rPr>
              <w:t>Электролитическая диссоциация. Электролиты и неэлектролиты</w:t>
            </w:r>
          </w:p>
        </w:tc>
      </w:tr>
      <w:tr w:rsidR="00A73E91" w:rsidRPr="00F616DB" w:rsidTr="00A73E91">
        <w:tc>
          <w:tcPr>
            <w:tcW w:w="15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A73E91" w:rsidP="00C26313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Тип урока</w:t>
            </w:r>
            <w:r w:rsidR="00050F42" w:rsidRPr="001714A7"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   </w:t>
            </w:r>
            <w:r w:rsidR="00050F42" w:rsidRPr="001714A7">
              <w:rPr>
                <w:sz w:val="28"/>
                <w:szCs w:val="28"/>
              </w:rPr>
              <w:t>урок изучения  нового материала, урок-исследование</w:t>
            </w:r>
            <w:r w:rsidRPr="001714A7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A73E91" w:rsidRPr="00F616DB" w:rsidTr="00A73E91">
        <w:tc>
          <w:tcPr>
            <w:tcW w:w="15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A73E91" w:rsidP="00C26313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Дата урока</w:t>
            </w:r>
            <w:r w:rsidR="00050F42" w:rsidRPr="001714A7"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  </w:t>
            </w:r>
            <w:r w:rsidRPr="001714A7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A73E91" w:rsidRPr="00F616DB" w:rsidTr="00A73E91">
        <w:tc>
          <w:tcPr>
            <w:tcW w:w="15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F616DB" w:rsidRDefault="00A73E91" w:rsidP="00B74C81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Образовательные ресурсы</w:t>
            </w:r>
            <w:r w:rsidR="00050F42" w:rsidRPr="001714A7"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</w:p>
          <w:p w:rsidR="00050F42" w:rsidRPr="001714A7" w:rsidRDefault="00050F42" w:rsidP="00050F42">
            <w:pPr>
              <w:jc w:val="both"/>
              <w:rPr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 xml:space="preserve">1. Габриелян, О.С. Химия. 8 </w:t>
            </w:r>
            <w:proofErr w:type="spellStart"/>
            <w:r w:rsidRPr="001714A7">
              <w:rPr>
                <w:sz w:val="28"/>
                <w:szCs w:val="28"/>
              </w:rPr>
              <w:t>кл</w:t>
            </w:r>
            <w:proofErr w:type="spellEnd"/>
            <w:r w:rsidRPr="001714A7">
              <w:rPr>
                <w:sz w:val="28"/>
                <w:szCs w:val="28"/>
              </w:rPr>
              <w:t>. – М.: Дрофа, - 2003.</w:t>
            </w:r>
          </w:p>
          <w:p w:rsidR="00050F42" w:rsidRPr="001714A7" w:rsidRDefault="00050F42" w:rsidP="00050F42">
            <w:pPr>
              <w:jc w:val="both"/>
              <w:rPr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 xml:space="preserve">2. Габриелян, О.С, Воскобойникова И.П. Настольная книга для учителя. Химия 8 </w:t>
            </w:r>
            <w:proofErr w:type="spellStart"/>
            <w:r w:rsidRPr="001714A7">
              <w:rPr>
                <w:sz w:val="28"/>
                <w:szCs w:val="28"/>
              </w:rPr>
              <w:t>кл</w:t>
            </w:r>
            <w:proofErr w:type="spellEnd"/>
            <w:r w:rsidRPr="001714A7">
              <w:rPr>
                <w:sz w:val="28"/>
                <w:szCs w:val="28"/>
              </w:rPr>
              <w:t>. – М.:   Дрофа, - 2003.</w:t>
            </w:r>
          </w:p>
          <w:p w:rsidR="00F616DB" w:rsidRPr="00F616DB" w:rsidRDefault="00050F42" w:rsidP="00C26313">
            <w:pPr>
              <w:jc w:val="both"/>
              <w:rPr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>3. Интернет-ресурсы: http://school-collection.edu.ru/</w:t>
            </w:r>
          </w:p>
        </w:tc>
      </w:tr>
      <w:tr w:rsidR="00A73E91" w:rsidRPr="00F616DB" w:rsidTr="00A73E91">
        <w:tc>
          <w:tcPr>
            <w:tcW w:w="15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1714A7" w:rsidRDefault="00A73E91" w:rsidP="00B74C81">
            <w:pPr>
              <w:spacing w:line="293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План урока</w:t>
            </w:r>
          </w:p>
          <w:p w:rsidR="001714A7" w:rsidRPr="001714A7" w:rsidRDefault="001714A7" w:rsidP="001714A7">
            <w:pPr>
              <w:rPr>
                <w:b/>
                <w:color w:val="000000"/>
                <w:sz w:val="28"/>
                <w:szCs w:val="28"/>
              </w:rPr>
            </w:pPr>
            <w:r w:rsidRPr="001714A7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714A7">
              <w:rPr>
                <w:b/>
                <w:color w:val="000000"/>
                <w:sz w:val="28"/>
                <w:szCs w:val="28"/>
              </w:rPr>
              <w:t>. Организационный этап.</w:t>
            </w:r>
          </w:p>
          <w:p w:rsidR="001714A7" w:rsidRPr="001714A7" w:rsidRDefault="001714A7" w:rsidP="001714A7">
            <w:pPr>
              <w:rPr>
                <w:color w:val="000000"/>
                <w:sz w:val="28"/>
                <w:szCs w:val="28"/>
              </w:rPr>
            </w:pPr>
            <w:r w:rsidRPr="001714A7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1714A7">
              <w:rPr>
                <w:color w:val="000000"/>
                <w:sz w:val="28"/>
                <w:szCs w:val="28"/>
              </w:rPr>
              <w:t>подготовить учащихся к работе на уроке.</w:t>
            </w:r>
          </w:p>
          <w:p w:rsidR="001714A7" w:rsidRPr="001714A7" w:rsidRDefault="001714A7" w:rsidP="00171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14A7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1714A7">
              <w:rPr>
                <w:b/>
                <w:bCs/>
                <w:color w:val="000000"/>
                <w:sz w:val="28"/>
                <w:szCs w:val="28"/>
              </w:rPr>
              <w:t xml:space="preserve">. Этап подготовки учащихся </w:t>
            </w:r>
            <w:proofErr w:type="gramStart"/>
            <w:r w:rsidRPr="001714A7">
              <w:rPr>
                <w:b/>
                <w:bCs/>
                <w:color w:val="000000"/>
                <w:sz w:val="28"/>
                <w:szCs w:val="28"/>
              </w:rPr>
              <w:t>к  изучению</w:t>
            </w:r>
            <w:proofErr w:type="gramEnd"/>
            <w:r w:rsidRPr="001714A7">
              <w:rPr>
                <w:b/>
                <w:bCs/>
                <w:color w:val="000000"/>
                <w:sz w:val="28"/>
                <w:szCs w:val="28"/>
              </w:rPr>
              <w:t xml:space="preserve"> нового материала.</w:t>
            </w:r>
          </w:p>
          <w:p w:rsidR="001714A7" w:rsidRPr="001714A7" w:rsidRDefault="001714A7" w:rsidP="001714A7">
            <w:pPr>
              <w:jc w:val="both"/>
              <w:rPr>
                <w:color w:val="000000"/>
                <w:sz w:val="28"/>
                <w:szCs w:val="28"/>
              </w:rPr>
            </w:pPr>
            <w:r w:rsidRPr="001714A7">
              <w:rPr>
                <w:b/>
                <w:color w:val="000000"/>
                <w:sz w:val="28"/>
                <w:szCs w:val="28"/>
              </w:rPr>
              <w:t>Цель:</w:t>
            </w:r>
            <w:r w:rsidRPr="001714A7">
              <w:rPr>
                <w:color w:val="000000"/>
                <w:sz w:val="28"/>
                <w:szCs w:val="28"/>
              </w:rPr>
              <w:t xml:space="preserve"> обеспечить мотивацию учения, актуализировать субъективный опыт учащихся.</w:t>
            </w:r>
          </w:p>
          <w:p w:rsidR="001714A7" w:rsidRPr="001714A7" w:rsidRDefault="001714A7" w:rsidP="001714A7">
            <w:pPr>
              <w:rPr>
                <w:b/>
                <w:color w:val="000000"/>
                <w:sz w:val="28"/>
                <w:szCs w:val="28"/>
              </w:rPr>
            </w:pPr>
            <w:r w:rsidRPr="001714A7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714A7">
              <w:rPr>
                <w:b/>
                <w:color w:val="000000"/>
                <w:sz w:val="28"/>
                <w:szCs w:val="28"/>
              </w:rPr>
              <w:t xml:space="preserve">. Изучение нового материала. </w:t>
            </w:r>
          </w:p>
          <w:p w:rsidR="008150BD" w:rsidRPr="00442813" w:rsidRDefault="008150BD" w:rsidP="008150BD">
            <w:pPr>
              <w:rPr>
                <w:b/>
                <w:color w:val="000000"/>
                <w:sz w:val="28"/>
                <w:szCs w:val="28"/>
              </w:rPr>
            </w:pPr>
            <w:r w:rsidRPr="00442813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42813">
              <w:rPr>
                <w:b/>
                <w:color w:val="000000"/>
                <w:sz w:val="28"/>
                <w:szCs w:val="28"/>
              </w:rPr>
              <w:t>. Закрепление знаний.</w:t>
            </w:r>
          </w:p>
          <w:p w:rsidR="008150BD" w:rsidRPr="00C72E98" w:rsidRDefault="008150BD" w:rsidP="008150BD">
            <w:pPr>
              <w:jc w:val="both"/>
              <w:rPr>
                <w:color w:val="000000"/>
                <w:sz w:val="28"/>
                <w:szCs w:val="28"/>
              </w:rPr>
            </w:pPr>
            <w:r w:rsidRPr="00C26313">
              <w:rPr>
                <w:b/>
                <w:color w:val="000000"/>
                <w:sz w:val="28"/>
                <w:szCs w:val="28"/>
              </w:rPr>
              <w:t>Цель:</w:t>
            </w:r>
            <w:r w:rsidRPr="00C72E98">
              <w:rPr>
                <w:color w:val="000000"/>
                <w:sz w:val="28"/>
                <w:szCs w:val="28"/>
              </w:rPr>
              <w:t xml:space="preserve"> закрепить знания, повысить уровень осмысления изученного материала.</w:t>
            </w:r>
          </w:p>
          <w:p w:rsidR="006817F0" w:rsidRPr="00254E80" w:rsidRDefault="006817F0" w:rsidP="006817F0">
            <w:pPr>
              <w:rPr>
                <w:b/>
                <w:color w:val="000000"/>
                <w:sz w:val="28"/>
                <w:szCs w:val="28"/>
              </w:rPr>
            </w:pPr>
            <w:r w:rsidRPr="00254E80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254E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54E80">
              <w:rPr>
                <w:b/>
                <w:color w:val="000000"/>
                <w:sz w:val="28"/>
                <w:szCs w:val="28"/>
              </w:rPr>
              <w:t xml:space="preserve"> Информация о домашнем задании.</w:t>
            </w:r>
          </w:p>
          <w:p w:rsidR="006817F0" w:rsidRPr="00C72E98" w:rsidRDefault="006817F0" w:rsidP="006817F0">
            <w:pPr>
              <w:jc w:val="both"/>
              <w:rPr>
                <w:color w:val="000000"/>
                <w:sz w:val="28"/>
                <w:szCs w:val="28"/>
              </w:rPr>
            </w:pPr>
            <w:r w:rsidRPr="00C26313">
              <w:rPr>
                <w:b/>
                <w:color w:val="000000"/>
                <w:sz w:val="28"/>
                <w:szCs w:val="28"/>
              </w:rPr>
              <w:t>Цель:</w:t>
            </w:r>
            <w:r w:rsidRPr="00C72E98">
              <w:rPr>
                <w:color w:val="000000"/>
                <w:sz w:val="28"/>
                <w:szCs w:val="28"/>
              </w:rPr>
              <w:t xml:space="preserve"> обеспечить понимание учащимися цели, содержания и способов выполнения домашнего задания.</w:t>
            </w:r>
          </w:p>
          <w:p w:rsidR="006817F0" w:rsidRPr="00254E80" w:rsidRDefault="006817F0" w:rsidP="006817F0">
            <w:pPr>
              <w:rPr>
                <w:b/>
                <w:color w:val="000000"/>
                <w:sz w:val="28"/>
                <w:szCs w:val="28"/>
              </w:rPr>
            </w:pPr>
            <w:r w:rsidRPr="00254E80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254E80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4E80">
              <w:rPr>
                <w:b/>
                <w:color w:val="000000"/>
                <w:sz w:val="28"/>
                <w:szCs w:val="28"/>
              </w:rPr>
              <w:t>. Подведение итогов урока.</w:t>
            </w:r>
          </w:p>
          <w:p w:rsidR="006817F0" w:rsidRPr="00C72E98" w:rsidRDefault="006817F0" w:rsidP="006817F0">
            <w:pPr>
              <w:jc w:val="both"/>
              <w:rPr>
                <w:color w:val="000000"/>
                <w:sz w:val="28"/>
                <w:szCs w:val="28"/>
              </w:rPr>
            </w:pPr>
            <w:r w:rsidRPr="002217E6">
              <w:rPr>
                <w:b/>
                <w:color w:val="000000"/>
                <w:sz w:val="28"/>
                <w:szCs w:val="28"/>
              </w:rPr>
              <w:t>Цель:</w:t>
            </w:r>
            <w:r w:rsidRPr="00C72E98">
              <w:rPr>
                <w:color w:val="000000"/>
                <w:sz w:val="28"/>
                <w:szCs w:val="28"/>
              </w:rPr>
              <w:t xml:space="preserve"> дать качественную оценку работы класса и отдельных учеников.</w:t>
            </w:r>
          </w:p>
          <w:p w:rsidR="006817F0" w:rsidRPr="00254E80" w:rsidRDefault="006817F0" w:rsidP="006817F0">
            <w:pPr>
              <w:rPr>
                <w:b/>
                <w:color w:val="000000"/>
                <w:sz w:val="28"/>
                <w:szCs w:val="28"/>
              </w:rPr>
            </w:pPr>
            <w:r w:rsidRPr="00254E80">
              <w:rPr>
                <w:b/>
                <w:color w:val="000000"/>
                <w:sz w:val="28"/>
                <w:szCs w:val="28"/>
              </w:rPr>
              <w:t>V</w:t>
            </w:r>
            <w:r w:rsidRPr="00254E8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4E80">
              <w:rPr>
                <w:b/>
                <w:color w:val="000000"/>
                <w:sz w:val="28"/>
                <w:szCs w:val="28"/>
              </w:rPr>
              <w:t>. Этап рефлексии.</w:t>
            </w:r>
          </w:p>
          <w:p w:rsidR="006817F0" w:rsidRPr="00C72E98" w:rsidRDefault="006817F0" w:rsidP="006817F0">
            <w:pPr>
              <w:jc w:val="both"/>
              <w:rPr>
                <w:color w:val="000000"/>
                <w:sz w:val="28"/>
                <w:szCs w:val="28"/>
              </w:rPr>
            </w:pPr>
            <w:r w:rsidRPr="002217E6">
              <w:rPr>
                <w:b/>
                <w:color w:val="000000"/>
                <w:sz w:val="28"/>
                <w:szCs w:val="28"/>
              </w:rPr>
              <w:t>Цель:</w:t>
            </w:r>
            <w:r w:rsidRPr="00C72E98">
              <w:rPr>
                <w:color w:val="000000"/>
                <w:sz w:val="28"/>
                <w:szCs w:val="28"/>
              </w:rPr>
              <w:t xml:space="preserve"> инициировать и интенсифицировать рефлексию учащихся по поводу своего </w:t>
            </w:r>
            <w:proofErr w:type="spellStart"/>
            <w:r w:rsidRPr="00C72E98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C72E98">
              <w:rPr>
                <w:color w:val="000000"/>
                <w:sz w:val="28"/>
                <w:szCs w:val="28"/>
              </w:rPr>
              <w:t xml:space="preserve"> - эмоционального состояния.</w:t>
            </w:r>
          </w:p>
          <w:p w:rsidR="00F616DB" w:rsidRPr="00F616DB" w:rsidRDefault="00590EA2" w:rsidP="001714A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73E91" w:rsidRPr="00F616DB" w:rsidTr="00C26313">
        <w:tc>
          <w:tcPr>
            <w:tcW w:w="1516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F616DB" w:rsidRDefault="00A73E91" w:rsidP="00B74C81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Цели урока</w:t>
            </w:r>
          </w:p>
          <w:p w:rsidR="001714A7" w:rsidRPr="001714A7" w:rsidRDefault="001714A7" w:rsidP="006817F0">
            <w:pPr>
              <w:jc w:val="both"/>
              <w:rPr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>- создать условия для знакомства учащихся  с понятием «электролитическая диссоциация», актуализации и углубления знаний об электролитической диссоциации;</w:t>
            </w:r>
          </w:p>
          <w:p w:rsidR="001714A7" w:rsidRPr="001714A7" w:rsidRDefault="001714A7" w:rsidP="006817F0">
            <w:pPr>
              <w:jc w:val="both"/>
              <w:rPr>
                <w:color w:val="000000"/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 xml:space="preserve">- </w:t>
            </w:r>
            <w:r w:rsidRPr="001714A7">
              <w:rPr>
                <w:color w:val="000000"/>
                <w:sz w:val="28"/>
                <w:szCs w:val="28"/>
              </w:rPr>
              <w:t>способствовать развитию: а) умений ставить перед собой задачи и добиваться их решения; б) навыков работы с текстом; в</w:t>
            </w:r>
            <w:proofErr w:type="gramStart"/>
            <w:r w:rsidR="006817F0">
              <w:rPr>
                <w:color w:val="000000"/>
                <w:sz w:val="28"/>
                <w:szCs w:val="28"/>
              </w:rPr>
              <w:t>)</w:t>
            </w:r>
            <w:r w:rsidRPr="001714A7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1714A7">
              <w:rPr>
                <w:color w:val="000000"/>
                <w:sz w:val="28"/>
                <w:szCs w:val="28"/>
              </w:rPr>
              <w:t>ворческих и аналитических способностей;</w:t>
            </w:r>
          </w:p>
          <w:p w:rsidR="00F616DB" w:rsidRPr="00F616DB" w:rsidRDefault="001714A7" w:rsidP="001714A7">
            <w:pPr>
              <w:ind w:left="-360" w:firstLine="360"/>
              <w:jc w:val="both"/>
              <w:rPr>
                <w:sz w:val="28"/>
                <w:szCs w:val="28"/>
              </w:rPr>
            </w:pPr>
            <w:r w:rsidRPr="001714A7">
              <w:rPr>
                <w:sz w:val="28"/>
                <w:szCs w:val="28"/>
              </w:rPr>
              <w:t>- создать условия для воспитания культуры общения, экологического мышления.</w:t>
            </w:r>
            <w:r w:rsidR="00A73E91" w:rsidRPr="001714A7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A73E91" w:rsidRPr="00F616DB" w:rsidTr="00C2631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F616DB" w:rsidRDefault="00A73E91" w:rsidP="00B74C81">
            <w:pPr>
              <w:spacing w:line="293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>Формы и методы обучения</w:t>
            </w:r>
            <w:r w:rsidR="001714A7" w:rsidRPr="001714A7">
              <w:rPr>
                <w:b/>
                <w:bCs/>
                <w:color w:val="333333"/>
                <w:sz w:val="28"/>
                <w:szCs w:val="28"/>
              </w:rPr>
              <w:t xml:space="preserve">      </w:t>
            </w:r>
            <w:r w:rsidR="00C26313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1714A7" w:rsidRPr="001714A7">
              <w:rPr>
                <w:sz w:val="28"/>
                <w:szCs w:val="28"/>
              </w:rPr>
              <w:t>парная, индивидуальная, самостоятельная    работа.</w:t>
            </w:r>
          </w:p>
          <w:p w:rsidR="00F616DB" w:rsidRPr="00F616DB" w:rsidRDefault="001714A7" w:rsidP="001714A7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714A7"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  </w:t>
            </w:r>
            <w:r w:rsidRPr="001714A7">
              <w:rPr>
                <w:sz w:val="28"/>
                <w:szCs w:val="28"/>
              </w:rPr>
              <w:t>проблемно-поисковый, репродуктивный</w:t>
            </w:r>
            <w:r w:rsidR="00A73E91" w:rsidRPr="001714A7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A73E91" w:rsidRPr="00F616DB" w:rsidTr="001714A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541C15" w:rsidRDefault="00A73E91" w:rsidP="00B74C81">
            <w:pPr>
              <w:spacing w:line="293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541C15">
              <w:rPr>
                <w:b/>
                <w:bCs/>
                <w:color w:val="333333"/>
                <w:sz w:val="28"/>
                <w:szCs w:val="28"/>
              </w:rPr>
              <w:t>Основные термины и понятия</w:t>
            </w:r>
          </w:p>
          <w:p w:rsidR="00F616DB" w:rsidRPr="00F616DB" w:rsidRDefault="00541C15" w:rsidP="00541C15">
            <w:pPr>
              <w:spacing w:line="293" w:lineRule="atLeast"/>
              <w:rPr>
                <w:bCs/>
                <w:color w:val="333333"/>
                <w:sz w:val="28"/>
                <w:szCs w:val="28"/>
              </w:rPr>
            </w:pPr>
            <w:r w:rsidRPr="00541C15">
              <w:rPr>
                <w:bCs/>
                <w:color w:val="333333"/>
                <w:sz w:val="28"/>
                <w:szCs w:val="28"/>
              </w:rPr>
              <w:t>Электролитическая диссоциация, электролиты, неэлектролиты, типы электролитов, диполь, степень диссоциации.</w:t>
            </w:r>
            <w:r w:rsidR="00A73E91" w:rsidRPr="00F616DB">
              <w:rPr>
                <w:b/>
                <w:bCs/>
                <w:color w:val="333333"/>
              </w:rPr>
              <w:t> </w:t>
            </w:r>
          </w:p>
        </w:tc>
      </w:tr>
      <w:tr w:rsidR="00A73E91" w:rsidRPr="00F616DB" w:rsidTr="00590EA2">
        <w:trPr>
          <w:trHeight w:val="22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F616DB" w:rsidRDefault="00A73E91" w:rsidP="00B74C81">
            <w:pPr>
              <w:spacing w:line="293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149D">
              <w:rPr>
                <w:b/>
                <w:bCs/>
                <w:color w:val="333333"/>
                <w:sz w:val="28"/>
                <w:szCs w:val="28"/>
              </w:rPr>
              <w:lastRenderedPageBreak/>
              <w:t>Планируемые образовательные результаты:</w:t>
            </w:r>
          </w:p>
          <w:p w:rsidR="00A73E91" w:rsidRPr="0057149D" w:rsidRDefault="00A73E91" w:rsidP="00B74C81">
            <w:pPr>
              <w:spacing w:line="293" w:lineRule="atLeast"/>
              <w:rPr>
                <w:color w:val="333333"/>
                <w:sz w:val="28"/>
                <w:szCs w:val="28"/>
                <w:u w:val="single"/>
              </w:rPr>
            </w:pPr>
            <w:r w:rsidRPr="00F616DB">
              <w:rPr>
                <w:color w:val="333333"/>
                <w:sz w:val="28"/>
                <w:szCs w:val="28"/>
                <w:u w:val="single"/>
              </w:rPr>
              <w:t>Научатся:</w:t>
            </w:r>
            <w:r w:rsidR="00541C15" w:rsidRPr="0057149D">
              <w:rPr>
                <w:color w:val="333333"/>
                <w:sz w:val="28"/>
                <w:szCs w:val="28"/>
                <w:u w:val="single"/>
              </w:rPr>
              <w:t xml:space="preserve"> </w:t>
            </w:r>
          </w:p>
          <w:p w:rsidR="006817F0" w:rsidRDefault="006817F0" w:rsidP="00B74C81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</w:t>
            </w:r>
            <w:r w:rsidR="0057149D">
              <w:rPr>
                <w:color w:val="333333"/>
                <w:sz w:val="28"/>
                <w:szCs w:val="28"/>
              </w:rPr>
              <w:t xml:space="preserve">пределять степень электролитической диссоциации, </w:t>
            </w:r>
            <w:r>
              <w:rPr>
                <w:color w:val="333333"/>
                <w:sz w:val="28"/>
                <w:szCs w:val="28"/>
              </w:rPr>
              <w:t>способность веще</w:t>
            </w:r>
            <w:proofErr w:type="gramStart"/>
            <w:r>
              <w:rPr>
                <w:color w:val="333333"/>
                <w:sz w:val="28"/>
                <w:szCs w:val="28"/>
              </w:rPr>
              <w:t>ств пр</w:t>
            </w:r>
            <w:proofErr w:type="gramEnd"/>
            <w:r>
              <w:rPr>
                <w:color w:val="333333"/>
                <w:sz w:val="28"/>
                <w:szCs w:val="28"/>
              </w:rPr>
              <w:t>оводить электрический ток, записывать уравнения распада электролита на ионы.</w:t>
            </w:r>
          </w:p>
          <w:p w:rsidR="00A73E91" w:rsidRDefault="00A73E91" w:rsidP="00B74C81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616DB">
              <w:rPr>
                <w:color w:val="333333"/>
                <w:sz w:val="28"/>
                <w:szCs w:val="28"/>
                <w:u w:val="single"/>
              </w:rPr>
              <w:t>Получат возможность научиться</w:t>
            </w:r>
            <w:r w:rsidRPr="00F616DB">
              <w:rPr>
                <w:color w:val="333333"/>
                <w:sz w:val="28"/>
                <w:szCs w:val="28"/>
              </w:rPr>
              <w:t>:</w:t>
            </w:r>
            <w:r w:rsidR="006817F0">
              <w:rPr>
                <w:color w:val="333333"/>
                <w:sz w:val="28"/>
                <w:szCs w:val="28"/>
              </w:rPr>
              <w:t xml:space="preserve"> </w:t>
            </w:r>
          </w:p>
          <w:p w:rsidR="00F616DB" w:rsidRPr="00F616DB" w:rsidRDefault="003941F1" w:rsidP="00A73E91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ставить перед собой задачи и решать их;  работать с текстом и анализировать </w:t>
            </w:r>
            <w:proofErr w:type="gramStart"/>
            <w:r>
              <w:rPr>
                <w:color w:val="333333"/>
                <w:sz w:val="28"/>
                <w:szCs w:val="28"/>
              </w:rPr>
              <w:t>изученное</w:t>
            </w:r>
            <w:proofErr w:type="gramEnd"/>
            <w:r>
              <w:rPr>
                <w:color w:val="333333"/>
                <w:sz w:val="28"/>
                <w:szCs w:val="28"/>
              </w:rPr>
              <w:t>; записывать уравнения электролитической диссоциации.</w:t>
            </w:r>
          </w:p>
        </w:tc>
      </w:tr>
      <w:tr w:rsidR="00590EA2" w:rsidRPr="00F616DB" w:rsidTr="00050F42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EA2" w:rsidRPr="00590EA2" w:rsidRDefault="00590EA2" w:rsidP="00B74C81">
            <w:pPr>
              <w:spacing w:line="293" w:lineRule="atLeast"/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Оборудование: </w:t>
            </w:r>
            <w:r>
              <w:rPr>
                <w:bCs/>
                <w:color w:val="333333"/>
                <w:sz w:val="28"/>
                <w:szCs w:val="28"/>
              </w:rPr>
              <w:t>таблицы, схема распада электролита, прибор определения электролита</w:t>
            </w:r>
          </w:p>
        </w:tc>
      </w:tr>
      <w:tr w:rsidR="00A73E91" w:rsidRPr="00F616DB" w:rsidTr="00050F42">
        <w:tc>
          <w:tcPr>
            <w:tcW w:w="1516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91" w:rsidRPr="00F616DB" w:rsidRDefault="00A73E91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Организационная структура урока</w:t>
            </w:r>
          </w:p>
          <w:p w:rsidR="00F616DB" w:rsidRPr="00F616DB" w:rsidRDefault="00A73E91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 </w:t>
            </w:r>
          </w:p>
        </w:tc>
      </w:tr>
      <w:tr w:rsidR="00F026B9" w:rsidRPr="00F616DB" w:rsidTr="00F026B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Этап урока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Деятельность учителя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Деятельность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b/>
                <w:bCs/>
                <w:color w:val="333333"/>
              </w:rPr>
              <w:t>УУД</w:t>
            </w:r>
          </w:p>
        </w:tc>
      </w:tr>
      <w:tr w:rsidR="00F026B9" w:rsidRPr="00F616DB" w:rsidTr="00F026B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Орг</w:t>
            </w:r>
            <w:r w:rsidRPr="000F2E8A">
              <w:rPr>
                <w:b/>
                <w:color w:val="333333"/>
              </w:rPr>
              <w:t>.</w:t>
            </w:r>
            <w:r w:rsidRPr="00F616DB">
              <w:rPr>
                <w:b/>
                <w:color w:val="333333"/>
              </w:rPr>
              <w:t xml:space="preserve"> момент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>(1-2 мин.)</w:t>
            </w: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0F2E8A" w:rsidRDefault="00F026B9" w:rsidP="000F2E8A">
            <w:pPr>
              <w:pStyle w:val="a3"/>
              <w:numPr>
                <w:ilvl w:val="2"/>
                <w:numId w:val="3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 w:rsidRPr="000F2E8A">
              <w:rPr>
                <w:color w:val="333333"/>
                <w:sz w:val="28"/>
                <w:szCs w:val="28"/>
              </w:rPr>
              <w:t>Приветствие</w:t>
            </w:r>
          </w:p>
          <w:p w:rsidR="00F026B9" w:rsidRPr="000F2E8A" w:rsidRDefault="00F026B9" w:rsidP="000F2E8A">
            <w:pPr>
              <w:pStyle w:val="a3"/>
              <w:numPr>
                <w:ilvl w:val="2"/>
                <w:numId w:val="3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 w:rsidRPr="000F2E8A">
              <w:rPr>
                <w:color w:val="333333"/>
                <w:sz w:val="28"/>
                <w:szCs w:val="28"/>
              </w:rPr>
              <w:t>Разговор с дежурным</w:t>
            </w:r>
          </w:p>
          <w:p w:rsidR="00F026B9" w:rsidRDefault="00F026B9" w:rsidP="00050F42">
            <w:pPr>
              <w:spacing w:line="293" w:lineRule="atLeast"/>
              <w:rPr>
                <w:color w:val="333333"/>
              </w:rPr>
            </w:pPr>
          </w:p>
          <w:p w:rsidR="00F616DB" w:rsidRPr="00F616DB" w:rsidRDefault="00590EA2" w:rsidP="00050F42">
            <w:pPr>
              <w:spacing w:line="29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color w:val="33333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616DB">
              <w:rPr>
                <w:color w:val="333333"/>
              </w:rPr>
              <w:t> </w:t>
            </w:r>
          </w:p>
        </w:tc>
      </w:tr>
      <w:tr w:rsidR="00F026B9" w:rsidRPr="00F616DB" w:rsidTr="00F026B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Актуализация знаний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>(5-6 мин.)</w:t>
            </w: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026B9" w:rsidRDefault="00F026B9" w:rsidP="00DA2043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616DB">
              <w:rPr>
                <w:color w:val="333333"/>
                <w:sz w:val="28"/>
                <w:szCs w:val="28"/>
              </w:rPr>
              <w:t> </w:t>
            </w:r>
            <w:r w:rsidRPr="00F026B9">
              <w:rPr>
                <w:color w:val="333333"/>
                <w:sz w:val="28"/>
                <w:szCs w:val="28"/>
              </w:rPr>
              <w:t>Обратите внимание на тот факт, что в одном растворе лампочка горит, а в другом нет. Чтобы ответить на этот вопрос, необходимо вспомнить из курса физики: 1. что требуется для того, чтоб она горела? 2. А что такое ток? 3. А какие частицы вам известны? 4. А как образуются ионы? Правильно. Вещество растворяется в растворителе и при этом образуется раствор. 5. Что такое раствор? Т.о., в растворе на ионы распадаются вещества. Этот процесс носит название – электролитическая диссоциация.</w:t>
            </w:r>
          </w:p>
          <w:p w:rsidR="00F616DB" w:rsidRPr="00F616DB" w:rsidRDefault="00F026B9" w:rsidP="00DA2043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>Эта тема имеет большое значение в жизни человека, т</w:t>
            </w:r>
            <w:proofErr w:type="gramStart"/>
            <w:r w:rsidRPr="00F026B9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F026B9">
              <w:rPr>
                <w:color w:val="333333"/>
                <w:sz w:val="28"/>
                <w:szCs w:val="28"/>
              </w:rPr>
              <w:t xml:space="preserve"> этот процесс используется во многих отраслях, например автомобильный аккумулятор, в котором используют электролит и т.д. И сегодня на уроке нам необходимо подробно изучить этот процесс.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026B9" w:rsidRDefault="00F026B9" w:rsidP="00EA67CC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>Ответы учеников:</w:t>
            </w:r>
          </w:p>
          <w:p w:rsidR="00F026B9" w:rsidRPr="00F026B9" w:rsidRDefault="00F026B9" w:rsidP="00EA67CC">
            <w:pPr>
              <w:pStyle w:val="a3"/>
              <w:numPr>
                <w:ilvl w:val="0"/>
                <w:numId w:val="6"/>
              </w:numPr>
              <w:spacing w:line="293" w:lineRule="atLeast"/>
              <w:ind w:left="318" w:hanging="284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>Ток</w:t>
            </w:r>
            <w:r w:rsidRPr="00F026B9">
              <w:rPr>
                <w:color w:val="333333"/>
                <w:sz w:val="28"/>
                <w:szCs w:val="28"/>
              </w:rPr>
              <w:t> </w:t>
            </w:r>
          </w:p>
          <w:p w:rsidR="00F026B9" w:rsidRPr="00F026B9" w:rsidRDefault="00F026B9" w:rsidP="00EA67CC">
            <w:pPr>
              <w:pStyle w:val="a3"/>
              <w:numPr>
                <w:ilvl w:val="0"/>
                <w:numId w:val="6"/>
              </w:numPr>
              <w:spacing w:line="293" w:lineRule="atLeast"/>
              <w:ind w:left="318" w:hanging="284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 xml:space="preserve">Ток – это направленное движение заряженных частиц </w:t>
            </w:r>
          </w:p>
          <w:p w:rsidR="00F026B9" w:rsidRPr="00F026B9" w:rsidRDefault="00F026B9" w:rsidP="00EA67CC">
            <w:pPr>
              <w:pStyle w:val="a3"/>
              <w:numPr>
                <w:ilvl w:val="0"/>
                <w:numId w:val="6"/>
              </w:numPr>
              <w:spacing w:line="293" w:lineRule="atLeast"/>
              <w:ind w:left="318" w:hanging="284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 xml:space="preserve">Ионы </w:t>
            </w:r>
          </w:p>
          <w:p w:rsidR="00F026B9" w:rsidRPr="00F026B9" w:rsidRDefault="00F026B9" w:rsidP="00EA67CC">
            <w:pPr>
              <w:pStyle w:val="a3"/>
              <w:numPr>
                <w:ilvl w:val="0"/>
                <w:numId w:val="6"/>
              </w:numPr>
              <w:spacing w:line="293" w:lineRule="atLeast"/>
              <w:ind w:left="318" w:hanging="284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>Они образуются при распаде веществ, способных растворятся.</w:t>
            </w:r>
          </w:p>
          <w:p w:rsidR="00F026B9" w:rsidRPr="00F026B9" w:rsidRDefault="00F026B9" w:rsidP="00EA67CC">
            <w:pPr>
              <w:pStyle w:val="a3"/>
              <w:numPr>
                <w:ilvl w:val="0"/>
                <w:numId w:val="6"/>
              </w:numPr>
              <w:spacing w:line="293" w:lineRule="atLeast"/>
              <w:ind w:left="318" w:hanging="284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t>Раствор – это однородная система, состоящая из вещества, растворителя и продуктов взаимодействия между ними.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Default="00F026B9" w:rsidP="00B74C81">
            <w:pPr>
              <w:spacing w:line="293" w:lineRule="atLeast"/>
              <w:jc w:val="center"/>
              <w:rPr>
                <w:color w:val="333333"/>
              </w:rPr>
            </w:pPr>
            <w:r w:rsidRPr="00F616DB"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Р</w:t>
            </w:r>
            <w:proofErr w:type="gramEnd"/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 К</w:t>
            </w:r>
          </w:p>
        </w:tc>
      </w:tr>
      <w:tr w:rsidR="00F026B9" w:rsidRPr="00F616DB" w:rsidTr="00F026B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Изучение нового материала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lastRenderedPageBreak/>
              <w:t>(18-20 мин.)</w:t>
            </w: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026B9" w:rsidRDefault="00F026B9" w:rsidP="00F026B9">
            <w:pPr>
              <w:jc w:val="both"/>
              <w:rPr>
                <w:color w:val="000000"/>
                <w:sz w:val="28"/>
                <w:szCs w:val="28"/>
              </w:rPr>
            </w:pPr>
            <w:r w:rsidRPr="00F026B9">
              <w:rPr>
                <w:color w:val="000000"/>
                <w:sz w:val="28"/>
                <w:szCs w:val="28"/>
              </w:rPr>
              <w:lastRenderedPageBreak/>
              <w:t>Чтобы изучить этот процесс,  прочтите текст «Электролитическая диссоциация». Работая с текстом, составьте конспект по алгоритму:</w:t>
            </w:r>
          </w:p>
          <w:p w:rsidR="00F026B9" w:rsidRPr="00F026B9" w:rsidRDefault="00F026B9" w:rsidP="00F026B9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026B9">
              <w:rPr>
                <w:i/>
                <w:sz w:val="28"/>
                <w:szCs w:val="28"/>
                <w:u w:val="single"/>
              </w:rPr>
              <w:lastRenderedPageBreak/>
              <w:t>Алгоритм составления конспекта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Внимательно прочитайте текст.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Определите предмет мысли. О ком или о чем говорится в тексте? Что говорится об этом?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Отметьте новые слова, имена, даты. Уточните значение непонятных слов.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Произведите сортировку материала: выделите главные мысли, определения понятий, выводы и второстепенный материал, без которого можно обойтись.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При повторном чтении текста обратите внимание на взаимосвязь главных мыслей, на способы их доказательства.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Записи старайтесь вести своими словами, не переписывая текст. Стремитесь к краткости.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В конспекте можно использовать сокращения. Особенно удобны опорные сигналы, которые легко запоминаются.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 xml:space="preserve">Не забудьте о логической взаимосвязи отдельных частей конспекта. </w:t>
            </w:r>
          </w:p>
          <w:p w:rsidR="00F026B9" w:rsidRPr="00F026B9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>Запись должна быть компактной (занимать мало места) и в то же время структурированной. Сплошной те</w:t>
            </w:r>
            <w:proofErr w:type="gramStart"/>
            <w:r w:rsidRPr="00F026B9">
              <w:rPr>
                <w:sz w:val="28"/>
                <w:szCs w:val="28"/>
              </w:rPr>
              <w:t>кст пл</w:t>
            </w:r>
            <w:proofErr w:type="gramEnd"/>
            <w:r w:rsidRPr="00F026B9">
              <w:rPr>
                <w:sz w:val="28"/>
                <w:szCs w:val="28"/>
              </w:rPr>
              <w:t xml:space="preserve">охо воспринимается и запоминается. Поэтому отступы, пробелы, нумерация, выделение главного подчеркиванием, рамкой или другим цветом сделают ваш конспект более удобным для последующей работы. </w:t>
            </w:r>
          </w:p>
          <w:p w:rsidR="00F616DB" w:rsidRPr="00F616DB" w:rsidRDefault="00F026B9" w:rsidP="00F026B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26B9">
              <w:rPr>
                <w:sz w:val="28"/>
                <w:szCs w:val="28"/>
              </w:rPr>
              <w:t>Закончив конспектирование, прочитайте текст еще раз, при необходимости доработайте конспект.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F026B9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026B9">
              <w:rPr>
                <w:color w:val="333333"/>
                <w:sz w:val="28"/>
                <w:szCs w:val="28"/>
              </w:rPr>
              <w:lastRenderedPageBreak/>
              <w:t xml:space="preserve">Каждый ученик получает алгоритм составления конспекта и выполняет </w:t>
            </w:r>
            <w:r w:rsidRPr="00F616DB">
              <w:rPr>
                <w:color w:val="333333"/>
                <w:sz w:val="28"/>
                <w:szCs w:val="28"/>
              </w:rPr>
              <w:t> </w:t>
            </w:r>
            <w:r w:rsidRPr="00F026B9">
              <w:rPr>
                <w:color w:val="333333"/>
                <w:sz w:val="28"/>
                <w:szCs w:val="28"/>
              </w:rPr>
              <w:t>задание</w:t>
            </w:r>
            <w:r w:rsidR="003A5FB2">
              <w:rPr>
                <w:color w:val="333333"/>
                <w:sz w:val="28"/>
                <w:szCs w:val="28"/>
              </w:rPr>
              <w:t xml:space="preserve">, в ходе которого учитель </w:t>
            </w:r>
            <w:r w:rsidR="003A5FB2">
              <w:rPr>
                <w:color w:val="333333"/>
                <w:sz w:val="28"/>
                <w:szCs w:val="28"/>
              </w:rPr>
              <w:lastRenderedPageBreak/>
              <w:t>консультирует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Default="00F026B9" w:rsidP="00B74C81">
            <w:pPr>
              <w:spacing w:line="293" w:lineRule="atLeast"/>
              <w:jc w:val="center"/>
              <w:rPr>
                <w:color w:val="333333"/>
              </w:rPr>
            </w:pPr>
            <w:r w:rsidRPr="00F616DB">
              <w:rPr>
                <w:color w:val="333333"/>
              </w:rPr>
              <w:lastRenderedPageBreak/>
              <w:t> </w:t>
            </w:r>
            <w:proofErr w:type="gramStart"/>
            <w:r w:rsidR="003A5FB2">
              <w:rPr>
                <w:color w:val="333333"/>
              </w:rPr>
              <w:t>П</w:t>
            </w:r>
            <w:proofErr w:type="gramEnd"/>
          </w:p>
          <w:p w:rsidR="00F616DB" w:rsidRDefault="003A5FB2" w:rsidP="00B74C81">
            <w:pPr>
              <w:spacing w:line="293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Л</w:t>
            </w:r>
          </w:p>
          <w:p w:rsidR="00F616DB" w:rsidRPr="00F616DB" w:rsidRDefault="0027370A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К</w:t>
            </w:r>
          </w:p>
        </w:tc>
      </w:tr>
      <w:tr w:rsidR="00F026B9" w:rsidRPr="00F616DB" w:rsidTr="00F026B9"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lastRenderedPageBreak/>
              <w:t>Первичное осмысление и закрепление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Default="00F026B9" w:rsidP="00F026B9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Перед вами представлена сх</w:t>
            </w:r>
            <w:r w:rsidR="003A5FB2">
              <w:rPr>
                <w:color w:val="333333"/>
                <w:sz w:val="28"/>
                <w:szCs w:val="28"/>
              </w:rPr>
              <w:t>ема. 1. Какой процесс представлен на ней?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F616DB">
              <w:rPr>
                <w:color w:val="333333"/>
                <w:sz w:val="28"/>
                <w:szCs w:val="28"/>
              </w:rPr>
              <w:t> </w:t>
            </w:r>
            <w:r w:rsidR="003A5FB2">
              <w:rPr>
                <w:color w:val="333333"/>
                <w:sz w:val="28"/>
                <w:szCs w:val="28"/>
              </w:rPr>
              <w:t>2. Как называется вещество, которое распадается на ионы? 3. Назовите антоним слову электролит и дайте определение. 4. Какие бывают электролиты, как определить?</w:t>
            </w:r>
          </w:p>
          <w:p w:rsidR="003A5FB2" w:rsidRPr="003A5FB2" w:rsidRDefault="003A5FB2" w:rsidP="003A5FB2">
            <w:pPr>
              <w:pStyle w:val="a3"/>
              <w:numPr>
                <w:ilvl w:val="0"/>
                <w:numId w:val="9"/>
              </w:numPr>
              <w:spacing w:line="293" w:lineRule="atLeast"/>
              <w:rPr>
                <w:color w:val="333333"/>
                <w:sz w:val="28"/>
                <w:szCs w:val="28"/>
              </w:rPr>
            </w:pPr>
            <w:r w:rsidRPr="003A5FB2">
              <w:rPr>
                <w:color w:val="333333"/>
                <w:sz w:val="28"/>
                <w:szCs w:val="28"/>
              </w:rPr>
              <w:t>Что такое степень электролитической диссоциации?</w:t>
            </w: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026B9" w:rsidRPr="00F026B9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F616DB" w:rsidRPr="00F616DB" w:rsidRDefault="00590EA2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B2" w:rsidRDefault="003A5FB2" w:rsidP="003A5FB2">
            <w:pPr>
              <w:pStyle w:val="a3"/>
              <w:numPr>
                <w:ilvl w:val="0"/>
                <w:numId w:val="8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Электролитическая диссоциация</w:t>
            </w:r>
          </w:p>
          <w:p w:rsidR="00F616DB" w:rsidRDefault="003A5FB2" w:rsidP="003A5FB2">
            <w:pPr>
              <w:pStyle w:val="a3"/>
              <w:numPr>
                <w:ilvl w:val="0"/>
                <w:numId w:val="8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Электролит</w:t>
            </w:r>
            <w:r w:rsidR="00F026B9" w:rsidRPr="003A5FB2">
              <w:rPr>
                <w:color w:val="333333"/>
                <w:sz w:val="28"/>
                <w:szCs w:val="28"/>
              </w:rPr>
              <w:t> </w:t>
            </w:r>
          </w:p>
          <w:p w:rsidR="003A5FB2" w:rsidRDefault="003A5FB2" w:rsidP="003A5FB2">
            <w:pPr>
              <w:pStyle w:val="a3"/>
              <w:numPr>
                <w:ilvl w:val="0"/>
                <w:numId w:val="8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Неэлектролиты – вещества, которые не проводят электрический ток</w:t>
            </w:r>
          </w:p>
          <w:p w:rsidR="003A5FB2" w:rsidRDefault="003A5FB2" w:rsidP="003A5FB2">
            <w:pPr>
              <w:pStyle w:val="a3"/>
              <w:numPr>
                <w:ilvl w:val="0"/>
                <w:numId w:val="8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Сильные и слабые</w:t>
            </w:r>
          </w:p>
          <w:p w:rsidR="003A5FB2" w:rsidRPr="003A5FB2" w:rsidRDefault="003A5FB2" w:rsidP="003A5FB2">
            <w:pPr>
              <w:pStyle w:val="a3"/>
              <w:numPr>
                <w:ilvl w:val="0"/>
                <w:numId w:val="8"/>
              </w:numPr>
              <w:spacing w:line="293" w:lineRule="atLeast"/>
              <w:ind w:left="459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СЭД   - отношение числа частиц, распавшихся на ионы, к общему числу растворённых частиц.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Default="00F026B9" w:rsidP="00B74C81">
            <w:pPr>
              <w:spacing w:line="293" w:lineRule="atLeast"/>
              <w:jc w:val="center"/>
              <w:rPr>
                <w:color w:val="333333"/>
              </w:rPr>
            </w:pPr>
            <w:r w:rsidRPr="00F616DB">
              <w:rPr>
                <w:color w:val="333333"/>
              </w:rPr>
              <w:lastRenderedPageBreak/>
              <w:t> </w:t>
            </w:r>
            <w:proofErr w:type="gramStart"/>
            <w:r w:rsidR="0027370A">
              <w:rPr>
                <w:color w:val="333333"/>
              </w:rPr>
              <w:t>Р</w:t>
            </w:r>
            <w:proofErr w:type="gramEnd"/>
          </w:p>
          <w:p w:rsidR="00F616DB" w:rsidRPr="00F616DB" w:rsidRDefault="0027370A" w:rsidP="0027370A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</w:rPr>
              <w:t>П</w:t>
            </w:r>
            <w:proofErr w:type="gramEnd"/>
          </w:p>
        </w:tc>
      </w:tr>
      <w:tr w:rsidR="00F026B9" w:rsidRPr="00F616DB" w:rsidTr="0027370A">
        <w:trPr>
          <w:trHeight w:val="2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lastRenderedPageBreak/>
              <w:t>Итоги урока.</w:t>
            </w:r>
          </w:p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Рефлексия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0A" w:rsidRDefault="0027370A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Интересно ли?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783"/>
              <w:gridCol w:w="3783"/>
            </w:tblGrid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-</w:t>
                  </w:r>
                </w:p>
              </w:tc>
            </w:tr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27370A" w:rsidTr="0027370A"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27370A" w:rsidRDefault="0027370A" w:rsidP="00B74C81">
                  <w:pPr>
                    <w:spacing w:line="293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F616DB" w:rsidRPr="00F616DB" w:rsidRDefault="00590EA2" w:rsidP="0027370A">
            <w:pPr>
              <w:spacing w:line="29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27370A" w:rsidP="0027370A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Заполняют таблицу</w:t>
            </w:r>
            <w:r w:rsidR="00F026B9" w:rsidRPr="00F616DB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0A" w:rsidRDefault="0027370A" w:rsidP="00B74C81">
            <w:pPr>
              <w:spacing w:line="293" w:lineRule="atLeast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П</w:t>
            </w:r>
            <w:proofErr w:type="gramEnd"/>
          </w:p>
          <w:p w:rsidR="00F616DB" w:rsidRPr="00F616DB" w:rsidRDefault="0027370A" w:rsidP="00B74C81">
            <w:pPr>
              <w:spacing w:line="293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</w:rPr>
              <w:t>Р</w:t>
            </w:r>
            <w:proofErr w:type="gramEnd"/>
            <w:r w:rsidR="00F026B9" w:rsidRPr="00F616DB">
              <w:rPr>
                <w:color w:val="333333"/>
              </w:rPr>
              <w:t> </w:t>
            </w:r>
          </w:p>
        </w:tc>
      </w:tr>
      <w:tr w:rsidR="00F026B9" w:rsidRPr="00F616DB" w:rsidTr="00F026B9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B9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Домашнее задание</w:t>
            </w:r>
          </w:p>
          <w:p w:rsidR="00F616DB" w:rsidRPr="00F616DB" w:rsidRDefault="00F026B9" w:rsidP="00B74C81">
            <w:pPr>
              <w:spacing w:line="293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616DB">
              <w:rPr>
                <w:b/>
                <w:color w:val="333333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0A" w:rsidRPr="0027370A" w:rsidRDefault="0027370A" w:rsidP="0027370A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6" w:tgtFrame="_blank" w:history="1">
              <w:r w:rsidRPr="0027370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§</w:t>
              </w:r>
            </w:hyperlink>
            <w:r w:rsidRPr="00273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(прочитать, выучить определения)</w:t>
            </w:r>
            <w:r w:rsidRPr="00273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3(докажите это)</w:t>
            </w:r>
          </w:p>
          <w:p w:rsidR="00F616DB" w:rsidRPr="00F616DB" w:rsidRDefault="00F026B9" w:rsidP="0027370A">
            <w:pPr>
              <w:spacing w:line="293" w:lineRule="atLeast"/>
              <w:rPr>
                <w:color w:val="333333"/>
                <w:sz w:val="28"/>
                <w:szCs w:val="28"/>
              </w:rPr>
            </w:pPr>
            <w:r w:rsidRPr="00F616DB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DB" w:rsidRPr="00F616DB" w:rsidRDefault="00F026B9" w:rsidP="00B74C81">
            <w:pPr>
              <w:spacing w:line="293" w:lineRule="atLeast"/>
              <w:jc w:val="center"/>
              <w:rPr>
                <w:color w:val="333333"/>
                <w:sz w:val="28"/>
                <w:szCs w:val="28"/>
              </w:rPr>
            </w:pPr>
            <w:r w:rsidRPr="00F616DB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9" w:rsidRPr="00F616DB" w:rsidRDefault="00F026B9" w:rsidP="00B74C81">
            <w:pPr>
              <w:rPr>
                <w:sz w:val="20"/>
                <w:szCs w:val="20"/>
              </w:rPr>
            </w:pPr>
          </w:p>
        </w:tc>
      </w:tr>
    </w:tbl>
    <w:p w:rsidR="00A73E91" w:rsidRDefault="00A73E91" w:rsidP="003514A1">
      <w:pPr>
        <w:rPr>
          <w:b/>
          <w:sz w:val="28"/>
          <w:szCs w:val="28"/>
        </w:rPr>
      </w:pPr>
    </w:p>
    <w:p w:rsidR="00216A64" w:rsidRDefault="00216A64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p w:rsidR="00590EA2" w:rsidRDefault="00590EA2"/>
    <w:sectPr w:rsidR="00590EA2" w:rsidSect="00A73E91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CE"/>
    <w:multiLevelType w:val="hybridMultilevel"/>
    <w:tmpl w:val="2CB22BFA"/>
    <w:lvl w:ilvl="0" w:tplc="4F7CCE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015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A18851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A40D1"/>
    <w:multiLevelType w:val="hybridMultilevel"/>
    <w:tmpl w:val="F21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E09"/>
    <w:multiLevelType w:val="hybridMultilevel"/>
    <w:tmpl w:val="66F2BC74"/>
    <w:lvl w:ilvl="0" w:tplc="1D827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5D76"/>
    <w:multiLevelType w:val="hybridMultilevel"/>
    <w:tmpl w:val="A5F2C5FC"/>
    <w:lvl w:ilvl="0" w:tplc="3F9A7C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D5021"/>
    <w:multiLevelType w:val="hybridMultilevel"/>
    <w:tmpl w:val="DC0651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48BA"/>
    <w:multiLevelType w:val="hybridMultilevel"/>
    <w:tmpl w:val="5CEA1962"/>
    <w:lvl w:ilvl="0" w:tplc="AEF6B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68E9"/>
    <w:multiLevelType w:val="multilevel"/>
    <w:tmpl w:val="038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45E28"/>
    <w:multiLevelType w:val="hybridMultilevel"/>
    <w:tmpl w:val="69BA98F2"/>
    <w:lvl w:ilvl="0" w:tplc="58947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015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76EC2"/>
    <w:multiLevelType w:val="hybridMultilevel"/>
    <w:tmpl w:val="6AA498EE"/>
    <w:lvl w:ilvl="0" w:tplc="4F7CCE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015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4A1"/>
    <w:rsid w:val="00050F42"/>
    <w:rsid w:val="000F2E8A"/>
    <w:rsid w:val="001714A7"/>
    <w:rsid w:val="00216A64"/>
    <w:rsid w:val="0027370A"/>
    <w:rsid w:val="003514A1"/>
    <w:rsid w:val="003941F1"/>
    <w:rsid w:val="003A5FB2"/>
    <w:rsid w:val="00431BDE"/>
    <w:rsid w:val="00541C15"/>
    <w:rsid w:val="0057149D"/>
    <w:rsid w:val="00590EA2"/>
    <w:rsid w:val="006817F0"/>
    <w:rsid w:val="008150BD"/>
    <w:rsid w:val="00A73E91"/>
    <w:rsid w:val="00C26313"/>
    <w:rsid w:val="00DA2043"/>
    <w:rsid w:val="00EA67CC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2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8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26B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27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3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lebedev.ru/kovodstvo/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BF7F-6C44-4468-9A4B-684C821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Лесовая</dc:creator>
  <cp:keywords/>
  <dc:description/>
  <cp:lastModifiedBy>Лесовая</cp:lastModifiedBy>
  <cp:revision>5</cp:revision>
  <cp:lastPrinted>2014-02-08T12:08:00Z</cp:lastPrinted>
  <dcterms:created xsi:type="dcterms:W3CDTF">2014-02-08T09:51:00Z</dcterms:created>
  <dcterms:modified xsi:type="dcterms:W3CDTF">2014-02-08T13:43:00Z</dcterms:modified>
</cp:coreProperties>
</file>