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6A5B19" w:rsidP="00821867">
      <w:pPr>
        <w:contextualSpacing/>
        <w:jc w:val="center"/>
        <w:rPr>
          <w:rFonts w:ascii="Times New Roman" w:hAnsi="Times New Roman" w:cs="Times New Roman"/>
          <w:sz w:val="28"/>
          <w:szCs w:val="28"/>
        </w:rPr>
      </w:pPr>
      <w:r>
        <w:rPr>
          <w:rFonts w:ascii="Times New Roman" w:hAnsi="Times New Roman" w:cs="Times New Roman"/>
          <w:sz w:val="28"/>
          <w:szCs w:val="28"/>
        </w:rPr>
        <w:t>г</w:t>
      </w:r>
      <w:r w:rsidR="00821867" w:rsidRPr="0084764D">
        <w:rPr>
          <w:rFonts w:ascii="Times New Roman" w:hAnsi="Times New Roman" w:cs="Times New Roman"/>
          <w:sz w:val="28"/>
          <w:szCs w:val="28"/>
        </w:rPr>
        <w:t xml:space="preserve">осударственное бюджетное </w:t>
      </w:r>
      <w:r w:rsidR="00821867">
        <w:rPr>
          <w:rFonts w:ascii="Times New Roman" w:hAnsi="Times New Roman" w:cs="Times New Roman"/>
          <w:sz w:val="28"/>
          <w:szCs w:val="28"/>
        </w:rPr>
        <w:t xml:space="preserve">профессиональное образовательное учреждение </w:t>
      </w:r>
      <w:r w:rsidR="00821867" w:rsidRPr="0084764D">
        <w:rPr>
          <w:rFonts w:ascii="Times New Roman" w:hAnsi="Times New Roman" w:cs="Times New Roman"/>
          <w:sz w:val="28"/>
          <w:szCs w:val="28"/>
        </w:rPr>
        <w:t>Ростовской области</w:t>
      </w:r>
    </w:p>
    <w:p w:rsidR="00821867" w:rsidRDefault="00821867" w:rsidP="00821867">
      <w:pPr>
        <w:contextualSpacing/>
        <w:jc w:val="center"/>
        <w:rPr>
          <w:rFonts w:ascii="Times New Roman" w:hAnsi="Times New Roman" w:cs="Times New Roman"/>
          <w:sz w:val="28"/>
          <w:szCs w:val="28"/>
        </w:rPr>
      </w:pPr>
      <w:r w:rsidRPr="0084764D">
        <w:rPr>
          <w:rFonts w:ascii="Times New Roman" w:hAnsi="Times New Roman" w:cs="Times New Roman"/>
          <w:sz w:val="28"/>
          <w:szCs w:val="28"/>
        </w:rPr>
        <w:t>«Шахтинский педагогический колледж»</w:t>
      </w:r>
    </w:p>
    <w:p w:rsidR="00821867" w:rsidRDefault="00821867" w:rsidP="00821867">
      <w:pPr>
        <w:contextualSpacing/>
        <w:jc w:val="center"/>
        <w:rPr>
          <w:rFonts w:ascii="Times New Roman" w:hAnsi="Times New Roman" w:cs="Times New Roman"/>
          <w:sz w:val="28"/>
          <w:szCs w:val="28"/>
        </w:rPr>
      </w:pPr>
    </w:p>
    <w:p w:rsidR="00821867" w:rsidRDefault="00821867" w:rsidP="00821867">
      <w:pPr>
        <w:contextualSpacing/>
        <w:jc w:val="center"/>
        <w:rPr>
          <w:rFonts w:ascii="Times New Roman" w:hAnsi="Times New Roman" w:cs="Times New Roman"/>
          <w:sz w:val="28"/>
          <w:szCs w:val="28"/>
        </w:rPr>
      </w:pPr>
    </w:p>
    <w:p w:rsidR="00821867" w:rsidRDefault="00821867" w:rsidP="00821867">
      <w:pPr>
        <w:jc w:val="center"/>
        <w:rPr>
          <w:rFonts w:ascii="Times New Roman" w:hAnsi="Times New Roman" w:cs="Times New Roman"/>
          <w:sz w:val="56"/>
          <w:szCs w:val="28"/>
        </w:rPr>
      </w:pPr>
      <w:r w:rsidRPr="006D74FA">
        <w:rPr>
          <w:rFonts w:ascii="Times New Roman" w:hAnsi="Times New Roman" w:cs="Times New Roman"/>
          <w:sz w:val="56"/>
          <w:szCs w:val="28"/>
        </w:rPr>
        <w:t xml:space="preserve">Классный час - беседа  </w:t>
      </w:r>
      <w:r>
        <w:rPr>
          <w:rFonts w:ascii="Times New Roman" w:hAnsi="Times New Roman" w:cs="Times New Roman"/>
          <w:sz w:val="56"/>
          <w:szCs w:val="28"/>
        </w:rPr>
        <w:t>на тему: «История пасхального яй</w:t>
      </w:r>
      <w:r w:rsidRPr="006D74FA">
        <w:rPr>
          <w:rFonts w:ascii="Times New Roman" w:hAnsi="Times New Roman" w:cs="Times New Roman"/>
          <w:sz w:val="56"/>
          <w:szCs w:val="28"/>
        </w:rPr>
        <w:t>ца»</w:t>
      </w:r>
    </w:p>
    <w:p w:rsidR="00821867" w:rsidRDefault="00821867" w:rsidP="00821867">
      <w:pPr>
        <w:jc w:val="right"/>
        <w:rPr>
          <w:sz w:val="40"/>
        </w:rPr>
      </w:pPr>
      <w:r>
        <w:rPr>
          <w:rFonts w:ascii="Times New Roman" w:hAnsi="Times New Roman" w:cs="Times New Roman"/>
          <w:noProof/>
          <w:sz w:val="56"/>
          <w:szCs w:val="28"/>
          <w:lang w:eastAsia="ru-RU"/>
        </w:rPr>
        <w:drawing>
          <wp:inline distT="0" distB="0" distL="0" distR="0">
            <wp:extent cx="6638925" cy="4057650"/>
            <wp:effectExtent l="19050" t="0" r="9525" b="0"/>
            <wp:docPr id="2" name="Рисунок 1" descr="F:\Новая папка (3)\5298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Новая папка (3)\5298504.jpg"/>
                    <pic:cNvPicPr>
                      <a:picLocks noChangeAspect="1" noChangeArrowheads="1"/>
                    </pic:cNvPicPr>
                  </pic:nvPicPr>
                  <pic:blipFill>
                    <a:blip r:embed="rId5" cstate="print"/>
                    <a:srcRect/>
                    <a:stretch>
                      <a:fillRect/>
                    </a:stretch>
                  </pic:blipFill>
                  <pic:spPr bwMode="auto">
                    <a:xfrm>
                      <a:off x="0" y="0"/>
                      <a:ext cx="6638925" cy="4057650"/>
                    </a:xfrm>
                    <a:prstGeom prst="rect">
                      <a:avLst/>
                    </a:prstGeom>
                    <a:noFill/>
                    <a:ln w="9525">
                      <a:noFill/>
                      <a:miter lim="800000"/>
                      <a:headEnd/>
                      <a:tailEnd/>
                    </a:ln>
                  </pic:spPr>
                </pic:pic>
              </a:graphicData>
            </a:graphic>
          </wp:inline>
        </w:drawing>
      </w:r>
      <w:r>
        <w:rPr>
          <w:sz w:val="40"/>
        </w:rPr>
        <w:t xml:space="preserve"> </w:t>
      </w:r>
    </w:p>
    <w:p w:rsidR="00821867" w:rsidRPr="00A76BF7" w:rsidRDefault="00821867" w:rsidP="00821867">
      <w:pPr>
        <w:jc w:val="right"/>
        <w:rPr>
          <w:sz w:val="28"/>
        </w:rPr>
      </w:pPr>
      <w:r w:rsidRPr="00A76BF7">
        <w:rPr>
          <w:sz w:val="28"/>
        </w:rPr>
        <w:t>Подготовил:</w:t>
      </w:r>
    </w:p>
    <w:p w:rsidR="00821867" w:rsidRPr="00A76BF7" w:rsidRDefault="00821867" w:rsidP="00821867">
      <w:pPr>
        <w:jc w:val="right"/>
        <w:rPr>
          <w:sz w:val="28"/>
        </w:rPr>
      </w:pPr>
      <w:r w:rsidRPr="00A76BF7">
        <w:rPr>
          <w:sz w:val="28"/>
        </w:rPr>
        <w:t>Студент группы 2 «А»</w:t>
      </w:r>
    </w:p>
    <w:p w:rsidR="00821867" w:rsidRPr="00A76BF7" w:rsidRDefault="00821867" w:rsidP="00821867">
      <w:pPr>
        <w:jc w:val="right"/>
        <w:rPr>
          <w:sz w:val="28"/>
        </w:rPr>
      </w:pPr>
      <w:r w:rsidRPr="00A76BF7">
        <w:rPr>
          <w:sz w:val="28"/>
        </w:rPr>
        <w:t>Дреев Дмитрий</w:t>
      </w:r>
    </w:p>
    <w:p w:rsidR="00821867" w:rsidRDefault="00821867" w:rsidP="00821867">
      <w:pPr>
        <w:jc w:val="center"/>
        <w:rPr>
          <w:sz w:val="28"/>
        </w:rPr>
      </w:pPr>
      <w:r>
        <w:rPr>
          <w:sz w:val="28"/>
        </w:rPr>
        <w:t xml:space="preserve">                                                                                </w:t>
      </w:r>
    </w:p>
    <w:p w:rsidR="00821867" w:rsidRDefault="00821867" w:rsidP="00821867">
      <w:pPr>
        <w:jc w:val="center"/>
        <w:rPr>
          <w:sz w:val="28"/>
        </w:rPr>
      </w:pPr>
    </w:p>
    <w:p w:rsidR="00821867" w:rsidRDefault="00821867" w:rsidP="00821867">
      <w:pPr>
        <w:jc w:val="center"/>
        <w:rPr>
          <w:sz w:val="28"/>
        </w:rPr>
      </w:pPr>
    </w:p>
    <w:p w:rsidR="00821867" w:rsidRPr="00610A1B" w:rsidRDefault="00821867" w:rsidP="00821867">
      <w:pPr>
        <w:jc w:val="center"/>
        <w:rPr>
          <w:sz w:val="28"/>
        </w:rPr>
      </w:pPr>
      <w:r w:rsidRPr="00610A1B">
        <w:rPr>
          <w:sz w:val="28"/>
        </w:rPr>
        <w:t>Г. Шахты</w:t>
      </w:r>
    </w:p>
    <w:p w:rsidR="00821867" w:rsidRDefault="00821867" w:rsidP="00821867">
      <w:pPr>
        <w:jc w:val="center"/>
        <w:rPr>
          <w:sz w:val="28"/>
        </w:rPr>
      </w:pPr>
      <w:r w:rsidRPr="00610A1B">
        <w:rPr>
          <w:sz w:val="28"/>
        </w:rPr>
        <w:t>2015 г.</w:t>
      </w:r>
    </w:p>
    <w:p w:rsidR="00821867" w:rsidRPr="00821867" w:rsidRDefault="00821867" w:rsidP="00821867">
      <w:pPr>
        <w:jc w:val="center"/>
        <w:rPr>
          <w:sz w:val="28"/>
        </w:rPr>
      </w:pPr>
      <w:r w:rsidRPr="008A6CED">
        <w:rPr>
          <w:rFonts w:ascii="Times New Roman" w:hAnsi="Times New Roman" w:cs="Times New Roman"/>
          <w:b/>
          <w:sz w:val="28"/>
          <w:u w:val="single"/>
        </w:rPr>
        <w:lastRenderedPageBreak/>
        <w:t>Технологическая карта классного часа</w:t>
      </w:r>
    </w:p>
    <w:p w:rsidR="00821867" w:rsidRPr="008A6CED" w:rsidRDefault="00821867" w:rsidP="00821867">
      <w:pPr>
        <w:pStyle w:val="a4"/>
        <w:numPr>
          <w:ilvl w:val="0"/>
          <w:numId w:val="2"/>
        </w:numPr>
        <w:rPr>
          <w:rFonts w:ascii="Times New Roman" w:hAnsi="Times New Roman"/>
          <w:sz w:val="28"/>
          <w:szCs w:val="28"/>
        </w:rPr>
      </w:pPr>
      <w:r w:rsidRPr="008A6CED">
        <w:rPr>
          <w:rFonts w:ascii="Times New Roman" w:hAnsi="Times New Roman" w:cs="Times New Roman"/>
          <w:b/>
          <w:sz w:val="28"/>
        </w:rPr>
        <w:t>Тема:</w:t>
      </w:r>
      <w:r>
        <w:rPr>
          <w:rFonts w:ascii="Times New Roman" w:hAnsi="Times New Roman" w:cs="Times New Roman"/>
          <w:sz w:val="28"/>
        </w:rPr>
        <w:t xml:space="preserve"> "История пасхального яйца</w:t>
      </w:r>
      <w:r w:rsidRPr="008A6CED">
        <w:rPr>
          <w:rFonts w:ascii="Times New Roman" w:hAnsi="Times New Roman" w:cs="Times New Roman"/>
          <w:sz w:val="28"/>
        </w:rPr>
        <w:t>"</w:t>
      </w:r>
    </w:p>
    <w:p w:rsidR="00821867" w:rsidRPr="008A6CED" w:rsidRDefault="00821867" w:rsidP="00821867">
      <w:pPr>
        <w:pStyle w:val="a4"/>
        <w:numPr>
          <w:ilvl w:val="0"/>
          <w:numId w:val="2"/>
        </w:numPr>
        <w:rPr>
          <w:rFonts w:ascii="Times New Roman" w:hAnsi="Times New Roman"/>
          <w:sz w:val="28"/>
          <w:szCs w:val="28"/>
        </w:rPr>
      </w:pPr>
      <w:r w:rsidRPr="008A6CED">
        <w:rPr>
          <w:rFonts w:ascii="Times New Roman" w:hAnsi="Times New Roman" w:cs="Times New Roman"/>
          <w:b/>
          <w:sz w:val="28"/>
        </w:rPr>
        <w:t>Дата:</w:t>
      </w:r>
      <w:r>
        <w:rPr>
          <w:rFonts w:ascii="Times New Roman" w:hAnsi="Times New Roman" w:cs="Times New Roman"/>
          <w:sz w:val="28"/>
        </w:rPr>
        <w:t xml:space="preserve"> 14.04</w:t>
      </w:r>
      <w:r w:rsidRPr="008A6CED">
        <w:rPr>
          <w:rFonts w:ascii="Times New Roman" w:hAnsi="Times New Roman" w:cs="Times New Roman"/>
          <w:sz w:val="28"/>
        </w:rPr>
        <w:t>.2015</w:t>
      </w:r>
    </w:p>
    <w:p w:rsidR="00821867" w:rsidRPr="008A6CED" w:rsidRDefault="00821867" w:rsidP="00821867">
      <w:pPr>
        <w:pStyle w:val="a4"/>
        <w:numPr>
          <w:ilvl w:val="0"/>
          <w:numId w:val="2"/>
        </w:numPr>
        <w:rPr>
          <w:rFonts w:ascii="Times New Roman" w:hAnsi="Times New Roman"/>
          <w:sz w:val="28"/>
          <w:szCs w:val="28"/>
        </w:rPr>
      </w:pPr>
      <w:r w:rsidRPr="008A6CED">
        <w:rPr>
          <w:rFonts w:ascii="Times New Roman" w:hAnsi="Times New Roman" w:cs="Times New Roman"/>
          <w:b/>
          <w:sz w:val="28"/>
        </w:rPr>
        <w:t>Место:</w:t>
      </w:r>
      <w:r w:rsidRPr="008A6CED">
        <w:rPr>
          <w:rFonts w:ascii="Times New Roman" w:hAnsi="Times New Roman" w:cs="Times New Roman"/>
          <w:sz w:val="28"/>
        </w:rPr>
        <w:t xml:space="preserve"> МБОУ гимназия им. А.С. Пушкина, класс 2 "А"</w:t>
      </w:r>
    </w:p>
    <w:p w:rsidR="00821867" w:rsidRPr="008A6CED" w:rsidRDefault="00821867" w:rsidP="00821867">
      <w:pPr>
        <w:pStyle w:val="a4"/>
        <w:numPr>
          <w:ilvl w:val="0"/>
          <w:numId w:val="2"/>
        </w:numPr>
        <w:rPr>
          <w:rFonts w:ascii="Times New Roman" w:hAnsi="Times New Roman"/>
          <w:sz w:val="28"/>
          <w:szCs w:val="28"/>
        </w:rPr>
      </w:pPr>
      <w:r w:rsidRPr="008A6CED">
        <w:rPr>
          <w:rFonts w:ascii="Times New Roman" w:hAnsi="Times New Roman" w:cs="Times New Roman"/>
          <w:b/>
          <w:sz w:val="28"/>
        </w:rPr>
        <w:t>Цель</w:t>
      </w:r>
      <w:r>
        <w:rPr>
          <w:rFonts w:ascii="Times New Roman" w:hAnsi="Times New Roman" w:cs="Times New Roman"/>
          <w:b/>
          <w:sz w:val="28"/>
        </w:rPr>
        <w:t>:</w:t>
      </w:r>
      <w:r>
        <w:rPr>
          <w:rFonts w:ascii="Helvetica" w:hAnsi="Helvetica"/>
          <w:color w:val="333333"/>
          <w:sz w:val="20"/>
          <w:szCs w:val="20"/>
          <w:shd w:val="clear" w:color="auto" w:fill="FFFFFF"/>
        </w:rPr>
        <w:t>.</w:t>
      </w:r>
    </w:p>
    <w:p w:rsidR="00821867" w:rsidRPr="008A6CED" w:rsidRDefault="00821867" w:rsidP="00821867">
      <w:pPr>
        <w:pStyle w:val="a4"/>
        <w:numPr>
          <w:ilvl w:val="1"/>
          <w:numId w:val="2"/>
        </w:numPr>
        <w:rPr>
          <w:rFonts w:ascii="Times New Roman" w:hAnsi="Times New Roman"/>
          <w:sz w:val="28"/>
          <w:szCs w:val="28"/>
        </w:rPr>
      </w:pPr>
      <w:r>
        <w:rPr>
          <w:rFonts w:ascii="Times New Roman" w:hAnsi="Times New Roman" w:cs="Times New Roman"/>
          <w:sz w:val="28"/>
        </w:rPr>
        <w:t>формировать нравственные качества личности патриотизм</w:t>
      </w:r>
    </w:p>
    <w:p w:rsidR="00821867" w:rsidRPr="005E2AAB" w:rsidRDefault="00821867" w:rsidP="00821867">
      <w:pPr>
        <w:pStyle w:val="a4"/>
        <w:numPr>
          <w:ilvl w:val="1"/>
          <w:numId w:val="2"/>
        </w:numPr>
        <w:rPr>
          <w:rFonts w:ascii="Times New Roman" w:hAnsi="Times New Roman"/>
          <w:sz w:val="28"/>
          <w:szCs w:val="28"/>
        </w:rPr>
      </w:pPr>
      <w:r>
        <w:rPr>
          <w:rFonts w:ascii="Times New Roman" w:hAnsi="Times New Roman" w:cs="Times New Roman"/>
          <w:sz w:val="28"/>
        </w:rPr>
        <w:t>развить у обучающихся стремление к осмыслению себя, своих поступков и поведения;</w:t>
      </w:r>
    </w:p>
    <w:p w:rsidR="00821867" w:rsidRPr="00AE547C" w:rsidRDefault="00821867" w:rsidP="00821867">
      <w:pPr>
        <w:pStyle w:val="a4"/>
        <w:numPr>
          <w:ilvl w:val="1"/>
          <w:numId w:val="2"/>
        </w:numPr>
        <w:rPr>
          <w:rFonts w:ascii="Times New Roman" w:hAnsi="Times New Roman"/>
          <w:sz w:val="28"/>
          <w:szCs w:val="28"/>
        </w:rPr>
      </w:pPr>
      <w:r>
        <w:rPr>
          <w:rFonts w:ascii="Times New Roman" w:hAnsi="Times New Roman" w:cs="Times New Roman"/>
          <w:sz w:val="28"/>
        </w:rPr>
        <w:t>совершенствовать у обучающихся навыки культуры общения;</w:t>
      </w:r>
    </w:p>
    <w:p w:rsidR="00821867" w:rsidRPr="005E2AAB" w:rsidRDefault="00821867" w:rsidP="00821867">
      <w:pPr>
        <w:pStyle w:val="a4"/>
        <w:numPr>
          <w:ilvl w:val="0"/>
          <w:numId w:val="2"/>
        </w:numPr>
        <w:spacing w:after="0" w:line="240" w:lineRule="auto"/>
        <w:contextualSpacing w:val="0"/>
        <w:rPr>
          <w:rFonts w:ascii="Times New Roman" w:hAnsi="Times New Roman"/>
          <w:sz w:val="28"/>
          <w:szCs w:val="28"/>
        </w:rPr>
      </w:pPr>
      <w:r w:rsidRPr="008A6CED">
        <w:rPr>
          <w:rFonts w:ascii="Times New Roman" w:hAnsi="Times New Roman" w:cs="Times New Roman"/>
          <w:b/>
          <w:sz w:val="28"/>
        </w:rPr>
        <w:t>Планируемые результаты:</w:t>
      </w:r>
    </w:p>
    <w:p w:rsidR="00821867" w:rsidRPr="005E2AAB" w:rsidRDefault="00821867" w:rsidP="00821867">
      <w:pPr>
        <w:pStyle w:val="a4"/>
        <w:widowControl w:val="0"/>
        <w:numPr>
          <w:ilvl w:val="1"/>
          <w:numId w:val="2"/>
        </w:numPr>
        <w:shd w:val="clear" w:color="auto" w:fill="FFFFFF"/>
        <w:tabs>
          <w:tab w:val="left" w:pos="1056"/>
        </w:tabs>
        <w:autoSpaceDE w:val="0"/>
        <w:autoSpaceDN w:val="0"/>
        <w:adjustRightInd w:val="0"/>
        <w:spacing w:after="0" w:line="240" w:lineRule="auto"/>
        <w:ind w:right="38"/>
        <w:contextualSpacing w:val="0"/>
        <w:jc w:val="both"/>
        <w:rPr>
          <w:rFonts w:ascii="Times New Roman" w:hAnsi="Times New Roman" w:cs="Times New Roman"/>
          <w:spacing w:val="-15"/>
          <w:sz w:val="28"/>
          <w:szCs w:val="28"/>
        </w:rPr>
      </w:pPr>
      <w:r w:rsidRPr="005E2AAB">
        <w:rPr>
          <w:rFonts w:ascii="Times New Roman" w:hAnsi="Times New Roman" w:cs="Times New Roman"/>
          <w:sz w:val="28"/>
        </w:rPr>
        <w:t xml:space="preserve">личностные:  </w:t>
      </w:r>
    </w:p>
    <w:p w:rsidR="00821867" w:rsidRPr="005E2AAB" w:rsidRDefault="00821867" w:rsidP="00821867">
      <w:pPr>
        <w:pStyle w:val="a4"/>
        <w:widowControl w:val="0"/>
        <w:numPr>
          <w:ilvl w:val="2"/>
          <w:numId w:val="4"/>
        </w:numPr>
        <w:shd w:val="clear" w:color="auto" w:fill="FFFFFF"/>
        <w:tabs>
          <w:tab w:val="left" w:pos="1056"/>
        </w:tabs>
        <w:autoSpaceDE w:val="0"/>
        <w:autoSpaceDN w:val="0"/>
        <w:adjustRightInd w:val="0"/>
        <w:spacing w:after="0" w:line="240" w:lineRule="auto"/>
        <w:ind w:right="40"/>
        <w:contextualSpacing w:val="0"/>
        <w:jc w:val="both"/>
        <w:rPr>
          <w:rFonts w:ascii="Times New Roman" w:hAnsi="Times New Roman" w:cs="Times New Roman"/>
          <w:spacing w:val="-15"/>
          <w:sz w:val="28"/>
          <w:szCs w:val="28"/>
        </w:rPr>
      </w:pPr>
      <w:r w:rsidRPr="005E2AAB">
        <w:rPr>
          <w:rFonts w:ascii="Times New Roman" w:eastAsia="Calibri" w:hAnsi="Times New Roman" w:cs="Times New Roman"/>
          <w:spacing w:val="-1"/>
          <w:sz w:val="28"/>
          <w:szCs w:val="28"/>
        </w:rPr>
        <w:t>развит</w:t>
      </w:r>
      <w:r w:rsidRPr="005E2AAB">
        <w:rPr>
          <w:rFonts w:ascii="Times New Roman" w:hAnsi="Times New Roman" w:cs="Times New Roman"/>
          <w:spacing w:val="-1"/>
          <w:sz w:val="28"/>
          <w:szCs w:val="28"/>
        </w:rPr>
        <w:t>ь</w:t>
      </w:r>
      <w:r w:rsidRPr="005E2AAB">
        <w:rPr>
          <w:rFonts w:ascii="Times New Roman" w:eastAsia="Calibri" w:hAnsi="Times New Roman" w:cs="Times New Roman"/>
          <w:spacing w:val="-1"/>
          <w:sz w:val="28"/>
          <w:szCs w:val="28"/>
        </w:rPr>
        <w:t xml:space="preserve"> самостоятельност</w:t>
      </w:r>
      <w:r w:rsidRPr="005E2AAB">
        <w:rPr>
          <w:rFonts w:ascii="Times New Roman" w:hAnsi="Times New Roman" w:cs="Times New Roman"/>
          <w:spacing w:val="-1"/>
          <w:sz w:val="28"/>
          <w:szCs w:val="28"/>
        </w:rPr>
        <w:t>ь</w:t>
      </w:r>
      <w:r w:rsidRPr="005E2AAB">
        <w:rPr>
          <w:rFonts w:ascii="Times New Roman" w:eastAsia="Calibri" w:hAnsi="Times New Roman" w:cs="Times New Roman"/>
          <w:spacing w:val="-1"/>
          <w:sz w:val="28"/>
          <w:szCs w:val="28"/>
        </w:rPr>
        <w:t xml:space="preserve"> и личн</w:t>
      </w:r>
      <w:r w:rsidRPr="005E2AAB">
        <w:rPr>
          <w:rFonts w:ascii="Times New Roman" w:hAnsi="Times New Roman" w:cs="Times New Roman"/>
          <w:spacing w:val="-1"/>
          <w:sz w:val="28"/>
          <w:szCs w:val="28"/>
        </w:rPr>
        <w:t>ую</w:t>
      </w:r>
      <w:r w:rsidRPr="005E2AAB">
        <w:rPr>
          <w:rFonts w:ascii="Times New Roman" w:eastAsia="Calibri" w:hAnsi="Times New Roman" w:cs="Times New Roman"/>
          <w:spacing w:val="-1"/>
          <w:sz w:val="28"/>
          <w:szCs w:val="28"/>
        </w:rPr>
        <w:t xml:space="preserve"> ответственност</w:t>
      </w:r>
      <w:r w:rsidRPr="005E2AAB">
        <w:rPr>
          <w:rFonts w:ascii="Times New Roman" w:hAnsi="Times New Roman" w:cs="Times New Roman"/>
          <w:spacing w:val="-1"/>
          <w:sz w:val="28"/>
          <w:szCs w:val="28"/>
        </w:rPr>
        <w:t>ь</w:t>
      </w:r>
      <w:r w:rsidRPr="005E2AAB">
        <w:rPr>
          <w:rFonts w:ascii="Times New Roman" w:eastAsia="Calibri" w:hAnsi="Times New Roman" w:cs="Times New Roman"/>
          <w:spacing w:val="-1"/>
          <w:sz w:val="28"/>
          <w:szCs w:val="28"/>
        </w:rPr>
        <w:t xml:space="preserve"> за свои </w:t>
      </w:r>
      <w:r w:rsidRPr="005E2AAB">
        <w:rPr>
          <w:rFonts w:ascii="Times New Roman" w:eastAsia="Calibri" w:hAnsi="Times New Roman" w:cs="Times New Roman"/>
          <w:sz w:val="28"/>
          <w:szCs w:val="28"/>
        </w:rPr>
        <w:t>поступки, в том числе в информационной деятельности, на основе представлений о нравственных нормах</w:t>
      </w:r>
      <w:r>
        <w:rPr>
          <w:rFonts w:ascii="Times New Roman" w:hAnsi="Times New Roman" w:cs="Times New Roman"/>
          <w:sz w:val="28"/>
          <w:szCs w:val="28"/>
        </w:rPr>
        <w:t>;</w:t>
      </w:r>
    </w:p>
    <w:p w:rsidR="00821867" w:rsidRPr="00BB15AD" w:rsidRDefault="00821867" w:rsidP="00821867">
      <w:pPr>
        <w:pStyle w:val="a4"/>
        <w:numPr>
          <w:ilvl w:val="2"/>
          <w:numId w:val="4"/>
        </w:numPr>
        <w:shd w:val="clear" w:color="auto" w:fill="FFFFFF"/>
        <w:tabs>
          <w:tab w:val="left" w:pos="1056"/>
        </w:tabs>
        <w:spacing w:after="0" w:line="240" w:lineRule="auto"/>
        <w:contextualSpacing w:val="0"/>
        <w:jc w:val="both"/>
        <w:rPr>
          <w:rFonts w:ascii="Times New Roman" w:hAnsi="Times New Roman" w:cs="Times New Roman"/>
        </w:rPr>
      </w:pPr>
      <w:r w:rsidRPr="00BB15AD">
        <w:rPr>
          <w:rFonts w:ascii="Times New Roman" w:eastAsia="Calibri" w:hAnsi="Times New Roman" w:cs="Times New Roman"/>
          <w:spacing w:val="-2"/>
          <w:sz w:val="28"/>
          <w:szCs w:val="28"/>
        </w:rPr>
        <w:t>развит</w:t>
      </w:r>
      <w:r>
        <w:rPr>
          <w:rFonts w:ascii="Times New Roman" w:hAnsi="Times New Roman" w:cs="Times New Roman"/>
          <w:spacing w:val="-2"/>
          <w:sz w:val="28"/>
          <w:szCs w:val="28"/>
        </w:rPr>
        <w:t>ь навыки</w:t>
      </w:r>
      <w:r w:rsidRPr="00BB15AD">
        <w:rPr>
          <w:rFonts w:ascii="Times New Roman" w:eastAsia="Calibri" w:hAnsi="Times New Roman" w:cs="Times New Roman"/>
          <w:spacing w:val="-2"/>
          <w:sz w:val="28"/>
          <w:szCs w:val="28"/>
        </w:rPr>
        <w:t xml:space="preserve"> сотрудничества со взрослыми и сверстниками в </w:t>
      </w:r>
      <w:r w:rsidRPr="00BB15AD">
        <w:rPr>
          <w:rFonts w:ascii="Times New Roman" w:eastAsia="Calibri" w:hAnsi="Times New Roman" w:cs="Times New Roman"/>
          <w:sz w:val="28"/>
          <w:szCs w:val="28"/>
        </w:rPr>
        <w:t>разных социальных ситуациях, умения не создавать конфликтов и находить выходы из спорных ситуаций;</w:t>
      </w:r>
    </w:p>
    <w:p w:rsidR="00821867" w:rsidRPr="00BB15AD" w:rsidRDefault="00821867" w:rsidP="00821867">
      <w:pPr>
        <w:pStyle w:val="a4"/>
        <w:numPr>
          <w:ilvl w:val="2"/>
          <w:numId w:val="4"/>
        </w:numPr>
        <w:shd w:val="clear" w:color="auto" w:fill="FFFFFF"/>
        <w:tabs>
          <w:tab w:val="left" w:pos="1056"/>
        </w:tabs>
        <w:spacing w:after="0" w:line="240" w:lineRule="auto"/>
        <w:contextualSpacing w:val="0"/>
        <w:jc w:val="both"/>
        <w:rPr>
          <w:rFonts w:ascii="Times New Roman" w:hAnsi="Times New Roman" w:cs="Times New Roman"/>
        </w:rPr>
      </w:pPr>
      <w:r>
        <w:rPr>
          <w:rFonts w:ascii="Times New Roman" w:hAnsi="Times New Roman" w:cs="Times New Roman"/>
          <w:sz w:val="28"/>
          <w:szCs w:val="28"/>
        </w:rPr>
        <w:t>сформировать бережное отношение к духовным ценностям;</w:t>
      </w:r>
    </w:p>
    <w:p w:rsidR="00821867" w:rsidRPr="005E2AAB" w:rsidRDefault="00821867" w:rsidP="00821867">
      <w:pPr>
        <w:pStyle w:val="a4"/>
        <w:numPr>
          <w:ilvl w:val="1"/>
          <w:numId w:val="2"/>
        </w:numPr>
        <w:spacing w:after="0" w:line="240" w:lineRule="auto"/>
        <w:ind w:hanging="357"/>
        <w:rPr>
          <w:rFonts w:ascii="Times New Roman" w:hAnsi="Times New Roman"/>
          <w:sz w:val="28"/>
          <w:szCs w:val="28"/>
        </w:rPr>
      </w:pPr>
      <w:r>
        <w:rPr>
          <w:rFonts w:ascii="Times New Roman" w:hAnsi="Times New Roman" w:cs="Times New Roman"/>
          <w:sz w:val="28"/>
        </w:rPr>
        <w:t>метапредметные:</w:t>
      </w:r>
    </w:p>
    <w:p w:rsidR="00821867" w:rsidRPr="00BB15AD" w:rsidRDefault="00821867" w:rsidP="00821867">
      <w:pPr>
        <w:widowControl w:val="0"/>
        <w:numPr>
          <w:ilvl w:val="2"/>
          <w:numId w:val="2"/>
        </w:numPr>
        <w:shd w:val="clear" w:color="auto" w:fill="FFFFFF"/>
        <w:tabs>
          <w:tab w:val="left" w:pos="1454"/>
        </w:tabs>
        <w:autoSpaceDE w:val="0"/>
        <w:autoSpaceDN w:val="0"/>
        <w:adjustRightInd w:val="0"/>
        <w:spacing w:after="0" w:line="240" w:lineRule="auto"/>
        <w:ind w:right="11" w:hanging="357"/>
        <w:jc w:val="both"/>
        <w:rPr>
          <w:rFonts w:ascii="Times New Roman" w:eastAsia="Calibri" w:hAnsi="Times New Roman" w:cs="Times New Roman"/>
          <w:spacing w:val="-16"/>
          <w:sz w:val="28"/>
          <w:szCs w:val="28"/>
        </w:rPr>
      </w:pPr>
      <w:r>
        <w:rPr>
          <w:rFonts w:ascii="Times New Roman" w:hAnsi="Times New Roman" w:cs="Times New Roman"/>
          <w:sz w:val="28"/>
          <w:szCs w:val="28"/>
        </w:rPr>
        <w:t>овладеть</w:t>
      </w:r>
      <w:r w:rsidRPr="00BB15AD">
        <w:rPr>
          <w:rFonts w:ascii="Times New Roman" w:eastAsia="Calibri" w:hAnsi="Times New Roman" w:cs="Times New Roman"/>
          <w:sz w:val="28"/>
          <w:szCs w:val="28"/>
        </w:rPr>
        <w:t xml:space="preserve"> базовыми предметными и </w:t>
      </w:r>
      <w:proofErr w:type="spellStart"/>
      <w:r w:rsidRPr="00BB15AD">
        <w:rPr>
          <w:rFonts w:ascii="Times New Roman" w:eastAsia="Calibri" w:hAnsi="Times New Roman" w:cs="Times New Roman"/>
          <w:sz w:val="28"/>
          <w:szCs w:val="28"/>
        </w:rPr>
        <w:t>межпредметными</w:t>
      </w:r>
      <w:proofErr w:type="spellEnd"/>
      <w:r w:rsidRPr="00BB15AD">
        <w:rPr>
          <w:rFonts w:ascii="Times New Roman" w:eastAsia="Calibri" w:hAnsi="Times New Roman" w:cs="Times New Roman"/>
          <w:sz w:val="28"/>
          <w:szCs w:val="28"/>
        </w:rPr>
        <w:t xml:space="preserve"> понятиями, отражающими существенные связи и отношения между объектами и процессами;</w:t>
      </w:r>
    </w:p>
    <w:p w:rsidR="00821867" w:rsidRPr="00BB15AD" w:rsidRDefault="00821867" w:rsidP="00821867">
      <w:pPr>
        <w:pStyle w:val="a4"/>
        <w:numPr>
          <w:ilvl w:val="2"/>
          <w:numId w:val="3"/>
        </w:numPr>
        <w:spacing w:after="0" w:line="240" w:lineRule="auto"/>
        <w:ind w:left="1077" w:hanging="357"/>
        <w:contextualSpacing w:val="0"/>
        <w:rPr>
          <w:rFonts w:ascii="Times New Roman" w:hAnsi="Times New Roman" w:cs="Times New Roman"/>
          <w:sz w:val="28"/>
          <w:szCs w:val="28"/>
        </w:rPr>
      </w:pPr>
      <w:r>
        <w:rPr>
          <w:rFonts w:ascii="Times New Roman" w:hAnsi="Times New Roman" w:cs="Times New Roman"/>
          <w:spacing w:val="-2"/>
          <w:sz w:val="28"/>
          <w:szCs w:val="28"/>
        </w:rPr>
        <w:t>овладеть</w:t>
      </w:r>
      <w:r w:rsidRPr="00BB15AD">
        <w:rPr>
          <w:rFonts w:ascii="Times New Roman" w:eastAsia="Calibri" w:hAnsi="Times New Roman" w:cs="Times New Roman"/>
          <w:spacing w:val="-2"/>
          <w:sz w:val="28"/>
          <w:szCs w:val="28"/>
        </w:rPr>
        <w:t xml:space="preserve"> начальными сведениями о сущности и особенностях </w:t>
      </w:r>
      <w:r w:rsidRPr="00BB15AD">
        <w:rPr>
          <w:rFonts w:ascii="Times New Roman" w:eastAsia="Calibri" w:hAnsi="Times New Roman" w:cs="Times New Roman"/>
          <w:sz w:val="28"/>
          <w:szCs w:val="28"/>
        </w:rPr>
        <w:t>объектов, процессов и явлений действительности</w:t>
      </w:r>
      <w:r>
        <w:rPr>
          <w:rFonts w:ascii="Times New Roman" w:hAnsi="Times New Roman" w:cs="Times New Roman"/>
          <w:sz w:val="28"/>
          <w:szCs w:val="28"/>
        </w:rPr>
        <w:t>;</w:t>
      </w:r>
    </w:p>
    <w:p w:rsidR="00821867" w:rsidRPr="00BB15AD" w:rsidRDefault="00821867" w:rsidP="00821867">
      <w:pPr>
        <w:pStyle w:val="a4"/>
        <w:widowControl w:val="0"/>
        <w:numPr>
          <w:ilvl w:val="2"/>
          <w:numId w:val="3"/>
        </w:numPr>
        <w:shd w:val="clear" w:color="auto" w:fill="FFFFFF"/>
        <w:tabs>
          <w:tab w:val="left" w:pos="1392"/>
        </w:tabs>
        <w:autoSpaceDE w:val="0"/>
        <w:autoSpaceDN w:val="0"/>
        <w:adjustRightInd w:val="0"/>
        <w:spacing w:after="0" w:line="240" w:lineRule="auto"/>
        <w:ind w:right="51"/>
        <w:contextualSpacing w:val="0"/>
        <w:jc w:val="both"/>
        <w:rPr>
          <w:rFonts w:ascii="Times New Roman" w:eastAsia="Calibri" w:hAnsi="Times New Roman" w:cs="Times New Roman"/>
          <w:spacing w:val="-14"/>
          <w:sz w:val="28"/>
          <w:szCs w:val="28"/>
        </w:rPr>
      </w:pPr>
      <w:r w:rsidRPr="00BB15AD">
        <w:rPr>
          <w:rFonts w:ascii="Times New Roman" w:hAnsi="Times New Roman" w:cs="Times New Roman"/>
          <w:sz w:val="28"/>
          <w:szCs w:val="28"/>
        </w:rPr>
        <w:t xml:space="preserve">сформировать умение </w:t>
      </w:r>
      <w:r w:rsidRPr="00BB15AD">
        <w:rPr>
          <w:rFonts w:ascii="Times New Roman" w:eastAsia="Calibri" w:hAnsi="Times New Roman" w:cs="Times New Roman"/>
          <w:spacing w:val="-1"/>
          <w:sz w:val="28"/>
          <w:szCs w:val="28"/>
        </w:rPr>
        <w:t xml:space="preserve">адекватно оценивать собственное поведение и поведение </w:t>
      </w:r>
      <w:r w:rsidRPr="00BB15AD">
        <w:rPr>
          <w:rFonts w:ascii="Times New Roman" w:eastAsia="Calibri" w:hAnsi="Times New Roman" w:cs="Times New Roman"/>
          <w:sz w:val="28"/>
          <w:szCs w:val="28"/>
        </w:rPr>
        <w:t>окружающих;</w:t>
      </w:r>
    </w:p>
    <w:p w:rsidR="00821867" w:rsidRPr="00BB15AD" w:rsidRDefault="00821867" w:rsidP="00821867">
      <w:pPr>
        <w:widowControl w:val="0"/>
        <w:numPr>
          <w:ilvl w:val="2"/>
          <w:numId w:val="3"/>
        </w:numPr>
        <w:shd w:val="clear" w:color="auto" w:fill="FFFFFF"/>
        <w:tabs>
          <w:tab w:val="left" w:pos="1392"/>
        </w:tabs>
        <w:autoSpaceDE w:val="0"/>
        <w:autoSpaceDN w:val="0"/>
        <w:adjustRightInd w:val="0"/>
        <w:spacing w:after="0" w:line="240" w:lineRule="auto"/>
        <w:ind w:right="34"/>
        <w:jc w:val="both"/>
        <w:rPr>
          <w:rFonts w:ascii="Times New Roman" w:eastAsia="Calibri" w:hAnsi="Times New Roman" w:cs="Times New Roman"/>
          <w:spacing w:val="-16"/>
          <w:sz w:val="28"/>
          <w:szCs w:val="28"/>
        </w:rPr>
      </w:pPr>
      <w:r w:rsidRPr="00BB15AD">
        <w:rPr>
          <w:rFonts w:ascii="Times New Roman" w:eastAsia="Calibri"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w:t>
      </w:r>
      <w:r w:rsidRPr="00BB15AD">
        <w:rPr>
          <w:rFonts w:ascii="Times New Roman" w:eastAsia="Calibri" w:hAnsi="Times New Roman" w:cs="Times New Roman"/>
          <w:spacing w:val="-1"/>
          <w:sz w:val="28"/>
          <w:szCs w:val="28"/>
        </w:rPr>
        <w:t xml:space="preserve">установления аналогий и причинно-следственных связей, построения </w:t>
      </w:r>
      <w:r w:rsidRPr="00BB15AD">
        <w:rPr>
          <w:rFonts w:ascii="Times New Roman" w:eastAsia="Calibri" w:hAnsi="Times New Roman" w:cs="Times New Roman"/>
          <w:sz w:val="28"/>
          <w:szCs w:val="28"/>
        </w:rPr>
        <w:t>рассуждений, отнесения к известным понятиям;</w:t>
      </w:r>
    </w:p>
    <w:p w:rsidR="00821867" w:rsidRPr="008A6CED" w:rsidRDefault="00821867" w:rsidP="00821867">
      <w:pPr>
        <w:pStyle w:val="a4"/>
        <w:numPr>
          <w:ilvl w:val="0"/>
          <w:numId w:val="2"/>
        </w:numPr>
        <w:rPr>
          <w:rFonts w:ascii="Times New Roman" w:hAnsi="Times New Roman"/>
          <w:sz w:val="28"/>
          <w:szCs w:val="28"/>
        </w:rPr>
      </w:pPr>
      <w:r w:rsidRPr="008A6CED">
        <w:rPr>
          <w:rFonts w:ascii="Times New Roman" w:hAnsi="Times New Roman" w:cs="Times New Roman"/>
          <w:b/>
          <w:sz w:val="28"/>
        </w:rPr>
        <w:t>Форма проведения :</w:t>
      </w:r>
    </w:p>
    <w:p w:rsidR="00821867" w:rsidRPr="008A6CED" w:rsidRDefault="00821867" w:rsidP="00821867">
      <w:pPr>
        <w:pStyle w:val="a4"/>
        <w:numPr>
          <w:ilvl w:val="1"/>
          <w:numId w:val="2"/>
        </w:numPr>
        <w:rPr>
          <w:rFonts w:ascii="Times New Roman" w:hAnsi="Times New Roman"/>
          <w:sz w:val="28"/>
          <w:szCs w:val="28"/>
        </w:rPr>
      </w:pPr>
      <w:r w:rsidRPr="008A6CED">
        <w:rPr>
          <w:rFonts w:ascii="Times New Roman" w:hAnsi="Times New Roman" w:cs="Times New Roman"/>
          <w:sz w:val="28"/>
        </w:rPr>
        <w:t xml:space="preserve">классный час; </w:t>
      </w:r>
    </w:p>
    <w:p w:rsidR="00821867" w:rsidRPr="008A6CED" w:rsidRDefault="00821867" w:rsidP="00821867">
      <w:pPr>
        <w:pStyle w:val="a4"/>
        <w:numPr>
          <w:ilvl w:val="1"/>
          <w:numId w:val="2"/>
        </w:numPr>
        <w:rPr>
          <w:rFonts w:ascii="Times New Roman" w:hAnsi="Times New Roman"/>
          <w:sz w:val="28"/>
          <w:szCs w:val="28"/>
        </w:rPr>
      </w:pPr>
      <w:r w:rsidRPr="008A6CED">
        <w:rPr>
          <w:rFonts w:ascii="Times New Roman" w:hAnsi="Times New Roman" w:cs="Times New Roman"/>
          <w:sz w:val="28"/>
        </w:rPr>
        <w:t>игра;</w:t>
      </w:r>
    </w:p>
    <w:p w:rsidR="00821867" w:rsidRPr="008A6CED" w:rsidRDefault="00821867" w:rsidP="00821867">
      <w:pPr>
        <w:pStyle w:val="a4"/>
        <w:numPr>
          <w:ilvl w:val="1"/>
          <w:numId w:val="2"/>
        </w:numPr>
        <w:rPr>
          <w:rFonts w:ascii="Times New Roman" w:hAnsi="Times New Roman"/>
          <w:sz w:val="28"/>
          <w:szCs w:val="28"/>
        </w:rPr>
      </w:pPr>
      <w:r w:rsidRPr="008A6CED">
        <w:rPr>
          <w:rFonts w:ascii="Times New Roman" w:hAnsi="Times New Roman" w:cs="Times New Roman"/>
          <w:sz w:val="28"/>
        </w:rPr>
        <w:t>беседа;</w:t>
      </w:r>
    </w:p>
    <w:p w:rsidR="00821867" w:rsidRPr="008A6CED" w:rsidRDefault="00821867" w:rsidP="00821867">
      <w:pPr>
        <w:pStyle w:val="a4"/>
        <w:numPr>
          <w:ilvl w:val="0"/>
          <w:numId w:val="2"/>
        </w:numPr>
        <w:rPr>
          <w:rFonts w:ascii="Times New Roman" w:hAnsi="Times New Roman"/>
          <w:sz w:val="28"/>
          <w:szCs w:val="28"/>
        </w:rPr>
      </w:pPr>
      <w:r w:rsidRPr="008A6CED">
        <w:rPr>
          <w:rFonts w:ascii="Times New Roman" w:eastAsia="Calibri" w:hAnsi="Times New Roman" w:cs="Times New Roman"/>
          <w:b/>
          <w:sz w:val="28"/>
          <w:szCs w:val="28"/>
        </w:rPr>
        <w:t xml:space="preserve">Форма воспитания: </w:t>
      </w:r>
    </w:p>
    <w:p w:rsidR="00821867" w:rsidRDefault="00821867" w:rsidP="00821867">
      <w:pPr>
        <w:pStyle w:val="a4"/>
        <w:numPr>
          <w:ilvl w:val="1"/>
          <w:numId w:val="2"/>
        </w:numPr>
        <w:rPr>
          <w:rFonts w:ascii="Times New Roman" w:hAnsi="Times New Roman"/>
          <w:sz w:val="28"/>
          <w:szCs w:val="28"/>
        </w:rPr>
      </w:pPr>
      <w:r w:rsidRPr="008A6CED">
        <w:rPr>
          <w:rFonts w:ascii="Times New Roman" w:hAnsi="Times New Roman"/>
          <w:sz w:val="28"/>
          <w:szCs w:val="28"/>
        </w:rPr>
        <w:t>по времени воздействия внеурочная</w:t>
      </w:r>
      <w:r w:rsidRPr="008A6CED">
        <w:rPr>
          <w:rFonts w:ascii="Times New Roman" w:eastAsia="Calibri" w:hAnsi="Times New Roman" w:cs="Times New Roman"/>
          <w:sz w:val="28"/>
          <w:szCs w:val="28"/>
        </w:rPr>
        <w:t>,</w:t>
      </w:r>
    </w:p>
    <w:p w:rsidR="00821867" w:rsidRDefault="00821867" w:rsidP="00821867">
      <w:pPr>
        <w:pStyle w:val="a4"/>
        <w:numPr>
          <w:ilvl w:val="1"/>
          <w:numId w:val="2"/>
        </w:numPr>
        <w:rPr>
          <w:rFonts w:ascii="Times New Roman" w:hAnsi="Times New Roman"/>
          <w:sz w:val="28"/>
          <w:szCs w:val="28"/>
        </w:rPr>
      </w:pPr>
      <w:r w:rsidRPr="008A6CED">
        <w:rPr>
          <w:rFonts w:ascii="Times New Roman" w:eastAsia="Calibri" w:hAnsi="Times New Roman" w:cs="Times New Roman"/>
          <w:sz w:val="28"/>
          <w:szCs w:val="28"/>
        </w:rPr>
        <w:t xml:space="preserve"> по методам: словесная, наглядная. </w:t>
      </w:r>
    </w:p>
    <w:p w:rsidR="00821867" w:rsidRPr="00CA7A10" w:rsidRDefault="00821867" w:rsidP="00821867">
      <w:pPr>
        <w:pStyle w:val="a4"/>
        <w:numPr>
          <w:ilvl w:val="1"/>
          <w:numId w:val="2"/>
        </w:numPr>
        <w:rPr>
          <w:rFonts w:ascii="Times New Roman" w:hAnsi="Times New Roman" w:cs="Times New Roman"/>
          <w:sz w:val="28"/>
        </w:rPr>
      </w:pPr>
      <w:r w:rsidRPr="008A6CED">
        <w:rPr>
          <w:rFonts w:ascii="Times New Roman" w:hAnsi="Times New Roman"/>
          <w:sz w:val="28"/>
          <w:szCs w:val="28"/>
        </w:rPr>
        <w:t>п</w:t>
      </w:r>
      <w:r w:rsidRPr="008A6CED">
        <w:rPr>
          <w:rFonts w:ascii="Times New Roman" w:eastAsia="Calibri" w:hAnsi="Times New Roman" w:cs="Times New Roman"/>
          <w:sz w:val="28"/>
          <w:szCs w:val="28"/>
        </w:rPr>
        <w:t>о организации учащихся</w:t>
      </w:r>
      <w:r w:rsidRPr="008A6CED">
        <w:rPr>
          <w:rFonts w:ascii="Times New Roman" w:hAnsi="Times New Roman"/>
          <w:sz w:val="28"/>
          <w:szCs w:val="28"/>
        </w:rPr>
        <w:t>:</w:t>
      </w:r>
      <w:r w:rsidRPr="008A6CED">
        <w:rPr>
          <w:rFonts w:ascii="Times New Roman" w:eastAsia="Calibri" w:hAnsi="Times New Roman" w:cs="Times New Roman"/>
          <w:sz w:val="28"/>
          <w:szCs w:val="28"/>
        </w:rPr>
        <w:t xml:space="preserve"> коллективная.</w:t>
      </w:r>
    </w:p>
    <w:p w:rsidR="00821867" w:rsidRPr="00CA7A10" w:rsidRDefault="00821867" w:rsidP="00821867">
      <w:pPr>
        <w:pStyle w:val="a4"/>
        <w:numPr>
          <w:ilvl w:val="0"/>
          <w:numId w:val="2"/>
        </w:numPr>
        <w:rPr>
          <w:rFonts w:ascii="Times New Roman" w:eastAsia="Calibri" w:hAnsi="Times New Roman" w:cs="Times New Roman"/>
          <w:b/>
          <w:sz w:val="28"/>
          <w:szCs w:val="28"/>
        </w:rPr>
      </w:pPr>
      <w:r w:rsidRPr="00CA7A10">
        <w:rPr>
          <w:rFonts w:ascii="Times New Roman" w:eastAsia="Calibri" w:hAnsi="Times New Roman" w:cs="Times New Roman"/>
          <w:b/>
          <w:sz w:val="28"/>
          <w:szCs w:val="28"/>
        </w:rPr>
        <w:t>Методы воспитания:</w:t>
      </w:r>
    </w:p>
    <w:p w:rsidR="00821867" w:rsidRPr="00CA7A10" w:rsidRDefault="00821867" w:rsidP="00821867">
      <w:pPr>
        <w:pStyle w:val="a4"/>
        <w:numPr>
          <w:ilvl w:val="1"/>
          <w:numId w:val="2"/>
        </w:numPr>
        <w:rPr>
          <w:rFonts w:ascii="Times New Roman" w:eastAsia="Calibri" w:hAnsi="Times New Roman" w:cs="Times New Roman"/>
          <w:sz w:val="28"/>
          <w:szCs w:val="28"/>
        </w:rPr>
      </w:pPr>
      <w:r w:rsidRPr="00CA7A10">
        <w:rPr>
          <w:rFonts w:ascii="Times New Roman" w:eastAsia="Calibri" w:hAnsi="Times New Roman" w:cs="Times New Roman"/>
          <w:b/>
          <w:sz w:val="28"/>
          <w:szCs w:val="28"/>
        </w:rPr>
        <w:t xml:space="preserve">методы формирования сознания личности: </w:t>
      </w:r>
      <w:r w:rsidRPr="00CA7A10">
        <w:rPr>
          <w:rFonts w:ascii="Times New Roman" w:eastAsia="Calibri" w:hAnsi="Times New Roman" w:cs="Times New Roman"/>
          <w:sz w:val="28"/>
          <w:szCs w:val="28"/>
        </w:rPr>
        <w:t>рассказ, беседа, дискуссия.</w:t>
      </w:r>
    </w:p>
    <w:p w:rsidR="00821867" w:rsidRPr="00CA7A10" w:rsidRDefault="00821867" w:rsidP="00821867">
      <w:pPr>
        <w:pStyle w:val="a4"/>
        <w:numPr>
          <w:ilvl w:val="1"/>
          <w:numId w:val="2"/>
        </w:numPr>
        <w:rPr>
          <w:rFonts w:ascii="Times New Roman" w:eastAsia="Calibri" w:hAnsi="Times New Roman" w:cs="Times New Roman"/>
          <w:sz w:val="28"/>
          <w:szCs w:val="28"/>
        </w:rPr>
      </w:pPr>
      <w:r w:rsidRPr="00CA7A10">
        <w:rPr>
          <w:rFonts w:ascii="Times New Roman" w:eastAsia="Calibri" w:hAnsi="Times New Roman" w:cs="Times New Roman"/>
          <w:b/>
          <w:sz w:val="28"/>
          <w:szCs w:val="28"/>
        </w:rPr>
        <w:t xml:space="preserve">методы организации деятельности и формирование опыта социального поведения личности: </w:t>
      </w:r>
      <w:r w:rsidRPr="00CA7A10">
        <w:rPr>
          <w:rFonts w:ascii="Times New Roman" w:eastAsia="Calibri" w:hAnsi="Times New Roman" w:cs="Times New Roman"/>
          <w:sz w:val="28"/>
          <w:szCs w:val="28"/>
        </w:rPr>
        <w:t>упражнение, педагогическое требование.</w:t>
      </w:r>
    </w:p>
    <w:p w:rsidR="00821867" w:rsidRPr="00CA7A10" w:rsidRDefault="00821867" w:rsidP="00821867">
      <w:pPr>
        <w:pStyle w:val="a4"/>
        <w:numPr>
          <w:ilvl w:val="1"/>
          <w:numId w:val="2"/>
        </w:numPr>
        <w:rPr>
          <w:rFonts w:ascii="Times New Roman" w:eastAsia="Calibri" w:hAnsi="Times New Roman" w:cs="Times New Roman"/>
          <w:sz w:val="28"/>
          <w:szCs w:val="28"/>
        </w:rPr>
      </w:pPr>
      <w:r w:rsidRPr="00CA7A10">
        <w:rPr>
          <w:rFonts w:ascii="Times New Roman" w:eastAsia="Calibri" w:hAnsi="Times New Roman" w:cs="Times New Roman"/>
          <w:b/>
          <w:sz w:val="28"/>
          <w:szCs w:val="28"/>
        </w:rPr>
        <w:lastRenderedPageBreak/>
        <w:t xml:space="preserve">методы стимулирования и мотивации деятельности и поведения личности: </w:t>
      </w:r>
      <w:r w:rsidRPr="00CA7A10">
        <w:rPr>
          <w:rFonts w:ascii="Times New Roman" w:eastAsia="Calibri" w:hAnsi="Times New Roman" w:cs="Times New Roman"/>
          <w:sz w:val="28"/>
          <w:szCs w:val="28"/>
        </w:rPr>
        <w:t>поощрение</w:t>
      </w:r>
      <w:r>
        <w:rPr>
          <w:rFonts w:ascii="Times New Roman" w:hAnsi="Times New Roman"/>
          <w:sz w:val="28"/>
          <w:szCs w:val="28"/>
        </w:rPr>
        <w:t>, награждение.</w:t>
      </w:r>
    </w:p>
    <w:p w:rsidR="00821867" w:rsidRPr="003F5C09" w:rsidRDefault="00821867" w:rsidP="00821867">
      <w:pPr>
        <w:pStyle w:val="a4"/>
        <w:numPr>
          <w:ilvl w:val="0"/>
          <w:numId w:val="2"/>
        </w:numPr>
        <w:spacing w:before="100" w:beforeAutospacing="1" w:after="100" w:afterAutospacing="1" w:line="302" w:lineRule="atLeast"/>
        <w:rPr>
          <w:rFonts w:ascii="Times New Roman" w:hAnsi="Times New Roman"/>
          <w:color w:val="000000"/>
          <w:sz w:val="28"/>
          <w:szCs w:val="28"/>
        </w:rPr>
      </w:pPr>
      <w:r w:rsidRPr="003F5C09">
        <w:rPr>
          <w:rFonts w:ascii="Times New Roman" w:hAnsi="Times New Roman"/>
          <w:b/>
          <w:sz w:val="28"/>
          <w:szCs w:val="28"/>
        </w:rPr>
        <w:t xml:space="preserve">Средства воспитания: </w:t>
      </w:r>
    </w:p>
    <w:p w:rsidR="00821867" w:rsidRDefault="00821867" w:rsidP="00821867">
      <w:pPr>
        <w:pStyle w:val="a4"/>
        <w:numPr>
          <w:ilvl w:val="1"/>
          <w:numId w:val="2"/>
        </w:numPr>
        <w:spacing w:before="100" w:beforeAutospacing="1" w:after="100" w:afterAutospacing="1" w:line="240" w:lineRule="auto"/>
        <w:ind w:left="714" w:hanging="357"/>
        <w:contextualSpacing w:val="0"/>
        <w:rPr>
          <w:rFonts w:ascii="Times New Roman" w:hAnsi="Times New Roman"/>
          <w:color w:val="000000"/>
          <w:sz w:val="28"/>
          <w:szCs w:val="28"/>
        </w:rPr>
      </w:pPr>
      <w:r w:rsidRPr="003F5C09">
        <w:rPr>
          <w:rFonts w:ascii="Times New Roman" w:hAnsi="Times New Roman"/>
          <w:color w:val="000000"/>
          <w:sz w:val="28"/>
          <w:szCs w:val="28"/>
        </w:rPr>
        <w:t xml:space="preserve">знаковые символы, </w:t>
      </w:r>
    </w:p>
    <w:p w:rsidR="00821867" w:rsidRDefault="00821867" w:rsidP="00821867">
      <w:pPr>
        <w:pStyle w:val="a4"/>
        <w:numPr>
          <w:ilvl w:val="1"/>
          <w:numId w:val="2"/>
        </w:numPr>
        <w:spacing w:before="100" w:beforeAutospacing="1" w:after="100" w:afterAutospacing="1" w:line="240" w:lineRule="auto"/>
        <w:ind w:left="714" w:hanging="357"/>
        <w:contextualSpacing w:val="0"/>
        <w:rPr>
          <w:rFonts w:ascii="Times New Roman" w:hAnsi="Times New Roman"/>
          <w:color w:val="000000"/>
          <w:sz w:val="28"/>
          <w:szCs w:val="28"/>
        </w:rPr>
      </w:pPr>
      <w:r w:rsidRPr="003F5C09">
        <w:rPr>
          <w:rFonts w:ascii="Times New Roman" w:hAnsi="Times New Roman"/>
          <w:color w:val="000000"/>
          <w:sz w:val="28"/>
          <w:szCs w:val="28"/>
        </w:rPr>
        <w:t>мир жизнедеятельности воспитанника.</w:t>
      </w:r>
    </w:p>
    <w:p w:rsidR="00821867" w:rsidRPr="00821867" w:rsidRDefault="00821867" w:rsidP="00821867">
      <w:pPr>
        <w:pStyle w:val="a4"/>
        <w:numPr>
          <w:ilvl w:val="0"/>
          <w:numId w:val="2"/>
        </w:numPr>
        <w:spacing w:before="100" w:beforeAutospacing="1" w:after="100" w:afterAutospacing="1" w:line="240" w:lineRule="auto"/>
        <w:contextualSpacing w:val="0"/>
        <w:rPr>
          <w:rFonts w:ascii="Times New Roman" w:hAnsi="Times New Roman"/>
          <w:color w:val="000000"/>
          <w:sz w:val="28"/>
          <w:szCs w:val="28"/>
        </w:rPr>
      </w:pPr>
      <w:r w:rsidRPr="003F5C09">
        <w:rPr>
          <w:rFonts w:ascii="Times New Roman" w:hAnsi="Times New Roman"/>
          <w:b/>
          <w:color w:val="000000"/>
          <w:sz w:val="28"/>
          <w:szCs w:val="28"/>
        </w:rPr>
        <w:t>Образовательные ресурсы:</w:t>
      </w:r>
    </w:p>
    <w:p w:rsidR="00821867" w:rsidRDefault="008940E0" w:rsidP="00821867">
      <w:pPr>
        <w:pStyle w:val="a4"/>
        <w:spacing w:before="100" w:beforeAutospacing="1" w:after="100" w:afterAutospacing="1" w:line="240" w:lineRule="auto"/>
        <w:ind w:left="360"/>
        <w:contextualSpacing w:val="0"/>
        <w:rPr>
          <w:rStyle w:val="c0"/>
          <w:rFonts w:cstheme="minorHAnsi"/>
          <w:b/>
          <w:bCs/>
          <w:color w:val="0D0D0D" w:themeColor="text1" w:themeTint="F2"/>
          <w:sz w:val="28"/>
          <w:szCs w:val="28"/>
        </w:rPr>
      </w:pPr>
      <w:hyperlink r:id="rId6" w:history="1">
        <w:r w:rsidR="00821867" w:rsidRPr="00BD05FA">
          <w:rPr>
            <w:rStyle w:val="a5"/>
            <w:rFonts w:cstheme="minorHAnsi"/>
            <w:b/>
            <w:bCs/>
            <w:sz w:val="28"/>
            <w:szCs w:val="28"/>
          </w:rPr>
          <w:t>http://kopilkaurokov.ru/nachalniyeKlassi/uroki/101777</w:t>
        </w:r>
      </w:hyperlink>
    </w:p>
    <w:p w:rsidR="00821867" w:rsidRDefault="008940E0" w:rsidP="00821867">
      <w:pPr>
        <w:pStyle w:val="a4"/>
        <w:spacing w:before="100" w:beforeAutospacing="1" w:after="100" w:afterAutospacing="1" w:line="240" w:lineRule="auto"/>
        <w:ind w:left="360"/>
        <w:contextualSpacing w:val="0"/>
        <w:rPr>
          <w:rStyle w:val="c0"/>
          <w:rFonts w:ascii="Times New Roman" w:hAnsi="Times New Roman"/>
          <w:color w:val="000000"/>
          <w:sz w:val="28"/>
          <w:szCs w:val="28"/>
        </w:rPr>
      </w:pPr>
      <w:hyperlink r:id="rId7" w:history="1">
        <w:r w:rsidR="00821867" w:rsidRPr="00BD05FA">
          <w:rPr>
            <w:rStyle w:val="a5"/>
            <w:rFonts w:ascii="Times New Roman" w:hAnsi="Times New Roman"/>
            <w:sz w:val="28"/>
            <w:szCs w:val="28"/>
          </w:rPr>
          <w:t>http://nsportal.ru/nachalnaya-shkola/raznoe/2014/11/26/klassnyy-chas-svyatye-khranyashchie-rus</w:t>
        </w:r>
      </w:hyperlink>
    </w:p>
    <w:p w:rsidR="00821867" w:rsidRDefault="008940E0" w:rsidP="00821867">
      <w:pPr>
        <w:pStyle w:val="a4"/>
        <w:spacing w:before="100" w:beforeAutospacing="1" w:after="100" w:afterAutospacing="1" w:line="240" w:lineRule="auto"/>
        <w:ind w:left="360"/>
        <w:contextualSpacing w:val="0"/>
        <w:rPr>
          <w:rStyle w:val="c0"/>
          <w:rFonts w:ascii="Times New Roman" w:hAnsi="Times New Roman"/>
          <w:color w:val="000000"/>
          <w:sz w:val="28"/>
          <w:szCs w:val="28"/>
        </w:rPr>
      </w:pPr>
      <w:hyperlink r:id="rId8" w:history="1">
        <w:r w:rsidR="00821867" w:rsidRPr="00BD05FA">
          <w:rPr>
            <w:rStyle w:val="a5"/>
            <w:rFonts w:ascii="Times New Roman" w:hAnsi="Times New Roman"/>
            <w:sz w:val="28"/>
            <w:szCs w:val="28"/>
          </w:rPr>
          <w:t>http://st-sh3.narod.ru/teachers/PusAOV.htm</w:t>
        </w:r>
      </w:hyperlink>
    </w:p>
    <w:p w:rsidR="00821867" w:rsidRPr="00821867" w:rsidRDefault="00821867" w:rsidP="00821867">
      <w:pPr>
        <w:pStyle w:val="a4"/>
        <w:spacing w:before="100" w:beforeAutospacing="1" w:after="100" w:afterAutospacing="1" w:line="240" w:lineRule="auto"/>
        <w:ind w:left="360"/>
        <w:contextualSpacing w:val="0"/>
        <w:rPr>
          <w:rStyle w:val="c0"/>
          <w:rFonts w:ascii="Times New Roman" w:hAnsi="Times New Roman"/>
          <w:color w:val="000000"/>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821867">
      <w:pPr>
        <w:contextualSpacing/>
        <w:jc w:val="center"/>
        <w:rPr>
          <w:rFonts w:ascii="Times New Roman" w:hAnsi="Times New Roman" w:cs="Times New Roman"/>
          <w:b/>
          <w:sz w:val="28"/>
        </w:rPr>
      </w:pPr>
      <w:r>
        <w:rPr>
          <w:rFonts w:ascii="Times New Roman" w:hAnsi="Times New Roman" w:cs="Times New Roman"/>
          <w:b/>
          <w:sz w:val="28"/>
        </w:rPr>
        <w:t>План классного часа:</w:t>
      </w:r>
    </w:p>
    <w:p w:rsidR="00821867" w:rsidRPr="00FA7E36" w:rsidRDefault="00821867" w:rsidP="00821867">
      <w:pPr>
        <w:pStyle w:val="a4"/>
        <w:numPr>
          <w:ilvl w:val="0"/>
          <w:numId w:val="5"/>
        </w:numPr>
        <w:rPr>
          <w:rFonts w:ascii="Times New Roman" w:hAnsi="Times New Roman" w:cs="Times New Roman"/>
          <w:b/>
          <w:sz w:val="28"/>
        </w:rPr>
      </w:pPr>
      <w:r w:rsidRPr="00CA7A10">
        <w:rPr>
          <w:rFonts w:ascii="Times New Roman" w:hAnsi="Times New Roman" w:cs="Times New Roman"/>
          <w:sz w:val="28"/>
        </w:rPr>
        <w:t>Организационное начало</w:t>
      </w:r>
      <w:r>
        <w:rPr>
          <w:rFonts w:ascii="Times New Roman" w:hAnsi="Times New Roman" w:cs="Times New Roman"/>
          <w:sz w:val="28"/>
        </w:rPr>
        <w:t xml:space="preserve"> - 2 мин.</w:t>
      </w:r>
    </w:p>
    <w:p w:rsidR="00821867" w:rsidRPr="00CA7A10" w:rsidRDefault="00821867" w:rsidP="00821867">
      <w:pPr>
        <w:pStyle w:val="a4"/>
        <w:numPr>
          <w:ilvl w:val="0"/>
          <w:numId w:val="5"/>
        </w:numPr>
        <w:rPr>
          <w:rFonts w:ascii="Times New Roman" w:hAnsi="Times New Roman" w:cs="Times New Roman"/>
          <w:b/>
          <w:sz w:val="28"/>
        </w:rPr>
      </w:pPr>
      <w:proofErr w:type="spellStart"/>
      <w:r w:rsidRPr="00CA7A10">
        <w:rPr>
          <w:rFonts w:ascii="Times New Roman" w:hAnsi="Times New Roman" w:cs="Times New Roman"/>
          <w:sz w:val="28"/>
        </w:rPr>
        <w:t>Целеполагание</w:t>
      </w:r>
      <w:proofErr w:type="spellEnd"/>
      <w:r>
        <w:rPr>
          <w:rFonts w:ascii="Times New Roman" w:hAnsi="Times New Roman" w:cs="Times New Roman"/>
          <w:sz w:val="28"/>
        </w:rPr>
        <w:t xml:space="preserve"> - 3 мин.</w:t>
      </w:r>
    </w:p>
    <w:p w:rsidR="00821867" w:rsidRPr="00FA7E36" w:rsidRDefault="00821867" w:rsidP="00821867">
      <w:pPr>
        <w:pStyle w:val="a4"/>
        <w:numPr>
          <w:ilvl w:val="0"/>
          <w:numId w:val="5"/>
        </w:numPr>
        <w:rPr>
          <w:rFonts w:ascii="Times New Roman" w:hAnsi="Times New Roman" w:cs="Times New Roman"/>
          <w:b/>
          <w:sz w:val="28"/>
        </w:rPr>
      </w:pPr>
      <w:r w:rsidRPr="00CA7A10">
        <w:rPr>
          <w:rFonts w:ascii="Times New Roman" w:hAnsi="Times New Roman" w:cs="Times New Roman"/>
          <w:sz w:val="28"/>
        </w:rPr>
        <w:t>Основная часть</w:t>
      </w:r>
      <w:r>
        <w:rPr>
          <w:rFonts w:ascii="Times New Roman" w:hAnsi="Times New Roman" w:cs="Times New Roman"/>
          <w:sz w:val="28"/>
        </w:rPr>
        <w:t xml:space="preserve"> - 35 мин.</w:t>
      </w:r>
    </w:p>
    <w:p w:rsidR="00821867" w:rsidRPr="00FA7E36" w:rsidRDefault="00821867" w:rsidP="00821867">
      <w:pPr>
        <w:pStyle w:val="a4"/>
        <w:numPr>
          <w:ilvl w:val="1"/>
          <w:numId w:val="5"/>
        </w:numPr>
        <w:spacing w:after="0" w:line="240" w:lineRule="auto"/>
        <w:ind w:left="714" w:hanging="357"/>
        <w:contextualSpacing w:val="0"/>
        <w:rPr>
          <w:rFonts w:ascii="Times New Roman" w:hAnsi="Times New Roman" w:cs="Times New Roman"/>
          <w:b/>
          <w:sz w:val="28"/>
        </w:rPr>
      </w:pPr>
      <w:r>
        <w:rPr>
          <w:rFonts w:ascii="Times New Roman" w:hAnsi="Times New Roman" w:cs="Times New Roman"/>
          <w:sz w:val="28"/>
        </w:rPr>
        <w:t>Беседа;</w:t>
      </w:r>
    </w:p>
    <w:p w:rsidR="00821867" w:rsidRPr="00821867" w:rsidRDefault="00821867" w:rsidP="00821867">
      <w:pPr>
        <w:pStyle w:val="a4"/>
        <w:numPr>
          <w:ilvl w:val="1"/>
          <w:numId w:val="5"/>
        </w:numPr>
        <w:spacing w:after="0" w:line="240" w:lineRule="auto"/>
        <w:ind w:left="714" w:hanging="357"/>
        <w:contextualSpacing w:val="0"/>
        <w:rPr>
          <w:rFonts w:ascii="Times New Roman" w:hAnsi="Times New Roman" w:cs="Times New Roman"/>
          <w:b/>
          <w:sz w:val="28"/>
        </w:rPr>
      </w:pPr>
      <w:r>
        <w:rPr>
          <w:rFonts w:ascii="Times New Roman" w:hAnsi="Times New Roman" w:cs="Times New Roman"/>
          <w:sz w:val="28"/>
        </w:rPr>
        <w:t>Игры;</w:t>
      </w:r>
    </w:p>
    <w:p w:rsidR="00821867" w:rsidRPr="00821867" w:rsidRDefault="00821867" w:rsidP="00821867">
      <w:pPr>
        <w:pStyle w:val="a4"/>
        <w:numPr>
          <w:ilvl w:val="1"/>
          <w:numId w:val="5"/>
        </w:numPr>
        <w:spacing w:after="0" w:line="240" w:lineRule="auto"/>
        <w:ind w:left="714" w:hanging="357"/>
        <w:contextualSpacing w:val="0"/>
        <w:rPr>
          <w:rFonts w:ascii="Times New Roman" w:hAnsi="Times New Roman" w:cs="Times New Roman"/>
          <w:b/>
          <w:sz w:val="28"/>
        </w:rPr>
      </w:pPr>
      <w:r>
        <w:rPr>
          <w:rFonts w:ascii="Times New Roman" w:hAnsi="Times New Roman" w:cs="Times New Roman"/>
          <w:sz w:val="28"/>
        </w:rPr>
        <w:t>Рассказ</w:t>
      </w:r>
    </w:p>
    <w:p w:rsidR="00821867" w:rsidRPr="00FA7E36" w:rsidRDefault="00821867" w:rsidP="00821867">
      <w:pPr>
        <w:pStyle w:val="a4"/>
        <w:numPr>
          <w:ilvl w:val="1"/>
          <w:numId w:val="5"/>
        </w:numPr>
        <w:spacing w:after="0" w:line="240" w:lineRule="auto"/>
        <w:ind w:left="714" w:hanging="357"/>
        <w:contextualSpacing w:val="0"/>
        <w:rPr>
          <w:rFonts w:ascii="Times New Roman" w:hAnsi="Times New Roman" w:cs="Times New Roman"/>
          <w:b/>
          <w:sz w:val="28"/>
        </w:rPr>
      </w:pPr>
      <w:r>
        <w:rPr>
          <w:rFonts w:ascii="Times New Roman" w:hAnsi="Times New Roman" w:cs="Times New Roman"/>
          <w:sz w:val="28"/>
        </w:rPr>
        <w:t>Диалог</w:t>
      </w:r>
    </w:p>
    <w:p w:rsidR="00821867" w:rsidRPr="00CA7A10" w:rsidRDefault="00821867" w:rsidP="00821867">
      <w:pPr>
        <w:pStyle w:val="a4"/>
        <w:numPr>
          <w:ilvl w:val="0"/>
          <w:numId w:val="5"/>
        </w:numPr>
        <w:rPr>
          <w:rFonts w:ascii="Times New Roman" w:hAnsi="Times New Roman" w:cs="Times New Roman"/>
          <w:b/>
          <w:sz w:val="28"/>
        </w:rPr>
      </w:pPr>
      <w:r w:rsidRPr="00CA7A10">
        <w:rPr>
          <w:rFonts w:ascii="Times New Roman" w:hAnsi="Times New Roman" w:cs="Times New Roman"/>
          <w:sz w:val="28"/>
        </w:rPr>
        <w:t>Подведение итогов</w:t>
      </w:r>
      <w:r>
        <w:rPr>
          <w:rFonts w:ascii="Times New Roman" w:hAnsi="Times New Roman" w:cs="Times New Roman"/>
          <w:sz w:val="28"/>
        </w:rPr>
        <w:t>- 5 мин.</w:t>
      </w: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821867"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p>
    <w:p w:rsidR="00F550EF" w:rsidRPr="00DB703E" w:rsidRDefault="00821867"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r w:rsidRPr="00DB703E">
        <w:rPr>
          <w:rStyle w:val="c0"/>
          <w:rFonts w:asciiTheme="minorHAnsi" w:hAnsiTheme="minorHAnsi" w:cstheme="minorHAnsi"/>
          <w:b/>
          <w:bCs/>
          <w:color w:val="0D0D0D" w:themeColor="text1" w:themeTint="F2"/>
          <w:sz w:val="28"/>
          <w:szCs w:val="28"/>
        </w:rPr>
        <w:lastRenderedPageBreak/>
        <w:t>Пасхальн</w:t>
      </w:r>
      <w:r w:rsidR="00F550EF" w:rsidRPr="00DB703E">
        <w:rPr>
          <w:rStyle w:val="c0"/>
          <w:rFonts w:asciiTheme="minorHAnsi" w:hAnsiTheme="minorHAnsi" w:cstheme="minorHAnsi"/>
          <w:b/>
          <w:bCs/>
          <w:color w:val="0D0D0D" w:themeColor="text1" w:themeTint="F2"/>
          <w:sz w:val="28"/>
          <w:szCs w:val="28"/>
        </w:rPr>
        <w:t>ые яйца</w:t>
      </w:r>
    </w:p>
    <w:p w:rsidR="003743CA" w:rsidRPr="003743CA" w:rsidRDefault="003743CA" w:rsidP="003743CA">
      <w:pPr>
        <w:shd w:val="clear" w:color="auto" w:fill="FFFFFF"/>
        <w:spacing w:after="75" w:line="343" w:lineRule="atLeast"/>
        <w:rPr>
          <w:rFonts w:ascii="Times New Roman" w:eastAsia="Times New Roman" w:hAnsi="Times New Roman" w:cs="Times New Roman"/>
          <w:color w:val="0D0D0D" w:themeColor="text1" w:themeTint="F2"/>
          <w:sz w:val="28"/>
          <w:szCs w:val="24"/>
          <w:lang w:eastAsia="ru-RU"/>
        </w:rPr>
      </w:pPr>
      <w:r w:rsidRPr="003743CA">
        <w:rPr>
          <w:rFonts w:ascii="Times New Roman" w:eastAsia="Times New Roman" w:hAnsi="Times New Roman" w:cs="Times New Roman"/>
          <w:color w:val="0D0D0D" w:themeColor="text1" w:themeTint="F2"/>
          <w:sz w:val="28"/>
          <w:szCs w:val="24"/>
          <w:lang w:eastAsia="ru-RU"/>
        </w:rPr>
        <w:t>Пасхальное яйцо</w:t>
      </w:r>
    </w:p>
    <w:p w:rsidR="003743CA" w:rsidRPr="003743CA" w:rsidRDefault="003743CA" w:rsidP="003743CA">
      <w:pPr>
        <w:shd w:val="clear" w:color="auto" w:fill="FFFFFF"/>
        <w:spacing w:before="120" w:after="240" w:line="343" w:lineRule="atLeast"/>
        <w:rPr>
          <w:rFonts w:ascii="Times New Roman" w:eastAsia="Times New Roman" w:hAnsi="Times New Roman" w:cs="Times New Roman"/>
          <w:color w:val="0D0D0D" w:themeColor="text1" w:themeTint="F2"/>
          <w:sz w:val="28"/>
          <w:szCs w:val="24"/>
          <w:lang w:eastAsia="ru-RU"/>
        </w:rPr>
      </w:pPr>
      <w:r w:rsidRPr="003743CA">
        <w:rPr>
          <w:rFonts w:ascii="Times New Roman" w:eastAsia="Times New Roman" w:hAnsi="Times New Roman" w:cs="Times New Roman"/>
          <w:color w:val="0D0D0D" w:themeColor="text1" w:themeTint="F2"/>
          <w:sz w:val="28"/>
          <w:szCs w:val="24"/>
          <w:lang w:eastAsia="ru-RU"/>
        </w:rPr>
        <w:t>Посмотрите, что за чудо</w:t>
      </w:r>
      <w:r w:rsidRPr="003743CA">
        <w:rPr>
          <w:rFonts w:ascii="Times New Roman" w:eastAsia="Times New Roman" w:hAnsi="Times New Roman" w:cs="Times New Roman"/>
          <w:color w:val="0D0D0D" w:themeColor="text1" w:themeTint="F2"/>
          <w:sz w:val="28"/>
          <w:szCs w:val="24"/>
          <w:lang w:eastAsia="ru-RU"/>
        </w:rPr>
        <w:br/>
        <w:t>Положила мама в блюдо?</w:t>
      </w:r>
      <w:r w:rsidRPr="003743CA">
        <w:rPr>
          <w:rFonts w:ascii="Times New Roman" w:eastAsia="Times New Roman" w:hAnsi="Times New Roman" w:cs="Times New Roman"/>
          <w:color w:val="0D0D0D" w:themeColor="text1" w:themeTint="F2"/>
          <w:sz w:val="28"/>
          <w:szCs w:val="24"/>
          <w:lang w:eastAsia="ru-RU"/>
        </w:rPr>
        <w:br/>
        <w:t>Тут яйцо, но не простое:</w:t>
      </w:r>
      <w:r w:rsidRPr="003743CA">
        <w:rPr>
          <w:rFonts w:ascii="Times New Roman" w:eastAsia="Times New Roman" w:hAnsi="Times New Roman" w:cs="Times New Roman"/>
          <w:color w:val="0D0D0D" w:themeColor="text1" w:themeTint="F2"/>
          <w:sz w:val="28"/>
          <w:szCs w:val="24"/>
          <w:lang w:eastAsia="ru-RU"/>
        </w:rPr>
        <w:br/>
        <w:t>Золотое расписное,</w:t>
      </w:r>
    </w:p>
    <w:p w:rsidR="003743CA" w:rsidRPr="003743CA" w:rsidRDefault="003743CA" w:rsidP="003743CA">
      <w:pPr>
        <w:shd w:val="clear" w:color="auto" w:fill="FFFFFF"/>
        <w:spacing w:before="120" w:after="240" w:line="343" w:lineRule="atLeast"/>
        <w:rPr>
          <w:rFonts w:ascii="Times New Roman" w:eastAsia="Times New Roman" w:hAnsi="Times New Roman" w:cs="Times New Roman"/>
          <w:color w:val="0D0D0D" w:themeColor="text1" w:themeTint="F2"/>
          <w:sz w:val="28"/>
          <w:szCs w:val="24"/>
          <w:lang w:eastAsia="ru-RU"/>
        </w:rPr>
      </w:pPr>
      <w:r w:rsidRPr="003743CA">
        <w:rPr>
          <w:rFonts w:ascii="Times New Roman" w:eastAsia="Times New Roman" w:hAnsi="Times New Roman" w:cs="Times New Roman"/>
          <w:color w:val="0D0D0D" w:themeColor="text1" w:themeTint="F2"/>
          <w:sz w:val="28"/>
          <w:szCs w:val="24"/>
          <w:lang w:eastAsia="ru-RU"/>
        </w:rPr>
        <w:t>Словно яркая игрушка!</w:t>
      </w:r>
      <w:r w:rsidRPr="003743CA">
        <w:rPr>
          <w:rFonts w:ascii="Times New Roman" w:eastAsia="Times New Roman" w:hAnsi="Times New Roman" w:cs="Times New Roman"/>
          <w:color w:val="0D0D0D" w:themeColor="text1" w:themeTint="F2"/>
          <w:sz w:val="28"/>
          <w:szCs w:val="24"/>
          <w:lang w:eastAsia="ru-RU"/>
        </w:rPr>
        <w:br/>
        <w:t>Здесь полоски, завитушки,</w:t>
      </w:r>
      <w:r w:rsidRPr="003743CA">
        <w:rPr>
          <w:rFonts w:ascii="Times New Roman" w:eastAsia="Times New Roman" w:hAnsi="Times New Roman" w:cs="Times New Roman"/>
          <w:color w:val="0D0D0D" w:themeColor="text1" w:themeTint="F2"/>
          <w:sz w:val="28"/>
          <w:szCs w:val="24"/>
          <w:lang w:eastAsia="ru-RU"/>
        </w:rPr>
        <w:br/>
        <w:t>Много маленьких колечек,</w:t>
      </w:r>
      <w:r w:rsidRPr="003743CA">
        <w:rPr>
          <w:rFonts w:ascii="Times New Roman" w:eastAsia="Times New Roman" w:hAnsi="Times New Roman" w:cs="Times New Roman"/>
          <w:color w:val="0D0D0D" w:themeColor="text1" w:themeTint="F2"/>
          <w:sz w:val="28"/>
          <w:szCs w:val="24"/>
          <w:lang w:eastAsia="ru-RU"/>
        </w:rPr>
        <w:br/>
        <w:t>Звёзд, кружочков и сердечек.</w:t>
      </w:r>
    </w:p>
    <w:p w:rsidR="003743CA" w:rsidRPr="003743CA" w:rsidRDefault="003743CA" w:rsidP="003743CA">
      <w:pPr>
        <w:shd w:val="clear" w:color="auto" w:fill="FFFFFF"/>
        <w:spacing w:before="120" w:after="240" w:line="343" w:lineRule="atLeast"/>
        <w:rPr>
          <w:rFonts w:ascii="Times New Roman" w:eastAsia="Times New Roman" w:hAnsi="Times New Roman" w:cs="Times New Roman"/>
          <w:color w:val="0D0D0D" w:themeColor="text1" w:themeTint="F2"/>
          <w:sz w:val="28"/>
          <w:szCs w:val="24"/>
          <w:lang w:eastAsia="ru-RU"/>
        </w:rPr>
      </w:pPr>
      <w:r w:rsidRPr="003743CA">
        <w:rPr>
          <w:rFonts w:ascii="Times New Roman" w:eastAsia="Times New Roman" w:hAnsi="Times New Roman" w:cs="Times New Roman"/>
          <w:color w:val="0D0D0D" w:themeColor="text1" w:themeTint="F2"/>
          <w:sz w:val="28"/>
          <w:szCs w:val="24"/>
          <w:lang w:eastAsia="ru-RU"/>
        </w:rPr>
        <w:t>Для чего все эти краски,</w:t>
      </w:r>
      <w:r w:rsidRPr="003743CA">
        <w:rPr>
          <w:rFonts w:ascii="Times New Roman" w:eastAsia="Times New Roman" w:hAnsi="Times New Roman" w:cs="Times New Roman"/>
          <w:color w:val="0D0D0D" w:themeColor="text1" w:themeTint="F2"/>
          <w:sz w:val="28"/>
          <w:szCs w:val="24"/>
          <w:lang w:eastAsia="ru-RU"/>
        </w:rPr>
        <w:br/>
        <w:t>Словно в старой доброй сказке?</w:t>
      </w:r>
      <w:r w:rsidRPr="003743CA">
        <w:rPr>
          <w:rFonts w:ascii="Times New Roman" w:eastAsia="Times New Roman" w:hAnsi="Times New Roman" w:cs="Times New Roman"/>
          <w:color w:val="0D0D0D" w:themeColor="text1" w:themeTint="F2"/>
          <w:sz w:val="28"/>
          <w:szCs w:val="24"/>
          <w:lang w:eastAsia="ru-RU"/>
        </w:rPr>
        <w:br/>
        <w:t>Мама всем дала ответы:</w:t>
      </w:r>
      <w:r w:rsidRPr="003743CA">
        <w:rPr>
          <w:rFonts w:ascii="Times New Roman" w:eastAsia="Times New Roman" w:hAnsi="Times New Roman" w:cs="Times New Roman"/>
          <w:color w:val="0D0D0D" w:themeColor="text1" w:themeTint="F2"/>
          <w:sz w:val="28"/>
          <w:szCs w:val="24"/>
          <w:lang w:eastAsia="ru-RU"/>
        </w:rPr>
        <w:br/>
        <w:t>- Пасха – праздник самый светлый!</w:t>
      </w:r>
    </w:p>
    <w:p w:rsidR="003743CA" w:rsidRPr="003743CA" w:rsidRDefault="003743CA" w:rsidP="003743CA">
      <w:pPr>
        <w:shd w:val="clear" w:color="auto" w:fill="FFFFFF"/>
        <w:spacing w:before="120" w:line="343" w:lineRule="atLeast"/>
        <w:rPr>
          <w:rFonts w:ascii="Times New Roman" w:eastAsia="Times New Roman" w:hAnsi="Times New Roman" w:cs="Times New Roman"/>
          <w:color w:val="0D0D0D" w:themeColor="text1" w:themeTint="F2"/>
          <w:sz w:val="28"/>
          <w:szCs w:val="24"/>
          <w:lang w:eastAsia="ru-RU"/>
        </w:rPr>
      </w:pPr>
      <w:r w:rsidRPr="003743CA">
        <w:rPr>
          <w:rFonts w:ascii="Times New Roman" w:eastAsia="Times New Roman" w:hAnsi="Times New Roman" w:cs="Times New Roman"/>
          <w:color w:val="0D0D0D" w:themeColor="text1" w:themeTint="F2"/>
          <w:sz w:val="28"/>
          <w:szCs w:val="24"/>
          <w:lang w:eastAsia="ru-RU"/>
        </w:rPr>
        <w:t>А яйцо, известно мне, </w:t>
      </w:r>
      <w:r w:rsidRPr="003743CA">
        <w:rPr>
          <w:rFonts w:ascii="Times New Roman" w:eastAsia="Times New Roman" w:hAnsi="Times New Roman" w:cs="Times New Roman"/>
          <w:color w:val="0D0D0D" w:themeColor="text1" w:themeTint="F2"/>
          <w:sz w:val="28"/>
          <w:szCs w:val="24"/>
          <w:lang w:eastAsia="ru-RU"/>
        </w:rPr>
        <w:br/>
        <w:t>Символ жизни на земле!</w:t>
      </w:r>
      <w:r w:rsidRPr="003743CA">
        <w:rPr>
          <w:rFonts w:ascii="Times New Roman" w:eastAsia="Times New Roman" w:hAnsi="Times New Roman" w:cs="Times New Roman"/>
          <w:color w:val="0D0D0D" w:themeColor="text1" w:themeTint="F2"/>
          <w:sz w:val="28"/>
          <w:szCs w:val="24"/>
          <w:lang w:eastAsia="ru-RU"/>
        </w:rPr>
        <w:br/>
        <w:t>(Автор: Татьяна Лаврова)</w:t>
      </w:r>
    </w:p>
    <w:p w:rsidR="00F550EF" w:rsidRPr="00DB703E" w:rsidRDefault="00F550EF" w:rsidP="00F550EF">
      <w:pPr>
        <w:pStyle w:val="c3"/>
        <w:spacing w:before="0" w:beforeAutospacing="0" w:after="0" w:afterAutospacing="0" w:line="270" w:lineRule="atLeast"/>
        <w:jc w:val="center"/>
        <w:rPr>
          <w:rFonts w:asciiTheme="minorHAnsi" w:hAnsiTheme="minorHAnsi" w:cstheme="minorHAnsi"/>
          <w:color w:val="0D0D0D" w:themeColor="text1" w:themeTint="F2"/>
          <w:sz w:val="18"/>
          <w:szCs w:val="18"/>
        </w:rPr>
      </w:pPr>
    </w:p>
    <w:p w:rsidR="00245D43" w:rsidRPr="00DB703E" w:rsidRDefault="00F550EF" w:rsidP="00245D43">
      <w:pPr>
        <w:pStyle w:val="c3"/>
        <w:spacing w:before="0" w:beforeAutospacing="0" w:after="0" w:afterAutospacing="0" w:line="270" w:lineRule="atLeast"/>
        <w:jc w:val="both"/>
        <w:rPr>
          <w:rStyle w:val="c0"/>
          <w:rFonts w:asciiTheme="minorHAnsi" w:hAnsiTheme="minorHAnsi" w:cstheme="minorHAnsi"/>
          <w:color w:val="0D0D0D" w:themeColor="text1" w:themeTint="F2"/>
          <w:sz w:val="28"/>
          <w:szCs w:val="28"/>
        </w:rPr>
      </w:pPr>
      <w:r w:rsidRPr="00DB703E">
        <w:rPr>
          <w:rStyle w:val="c0"/>
          <w:rFonts w:asciiTheme="minorHAnsi" w:hAnsiTheme="minorHAnsi" w:cstheme="minorHAnsi"/>
          <w:color w:val="0D0D0D" w:themeColor="text1" w:themeTint="F2"/>
          <w:sz w:val="28"/>
          <w:szCs w:val="28"/>
        </w:rPr>
        <w:t xml:space="preserve">Пасхальные яйца являются атрибутом одного из главных религиозных праздников христиан - дня поминовения “чудесного Воскресения” распятого на кресте Иисуса Христа. По преданию, первое пасхальное яйцо Святая равноапостольная Мария Магдалина преподнесла римскому императору Тиберию. Вскоре по вознесении Христа Спасителя на небо Мария Магдалина явилась для Евангельской проповеди в Рим. В те времена было принято, приходя к императору, подносить ему подарки. Состоятельные приносили драгоценности, а бедные люди то, что могли. Поэтому Мария Магдалина, не имевшая ничего, кроме веры в Иисуса, протянула императору Тиберию куриное яйцо с возгласом: “Христос </w:t>
      </w:r>
      <w:proofErr w:type="spellStart"/>
      <w:r w:rsidRPr="00DB703E">
        <w:rPr>
          <w:rStyle w:val="c0"/>
          <w:rFonts w:asciiTheme="minorHAnsi" w:hAnsiTheme="minorHAnsi" w:cstheme="minorHAnsi"/>
          <w:color w:val="0D0D0D" w:themeColor="text1" w:themeTint="F2"/>
          <w:sz w:val="28"/>
          <w:szCs w:val="28"/>
        </w:rPr>
        <w:t>Воскресе</w:t>
      </w:r>
      <w:proofErr w:type="spellEnd"/>
      <w:r w:rsidRPr="00DB703E">
        <w:rPr>
          <w:rStyle w:val="c0"/>
          <w:rFonts w:asciiTheme="minorHAnsi" w:hAnsiTheme="minorHAnsi" w:cstheme="minorHAnsi"/>
          <w:color w:val="0D0D0D" w:themeColor="text1" w:themeTint="F2"/>
          <w:sz w:val="28"/>
          <w:szCs w:val="28"/>
        </w:rPr>
        <w:t xml:space="preserve">!” Император, усомнившись в сказанном, заметил, что никто не может воскреснуть из мертвых и в это так же трудно поверить, как в то, что белое яйцо может стать красным. Тиберий не успел договорить эти слова, а яйцо стало превращаться из белого в ярко-красное. </w:t>
      </w:r>
      <w:r w:rsidRPr="00DB703E">
        <w:rPr>
          <w:rStyle w:val="c0"/>
          <w:color w:val="0D0D0D" w:themeColor="text1" w:themeTint="F2"/>
          <w:sz w:val="28"/>
          <w:szCs w:val="28"/>
        </w:rPr>
        <w:t xml:space="preserve">И </w:t>
      </w:r>
      <w:r w:rsidRPr="00DB703E">
        <w:rPr>
          <w:rStyle w:val="apple-converted-space"/>
          <w:color w:val="0D0D0D" w:themeColor="text1" w:themeTint="F2"/>
          <w:sz w:val="28"/>
          <w:szCs w:val="28"/>
        </w:rPr>
        <w:t> </w:t>
      </w:r>
      <w:r w:rsidRPr="00DB703E">
        <w:rPr>
          <w:color w:val="0D0D0D" w:themeColor="text1" w:themeTint="F2"/>
          <w:sz w:val="28"/>
          <w:szCs w:val="28"/>
        </w:rPr>
        <w:t xml:space="preserve">тогда удивлённый император с восторгом воскликнул: «Во истину </w:t>
      </w:r>
      <w:proofErr w:type="spellStart"/>
      <w:r w:rsidRPr="00DB703E">
        <w:rPr>
          <w:color w:val="0D0D0D" w:themeColor="text1" w:themeTint="F2"/>
          <w:sz w:val="28"/>
          <w:szCs w:val="28"/>
        </w:rPr>
        <w:t>воскресе</w:t>
      </w:r>
      <w:proofErr w:type="spellEnd"/>
      <w:r w:rsidRPr="00DB703E">
        <w:rPr>
          <w:color w:val="0D0D0D" w:themeColor="text1" w:themeTint="F2"/>
          <w:sz w:val="28"/>
          <w:szCs w:val="28"/>
        </w:rPr>
        <w:t>!!!»</w:t>
      </w:r>
      <w:r w:rsidRPr="00DB703E">
        <w:rPr>
          <w:rStyle w:val="c0"/>
          <w:rFonts w:asciiTheme="minorHAnsi" w:hAnsiTheme="minorHAnsi" w:cstheme="minorHAnsi"/>
          <w:color w:val="0D0D0D" w:themeColor="text1" w:themeTint="F2"/>
          <w:sz w:val="28"/>
          <w:szCs w:val="28"/>
        </w:rPr>
        <w:t>Крашеные яйца у носителей веры в Христа всегда служили символом Воскресения Иисуса, а с ним и очищения во имя новой лучшей жизни. Красная окраска яиц символизировала кровь Христа и одновременно служила символом Воскресения</w:t>
      </w:r>
      <w:r w:rsidR="00245D43" w:rsidRPr="00DB703E">
        <w:rPr>
          <w:rStyle w:val="c0"/>
          <w:rFonts w:asciiTheme="minorHAnsi" w:hAnsiTheme="minorHAnsi" w:cstheme="minorHAnsi"/>
          <w:color w:val="0D0D0D" w:themeColor="text1" w:themeTint="F2"/>
          <w:sz w:val="28"/>
          <w:szCs w:val="28"/>
        </w:rPr>
        <w:t>.</w:t>
      </w:r>
    </w:p>
    <w:p w:rsidR="00245D43" w:rsidRPr="00DB703E" w:rsidRDefault="00245D43" w:rsidP="00245D43">
      <w:pPr>
        <w:pStyle w:val="c3"/>
        <w:spacing w:before="0" w:beforeAutospacing="0" w:after="0" w:afterAutospacing="0" w:line="270" w:lineRule="atLeast"/>
        <w:jc w:val="both"/>
        <w:rPr>
          <w:rFonts w:asciiTheme="minorHAnsi" w:hAnsiTheme="minorHAnsi" w:cstheme="minorHAnsi"/>
          <w:color w:val="0D0D0D" w:themeColor="text1" w:themeTint="F2"/>
          <w:sz w:val="28"/>
          <w:szCs w:val="21"/>
        </w:rPr>
      </w:pPr>
      <w:r w:rsidRPr="00DB703E">
        <w:rPr>
          <w:rFonts w:asciiTheme="minorHAnsi" w:hAnsiTheme="minorHAnsi" w:cstheme="minorHAnsi"/>
          <w:color w:val="0D0D0D" w:themeColor="text1" w:themeTint="F2"/>
          <w:sz w:val="28"/>
          <w:szCs w:val="21"/>
        </w:rPr>
        <w:t>Другая легенда крашения яиц гласит: после смерти Христа семь иудеев собрались на пир. Среди блюд были жареная курица и сваренные вкрутую яйца. Во время пира один из собравшихся, вспомнив про казнённого, сказал, что Иисус воскреснет на третий день. На что хозяин дома возразил: «Если курица на столе оживёт, а яйца станут красными, тогда он воскреснет». И в тот же миг яйца изменили цвет, а курица ожила. Еще одна легенда утверждает, что это Дева Мария, чтобы развлечь младенца Иисуса, первой начала окрашивать яйца. По одной из версий, обычай эт</w:t>
      </w:r>
      <w:r w:rsidR="00DB703E">
        <w:rPr>
          <w:rFonts w:asciiTheme="minorHAnsi" w:hAnsiTheme="minorHAnsi" w:cstheme="minorHAnsi"/>
          <w:color w:val="0D0D0D" w:themeColor="text1" w:themeTint="F2"/>
          <w:sz w:val="28"/>
          <w:szCs w:val="21"/>
        </w:rPr>
        <w:t>от связан с сорокадневным Великим постом</w:t>
      </w:r>
      <w:r w:rsidRPr="00DB703E">
        <w:rPr>
          <w:rFonts w:asciiTheme="minorHAnsi" w:hAnsiTheme="minorHAnsi" w:cstheme="minorHAnsi"/>
          <w:color w:val="0D0D0D" w:themeColor="text1" w:themeTint="F2"/>
          <w:sz w:val="28"/>
          <w:szCs w:val="21"/>
        </w:rPr>
        <w:t xml:space="preserve">. В течение его нельзя было употреблять в пищу многие продукты и яйца в том числе. Народ, желая сохранить яйца, варил их, а чтобы </w:t>
      </w:r>
      <w:r w:rsidRPr="00DB703E">
        <w:rPr>
          <w:rFonts w:asciiTheme="minorHAnsi" w:hAnsiTheme="minorHAnsi" w:cstheme="minorHAnsi"/>
          <w:color w:val="0D0D0D" w:themeColor="text1" w:themeTint="F2"/>
          <w:sz w:val="28"/>
          <w:szCs w:val="21"/>
        </w:rPr>
        <w:lastRenderedPageBreak/>
        <w:t>не путать с неварёными — окрашивал, преимущественно используя натуральные красители. Вскоре насущная надобность превратилась в традицию, сопровождающую пасхальный праздник.</w:t>
      </w:r>
    </w:p>
    <w:p w:rsidR="00245D43" w:rsidRPr="00DB703E" w:rsidRDefault="00245D43" w:rsidP="00245D43">
      <w:pPr>
        <w:pStyle w:val="c3"/>
        <w:spacing w:before="0" w:beforeAutospacing="0" w:after="0" w:afterAutospacing="0" w:line="270" w:lineRule="atLeast"/>
        <w:jc w:val="both"/>
        <w:rPr>
          <w:rFonts w:asciiTheme="minorHAnsi" w:hAnsiTheme="minorHAnsi" w:cstheme="minorHAnsi"/>
          <w:color w:val="0D0D0D" w:themeColor="text1" w:themeTint="F2"/>
          <w:sz w:val="28"/>
          <w:szCs w:val="28"/>
        </w:rPr>
      </w:pPr>
      <w:r w:rsidRPr="00DB703E">
        <w:rPr>
          <w:rFonts w:asciiTheme="minorHAnsi" w:hAnsiTheme="minorHAnsi" w:cstheme="minorHAnsi"/>
          <w:color w:val="0D0D0D" w:themeColor="text1" w:themeTint="F2"/>
          <w:sz w:val="28"/>
          <w:szCs w:val="21"/>
        </w:rPr>
        <w:t xml:space="preserve">Первое письменное свидетельство о крашеных яйцах на Святую Пасху встречается в рукописи, выполненной на пергаменте и относящейся к Х веку, из библиотеки монастыря Св. Анастасии, что недалеко от Фессалоник в Греции. В конце церковного устава, приведенного в рукописи, после молитв на Пасху надлежало читать также молитву на благословение яиц, сыра, и игумен, целуя братию, должен был раздавать им яйца со словами: «Христос </w:t>
      </w:r>
      <w:proofErr w:type="spellStart"/>
      <w:r w:rsidRPr="00DB703E">
        <w:rPr>
          <w:rFonts w:asciiTheme="minorHAnsi" w:hAnsiTheme="minorHAnsi" w:cstheme="minorHAnsi"/>
          <w:color w:val="0D0D0D" w:themeColor="text1" w:themeTint="F2"/>
          <w:sz w:val="28"/>
          <w:szCs w:val="21"/>
        </w:rPr>
        <w:t>Воскресе</w:t>
      </w:r>
      <w:proofErr w:type="spellEnd"/>
      <w:r w:rsidRPr="00DB703E">
        <w:rPr>
          <w:rFonts w:asciiTheme="minorHAnsi" w:hAnsiTheme="minorHAnsi" w:cstheme="minorHAnsi"/>
          <w:color w:val="0D0D0D" w:themeColor="text1" w:themeTint="F2"/>
          <w:sz w:val="28"/>
          <w:szCs w:val="21"/>
        </w:rPr>
        <w:t xml:space="preserve">!». По рукописи «Номоканон </w:t>
      </w:r>
      <w:proofErr w:type="spellStart"/>
      <w:r w:rsidRPr="00DB703E">
        <w:rPr>
          <w:rFonts w:asciiTheme="minorHAnsi" w:hAnsiTheme="minorHAnsi" w:cstheme="minorHAnsi"/>
          <w:color w:val="0D0D0D" w:themeColor="text1" w:themeTint="F2"/>
          <w:sz w:val="28"/>
          <w:szCs w:val="21"/>
        </w:rPr>
        <w:t>Фотия</w:t>
      </w:r>
      <w:proofErr w:type="spellEnd"/>
      <w:r w:rsidRPr="00DB703E">
        <w:rPr>
          <w:rFonts w:asciiTheme="minorHAnsi" w:hAnsiTheme="minorHAnsi" w:cstheme="minorHAnsi"/>
          <w:color w:val="0D0D0D" w:themeColor="text1" w:themeTint="F2"/>
          <w:sz w:val="28"/>
          <w:szCs w:val="21"/>
        </w:rPr>
        <w:t>» (XIII век), игумен может подвергнуть наказанию того монаха, который в день Пасхи не ест красного яйца, ибо таковой противится апостольским преданиям.</w:t>
      </w:r>
    </w:p>
    <w:p w:rsidR="00245D43" w:rsidRPr="00DB703E" w:rsidRDefault="00245D43"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color w:val="0D0D0D" w:themeColor="text1" w:themeTint="F2"/>
          <w:sz w:val="28"/>
          <w:szCs w:val="28"/>
        </w:rPr>
        <w:t>Даря друг другу пасхальные яйца, христиане исповедуют веру в свое Воскресение. Если бы не произошло Воскресения Христа, то, как учит апостол Павел, новая вера не имела бы основания и цены, она была бы напрасной - не спасительной и не спасающей нас. Но Христос воскрес, воскрес первым из рожденных на земле и этим явил свою силу и Божественную благодать.</w:t>
      </w: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color w:val="0D0D0D" w:themeColor="text1" w:themeTint="F2"/>
          <w:sz w:val="28"/>
          <w:szCs w:val="28"/>
        </w:rPr>
        <w:t>В древности яйцу придавалось магическое значение. В могилах, курганах, древних захоронениях, относящихся к дохристианской эпохе, находят яйца как натуральные, так и выполненные из различных материалов (мрамор, глина и др.). При раскопках в этрусских гробницах обнаружены резные и натуральные страусовые, куриные яйца, иногда даже раскрашенные. Все мифологии мира хранят легенды, связанные с яйцом как символом жизни, обновления, как источником происхождения всего, что существует в этом мире.</w:t>
      </w: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color w:val="0D0D0D" w:themeColor="text1" w:themeTint="F2"/>
          <w:sz w:val="28"/>
          <w:szCs w:val="28"/>
        </w:rPr>
        <w:t>С древности яйцо служило символом весеннего солнца, несущего с собой жизнь, радость, тепло, свет, возрождение природы, избавление от оков мороза и снега, - иными словами, перехода из небытия в бытие. Когда-то было принято подносить яйцо как простой малый дар языческим богам, дарить яйца друзьям и благодетелям в первый день Нового года и в день рождения. Богатые вместо окрашенных куриных яиц зачастую подносили золотые или позолоченные яйца, символизировавшие солнце. У древних римлян был обычай в начале праздничной трапезы съедать печеное яйцо - это символически связывалось с успешным зачином нового дела.</w:t>
      </w: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color w:val="0D0D0D" w:themeColor="text1" w:themeTint="F2"/>
          <w:sz w:val="28"/>
          <w:szCs w:val="28"/>
        </w:rPr>
        <w:t xml:space="preserve">Пьеро </w:t>
      </w:r>
      <w:proofErr w:type="spellStart"/>
      <w:r w:rsidRPr="00DB703E">
        <w:rPr>
          <w:rStyle w:val="c0"/>
          <w:rFonts w:asciiTheme="minorHAnsi" w:hAnsiTheme="minorHAnsi" w:cstheme="minorHAnsi"/>
          <w:color w:val="0D0D0D" w:themeColor="text1" w:themeTint="F2"/>
          <w:sz w:val="28"/>
          <w:szCs w:val="28"/>
        </w:rPr>
        <w:t>делла</w:t>
      </w:r>
      <w:proofErr w:type="spellEnd"/>
      <w:r w:rsidRPr="00DB703E">
        <w:rPr>
          <w:rStyle w:val="c0"/>
          <w:rFonts w:asciiTheme="minorHAnsi" w:hAnsiTheme="minorHAnsi" w:cstheme="minorHAnsi"/>
          <w:color w:val="0D0D0D" w:themeColor="text1" w:themeTint="F2"/>
          <w:sz w:val="28"/>
          <w:szCs w:val="28"/>
        </w:rPr>
        <w:t xml:space="preserve"> Франческа в алтаре </w:t>
      </w:r>
      <w:proofErr w:type="spellStart"/>
      <w:r w:rsidRPr="00DB703E">
        <w:rPr>
          <w:rStyle w:val="c0"/>
          <w:rFonts w:asciiTheme="minorHAnsi" w:hAnsiTheme="minorHAnsi" w:cstheme="minorHAnsi"/>
          <w:color w:val="0D0D0D" w:themeColor="text1" w:themeTint="F2"/>
          <w:sz w:val="28"/>
          <w:szCs w:val="28"/>
        </w:rPr>
        <w:t>Монте</w:t>
      </w:r>
      <w:proofErr w:type="spellEnd"/>
      <w:r w:rsidRPr="00DB703E">
        <w:rPr>
          <w:rStyle w:val="c0"/>
          <w:rFonts w:asciiTheme="minorHAnsi" w:hAnsiTheme="minorHAnsi" w:cstheme="minorHAnsi"/>
          <w:color w:val="0D0D0D" w:themeColor="text1" w:themeTint="F2"/>
          <w:sz w:val="28"/>
          <w:szCs w:val="28"/>
        </w:rPr>
        <w:t xml:space="preserve"> </w:t>
      </w:r>
      <w:proofErr w:type="spellStart"/>
      <w:r w:rsidRPr="00DB703E">
        <w:rPr>
          <w:rStyle w:val="c0"/>
          <w:rFonts w:asciiTheme="minorHAnsi" w:hAnsiTheme="minorHAnsi" w:cstheme="minorHAnsi"/>
          <w:color w:val="0D0D0D" w:themeColor="text1" w:themeTint="F2"/>
          <w:sz w:val="28"/>
          <w:szCs w:val="28"/>
        </w:rPr>
        <w:t>Фельтро</w:t>
      </w:r>
      <w:proofErr w:type="spellEnd"/>
      <w:r w:rsidRPr="00DB703E">
        <w:rPr>
          <w:rStyle w:val="c0"/>
          <w:rFonts w:asciiTheme="minorHAnsi" w:hAnsiTheme="minorHAnsi" w:cstheme="minorHAnsi"/>
          <w:color w:val="0D0D0D" w:themeColor="text1" w:themeTint="F2"/>
          <w:sz w:val="28"/>
          <w:szCs w:val="28"/>
        </w:rPr>
        <w:t xml:space="preserve"> (Милан, </w:t>
      </w:r>
      <w:proofErr w:type="spellStart"/>
      <w:r w:rsidRPr="00DB703E">
        <w:rPr>
          <w:rStyle w:val="c0"/>
          <w:rFonts w:asciiTheme="minorHAnsi" w:hAnsiTheme="minorHAnsi" w:cstheme="minorHAnsi"/>
          <w:color w:val="0D0D0D" w:themeColor="text1" w:themeTint="F2"/>
          <w:sz w:val="28"/>
          <w:szCs w:val="28"/>
        </w:rPr>
        <w:t>Брера</w:t>
      </w:r>
      <w:proofErr w:type="spellEnd"/>
      <w:r w:rsidRPr="00DB703E">
        <w:rPr>
          <w:rStyle w:val="c0"/>
          <w:rFonts w:asciiTheme="minorHAnsi" w:hAnsiTheme="minorHAnsi" w:cstheme="minorHAnsi"/>
          <w:color w:val="0D0D0D" w:themeColor="text1" w:themeTint="F2"/>
          <w:sz w:val="28"/>
          <w:szCs w:val="28"/>
        </w:rPr>
        <w:t xml:space="preserve">, </w:t>
      </w:r>
      <w:proofErr w:type="spellStart"/>
      <w:r w:rsidRPr="00DB703E">
        <w:rPr>
          <w:rStyle w:val="c0"/>
          <w:rFonts w:asciiTheme="minorHAnsi" w:hAnsiTheme="minorHAnsi" w:cstheme="minorHAnsi"/>
          <w:color w:val="0D0D0D" w:themeColor="text1" w:themeTint="F2"/>
          <w:sz w:val="28"/>
          <w:szCs w:val="28"/>
        </w:rPr>
        <w:t>XVв</w:t>
      </w:r>
      <w:proofErr w:type="spellEnd"/>
      <w:r w:rsidRPr="00DB703E">
        <w:rPr>
          <w:rStyle w:val="c0"/>
          <w:rFonts w:asciiTheme="minorHAnsi" w:hAnsiTheme="minorHAnsi" w:cstheme="minorHAnsi"/>
          <w:color w:val="0D0D0D" w:themeColor="text1" w:themeTint="F2"/>
          <w:sz w:val="28"/>
          <w:szCs w:val="28"/>
        </w:rPr>
        <w:t xml:space="preserve">.) над Мадонной с младенцем изобразил яйцо страуса. Здесь оно служит дополнительным атрибутом легенды о чудесном рождении Богочеловека Иисуса и указывает на мир, который покоится на христианской вере. Византийский богослов и философ Иоанн </w:t>
      </w:r>
      <w:proofErr w:type="spellStart"/>
      <w:r w:rsidRPr="00DB703E">
        <w:rPr>
          <w:rStyle w:val="c0"/>
          <w:rFonts w:asciiTheme="minorHAnsi" w:hAnsiTheme="minorHAnsi" w:cstheme="minorHAnsi"/>
          <w:color w:val="0D0D0D" w:themeColor="text1" w:themeTint="F2"/>
          <w:sz w:val="28"/>
          <w:szCs w:val="28"/>
        </w:rPr>
        <w:t>Дамаскин</w:t>
      </w:r>
      <w:proofErr w:type="spellEnd"/>
      <w:r w:rsidRPr="00DB703E">
        <w:rPr>
          <w:rStyle w:val="c0"/>
          <w:rFonts w:asciiTheme="minorHAnsi" w:hAnsiTheme="minorHAnsi" w:cstheme="minorHAnsi"/>
          <w:color w:val="0D0D0D" w:themeColor="text1" w:themeTint="F2"/>
          <w:sz w:val="28"/>
          <w:szCs w:val="28"/>
        </w:rPr>
        <w:t xml:space="preserve"> подчеркивал, что небо и земля во всем подобны яйцу: скорлупа - небо, плева - облака, белок - вода, а желток - земля. Из мертвой материи яйца возникает жизнь, в нем заключаются возможность, идея, движение и развитие. По преданиям, даже мертвым яйцо дает силу жизни, с помощью яйца они чувствуют дух жизни и обретают утраченные силы. Бытует первозданное поверье, что благодаря чудодейственной силе яйца можно вступать в контакт с умершими и они как бы оживают на время. Если положить на могилу крашеное яйцо - первое из полученных на Пасху, - покойник услышит все, что ему говорят, то есть, как бы возвратится к жизни и к тому, что радует или печалит живущего.</w:t>
      </w: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color w:val="0D0D0D" w:themeColor="text1" w:themeTint="F2"/>
          <w:sz w:val="28"/>
          <w:szCs w:val="28"/>
        </w:rPr>
        <w:t xml:space="preserve">Интересно отметить тот факт, что некоторые художники-профессионалы, обратившиеся к росписи матрешек, через три-четыре года занялись пасхальными </w:t>
      </w:r>
      <w:r w:rsidRPr="00DB703E">
        <w:rPr>
          <w:rStyle w:val="c0"/>
          <w:rFonts w:asciiTheme="minorHAnsi" w:hAnsiTheme="minorHAnsi" w:cstheme="minorHAnsi"/>
          <w:color w:val="0D0D0D" w:themeColor="text1" w:themeTint="F2"/>
          <w:sz w:val="28"/>
          <w:szCs w:val="28"/>
        </w:rPr>
        <w:lastRenderedPageBreak/>
        <w:t xml:space="preserve">яйцами, а позже </w:t>
      </w:r>
      <w:proofErr w:type="spellStart"/>
      <w:r w:rsidRPr="00DB703E">
        <w:rPr>
          <w:rStyle w:val="c0"/>
          <w:rFonts w:asciiTheme="minorHAnsi" w:hAnsiTheme="minorHAnsi" w:cstheme="minorHAnsi"/>
          <w:color w:val="0D0D0D" w:themeColor="text1" w:themeTint="F2"/>
          <w:sz w:val="28"/>
          <w:szCs w:val="28"/>
        </w:rPr>
        <w:t>иконописанием</w:t>
      </w:r>
      <w:proofErr w:type="spellEnd"/>
      <w:r w:rsidRPr="00DB703E">
        <w:rPr>
          <w:rStyle w:val="c0"/>
          <w:rFonts w:asciiTheme="minorHAnsi" w:hAnsiTheme="minorHAnsi" w:cstheme="minorHAnsi"/>
          <w:color w:val="0D0D0D" w:themeColor="text1" w:themeTint="F2"/>
          <w:sz w:val="28"/>
          <w:szCs w:val="28"/>
        </w:rPr>
        <w:t xml:space="preserve">. Таким образом, повторился эволюционный путь, который, по мнению русского богослова, философа, ученого о. Павла Флоренского, от расписного египетского саркофага через </w:t>
      </w:r>
      <w:proofErr w:type="spellStart"/>
      <w:r w:rsidRPr="00DB703E">
        <w:rPr>
          <w:rStyle w:val="c0"/>
          <w:rFonts w:asciiTheme="minorHAnsi" w:hAnsiTheme="minorHAnsi" w:cstheme="minorHAnsi"/>
          <w:color w:val="0D0D0D" w:themeColor="text1" w:themeTint="F2"/>
          <w:sz w:val="28"/>
          <w:szCs w:val="28"/>
        </w:rPr>
        <w:t>фаюмский</w:t>
      </w:r>
      <w:proofErr w:type="spellEnd"/>
      <w:r w:rsidRPr="00DB703E">
        <w:rPr>
          <w:rStyle w:val="c0"/>
          <w:rFonts w:asciiTheme="minorHAnsi" w:hAnsiTheme="minorHAnsi" w:cstheme="minorHAnsi"/>
          <w:color w:val="0D0D0D" w:themeColor="text1" w:themeTint="F2"/>
          <w:sz w:val="28"/>
          <w:szCs w:val="28"/>
        </w:rPr>
        <w:t xml:space="preserve"> портрет привел к иконе. Марина Цветаева говорила, что все дары даются </w:t>
      </w:r>
      <w:proofErr w:type="spellStart"/>
      <w:r w:rsidRPr="00DB703E">
        <w:rPr>
          <w:rStyle w:val="c0"/>
          <w:rFonts w:asciiTheme="minorHAnsi" w:hAnsiTheme="minorHAnsi" w:cstheme="minorHAnsi"/>
          <w:color w:val="0D0D0D" w:themeColor="text1" w:themeTint="F2"/>
          <w:sz w:val="28"/>
          <w:szCs w:val="28"/>
        </w:rPr>
        <w:t>неведающим</w:t>
      </w:r>
      <w:proofErr w:type="spellEnd"/>
      <w:r w:rsidRPr="00DB703E">
        <w:rPr>
          <w:rStyle w:val="c0"/>
          <w:rFonts w:asciiTheme="minorHAnsi" w:hAnsiTheme="minorHAnsi" w:cstheme="minorHAnsi"/>
          <w:color w:val="0D0D0D" w:themeColor="text1" w:themeTint="F2"/>
          <w:sz w:val="28"/>
          <w:szCs w:val="28"/>
        </w:rPr>
        <w:t xml:space="preserve"> и неблагодарным, кроме дара души, которая не что иное, как совесть и память. В лучших своих проявлениях пасхальные яйца с религиозными изображениями обладают такой энергетикой, такой силой воздействия, что действительно способны пробудить историческую память и осветить наши души.</w:t>
      </w:r>
    </w:p>
    <w:p w:rsidR="00F550EF" w:rsidRPr="00DB703E" w:rsidRDefault="00F550EF" w:rsidP="00F550EF">
      <w:pPr>
        <w:pStyle w:val="c3"/>
        <w:spacing w:before="0" w:beforeAutospacing="0" w:after="0" w:afterAutospacing="0" w:line="270" w:lineRule="atLeast"/>
        <w:jc w:val="both"/>
        <w:rPr>
          <w:rStyle w:val="c0"/>
          <w:rFonts w:asciiTheme="minorHAnsi" w:hAnsiTheme="minorHAnsi" w:cstheme="minorHAnsi"/>
          <w:color w:val="0D0D0D" w:themeColor="text1" w:themeTint="F2"/>
          <w:sz w:val="28"/>
          <w:szCs w:val="28"/>
        </w:rPr>
      </w:pPr>
      <w:r w:rsidRPr="00DB703E">
        <w:rPr>
          <w:rStyle w:val="c0"/>
          <w:rFonts w:asciiTheme="minorHAnsi" w:hAnsiTheme="minorHAnsi" w:cstheme="minorHAnsi"/>
          <w:color w:val="0D0D0D" w:themeColor="text1" w:themeTint="F2"/>
          <w:sz w:val="28"/>
          <w:szCs w:val="28"/>
        </w:rPr>
        <w:t>Искусство традиционного и современного оформления пасхальных яиц - это целый мир, яркие штрихи к живому образу России.</w:t>
      </w:r>
    </w:p>
    <w:p w:rsidR="00E06662" w:rsidRPr="00DB703E" w:rsidRDefault="00E06662"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p>
    <w:p w:rsidR="00F550EF" w:rsidRPr="00DB703E" w:rsidRDefault="00F550EF" w:rsidP="00F550EF">
      <w:pPr>
        <w:pStyle w:val="c3"/>
        <w:spacing w:before="0" w:beforeAutospacing="0" w:after="0" w:afterAutospacing="0" w:line="270" w:lineRule="atLeast"/>
        <w:jc w:val="center"/>
        <w:rPr>
          <w:rStyle w:val="c0"/>
          <w:rFonts w:asciiTheme="minorHAnsi" w:hAnsiTheme="minorHAnsi" w:cstheme="minorHAnsi"/>
          <w:b/>
          <w:bCs/>
          <w:color w:val="0D0D0D" w:themeColor="text1" w:themeTint="F2"/>
          <w:sz w:val="28"/>
          <w:szCs w:val="28"/>
        </w:rPr>
      </w:pPr>
      <w:r w:rsidRPr="00DB703E">
        <w:rPr>
          <w:rStyle w:val="c0"/>
          <w:rFonts w:asciiTheme="minorHAnsi" w:hAnsiTheme="minorHAnsi" w:cstheme="minorHAnsi"/>
          <w:b/>
          <w:bCs/>
          <w:color w:val="0D0D0D" w:themeColor="text1" w:themeTint="F2"/>
          <w:sz w:val="28"/>
          <w:szCs w:val="28"/>
        </w:rPr>
        <w:t>Окраска пасхальных яиц</w:t>
      </w:r>
    </w:p>
    <w:p w:rsidR="00E06662" w:rsidRPr="00DB703E" w:rsidRDefault="00E06662" w:rsidP="00F550EF">
      <w:pPr>
        <w:pStyle w:val="c3"/>
        <w:spacing w:before="0" w:beforeAutospacing="0" w:after="0" w:afterAutospacing="0" w:line="270" w:lineRule="atLeast"/>
        <w:jc w:val="center"/>
        <w:rPr>
          <w:rFonts w:asciiTheme="minorHAnsi" w:hAnsiTheme="minorHAnsi" w:cstheme="minorHAnsi"/>
          <w:color w:val="0D0D0D" w:themeColor="text1" w:themeTint="F2"/>
          <w:sz w:val="18"/>
          <w:szCs w:val="18"/>
        </w:rPr>
      </w:pPr>
    </w:p>
    <w:p w:rsidR="00F550EF" w:rsidRPr="00DB703E" w:rsidRDefault="00F550EF" w:rsidP="00F550EF">
      <w:pPr>
        <w:pStyle w:val="c18"/>
        <w:spacing w:before="0" w:beforeAutospacing="0" w:after="0" w:afterAutospacing="0" w:line="270" w:lineRule="atLeast"/>
        <w:ind w:left="254" w:right="10"/>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color w:val="0D0D0D" w:themeColor="text1" w:themeTint="F2"/>
          <w:sz w:val="28"/>
          <w:szCs w:val="28"/>
        </w:rPr>
        <w:t>Пасхальные яйца традиционно окр</w:t>
      </w:r>
      <w:r w:rsidR="00DB703E">
        <w:rPr>
          <w:rStyle w:val="c0"/>
          <w:rFonts w:asciiTheme="minorHAnsi" w:hAnsiTheme="minorHAnsi" w:cstheme="minorHAnsi"/>
          <w:color w:val="0D0D0D" w:themeColor="text1" w:themeTint="F2"/>
          <w:sz w:val="28"/>
          <w:szCs w:val="28"/>
        </w:rPr>
        <w:t>ашивались не толь</w:t>
      </w:r>
      <w:r w:rsidRPr="00DB703E">
        <w:rPr>
          <w:rStyle w:val="c0"/>
          <w:rFonts w:asciiTheme="minorHAnsi" w:hAnsiTheme="minorHAnsi" w:cstheme="minorHAnsi"/>
          <w:color w:val="0D0D0D" w:themeColor="text1" w:themeTint="F2"/>
          <w:sz w:val="28"/>
          <w:szCs w:val="28"/>
        </w:rPr>
        <w:t>ко в красный и золотист</w:t>
      </w:r>
      <w:r w:rsidR="00E06662" w:rsidRPr="00DB703E">
        <w:rPr>
          <w:rStyle w:val="c0"/>
          <w:rFonts w:asciiTheme="minorHAnsi" w:hAnsiTheme="minorHAnsi" w:cstheme="minorHAnsi"/>
          <w:color w:val="0D0D0D" w:themeColor="text1" w:themeTint="F2"/>
          <w:sz w:val="28"/>
          <w:szCs w:val="28"/>
        </w:rPr>
        <w:t>ый цвета, что по своему ритуаль</w:t>
      </w:r>
      <w:r w:rsidRPr="00DB703E">
        <w:rPr>
          <w:rStyle w:val="c0"/>
          <w:rFonts w:asciiTheme="minorHAnsi" w:hAnsiTheme="minorHAnsi" w:cstheme="minorHAnsi"/>
          <w:color w:val="0D0D0D" w:themeColor="text1" w:themeTint="F2"/>
          <w:sz w:val="28"/>
          <w:szCs w:val="28"/>
        </w:rPr>
        <w:t>ному значению одно и то же, но и расписывались всеми цветами радуги раст</w:t>
      </w:r>
      <w:r w:rsidR="00E06662" w:rsidRPr="00DB703E">
        <w:rPr>
          <w:rStyle w:val="c0"/>
          <w:rFonts w:asciiTheme="minorHAnsi" w:hAnsiTheme="minorHAnsi" w:cstheme="minorHAnsi"/>
          <w:color w:val="0D0D0D" w:themeColor="text1" w:themeTint="F2"/>
          <w:sz w:val="28"/>
          <w:szCs w:val="28"/>
        </w:rPr>
        <w:t>ительным или геометрическими ор</w:t>
      </w:r>
      <w:r w:rsidRPr="00DB703E">
        <w:rPr>
          <w:rStyle w:val="c0"/>
          <w:rFonts w:asciiTheme="minorHAnsi" w:hAnsiTheme="minorHAnsi" w:cstheme="minorHAnsi"/>
          <w:color w:val="0D0D0D" w:themeColor="text1" w:themeTint="F2"/>
          <w:sz w:val="28"/>
          <w:szCs w:val="28"/>
        </w:rPr>
        <w:t>наментами. Обереги эти везде на Руси называли по-разному:  </w:t>
      </w:r>
    </w:p>
    <w:p w:rsidR="00F550EF" w:rsidRPr="00DB703E" w:rsidRDefault="00F550EF" w:rsidP="00F550EF">
      <w:pPr>
        <w:pStyle w:val="c20"/>
        <w:spacing w:before="0" w:beforeAutospacing="0" w:after="0" w:afterAutospacing="0" w:line="270" w:lineRule="atLeast"/>
        <w:ind w:left="254" w:right="10"/>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color w:val="0D0D0D" w:themeColor="text1" w:themeTint="F2"/>
          <w:sz w:val="28"/>
          <w:szCs w:val="28"/>
        </w:rPr>
        <w:t> </w:t>
      </w:r>
      <w:r w:rsidRPr="00DB703E">
        <w:rPr>
          <w:rStyle w:val="c0"/>
          <w:rFonts w:asciiTheme="minorHAnsi" w:hAnsiTheme="minorHAnsi" w:cstheme="minorHAnsi"/>
          <w:b/>
          <w:bCs/>
          <w:color w:val="0D0D0D" w:themeColor="text1" w:themeTint="F2"/>
          <w:sz w:val="28"/>
          <w:szCs w:val="28"/>
        </w:rPr>
        <w:t>*«</w:t>
      </w:r>
      <w:proofErr w:type="spellStart"/>
      <w:r w:rsidRPr="00DB703E">
        <w:rPr>
          <w:rStyle w:val="c0"/>
          <w:rFonts w:asciiTheme="minorHAnsi" w:hAnsiTheme="minorHAnsi" w:cstheme="minorHAnsi"/>
          <w:b/>
          <w:bCs/>
          <w:color w:val="0D0D0D" w:themeColor="text1" w:themeTint="F2"/>
          <w:sz w:val="28"/>
          <w:szCs w:val="28"/>
        </w:rPr>
        <w:t>крашенками</w:t>
      </w:r>
      <w:proofErr w:type="spellEnd"/>
      <w:r w:rsidRPr="00DB703E">
        <w:rPr>
          <w:rStyle w:val="c0"/>
          <w:rFonts w:asciiTheme="minorHAnsi" w:hAnsiTheme="minorHAnsi" w:cstheme="minorHAnsi"/>
          <w:b/>
          <w:bCs/>
          <w:color w:val="0D0D0D" w:themeColor="text1" w:themeTint="F2"/>
          <w:sz w:val="28"/>
          <w:szCs w:val="28"/>
        </w:rPr>
        <w:t>»</w:t>
      </w:r>
      <w:r w:rsidRPr="00DB703E">
        <w:rPr>
          <w:rStyle w:val="c0"/>
          <w:rFonts w:asciiTheme="minorHAnsi" w:hAnsiTheme="minorHAnsi" w:cstheme="minorHAnsi"/>
          <w:color w:val="0D0D0D" w:themeColor="text1" w:themeTint="F2"/>
          <w:sz w:val="28"/>
          <w:szCs w:val="28"/>
        </w:rPr>
        <w:t> - ок</w:t>
      </w:r>
      <w:r w:rsidR="00E06662" w:rsidRPr="00DB703E">
        <w:rPr>
          <w:rStyle w:val="c0"/>
          <w:rFonts w:asciiTheme="minorHAnsi" w:hAnsiTheme="minorHAnsi" w:cstheme="minorHAnsi"/>
          <w:color w:val="0D0D0D" w:themeColor="text1" w:themeTint="F2"/>
          <w:sz w:val="28"/>
          <w:szCs w:val="28"/>
        </w:rPr>
        <w:t>рашенные в один цвет, напри</w:t>
      </w:r>
      <w:r w:rsidRPr="00DB703E">
        <w:rPr>
          <w:rStyle w:val="c0"/>
          <w:rFonts w:asciiTheme="minorHAnsi" w:hAnsiTheme="minorHAnsi" w:cstheme="minorHAnsi"/>
          <w:color w:val="0D0D0D" w:themeColor="text1" w:themeTint="F2"/>
          <w:sz w:val="28"/>
          <w:szCs w:val="28"/>
        </w:rPr>
        <w:t>мер, красный, синий, зеленый;</w:t>
      </w:r>
    </w:p>
    <w:p w:rsidR="00F550EF" w:rsidRPr="00DB703E" w:rsidRDefault="00F550EF" w:rsidP="00F550EF">
      <w:pPr>
        <w:pStyle w:val="c26"/>
        <w:spacing w:before="0" w:beforeAutospacing="0" w:after="0" w:afterAutospacing="0" w:line="270" w:lineRule="atLeast"/>
        <w:ind w:left="14" w:right="10" w:firstLine="240"/>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b/>
          <w:bCs/>
          <w:color w:val="0D0D0D" w:themeColor="text1" w:themeTint="F2"/>
          <w:sz w:val="28"/>
          <w:szCs w:val="28"/>
        </w:rPr>
        <w:t>*«</w:t>
      </w:r>
      <w:proofErr w:type="spellStart"/>
      <w:r w:rsidRPr="00DB703E">
        <w:rPr>
          <w:rStyle w:val="c0"/>
          <w:rFonts w:asciiTheme="minorHAnsi" w:hAnsiTheme="minorHAnsi" w:cstheme="minorHAnsi"/>
          <w:b/>
          <w:bCs/>
          <w:color w:val="0D0D0D" w:themeColor="text1" w:themeTint="F2"/>
          <w:sz w:val="28"/>
          <w:szCs w:val="28"/>
        </w:rPr>
        <w:t>крапанками</w:t>
      </w:r>
      <w:proofErr w:type="spellEnd"/>
      <w:r w:rsidRPr="00DB703E">
        <w:rPr>
          <w:rStyle w:val="c0"/>
          <w:rFonts w:asciiTheme="minorHAnsi" w:hAnsiTheme="minorHAnsi" w:cstheme="minorHAnsi"/>
          <w:b/>
          <w:bCs/>
          <w:color w:val="0D0D0D" w:themeColor="text1" w:themeTint="F2"/>
          <w:sz w:val="28"/>
          <w:szCs w:val="28"/>
        </w:rPr>
        <w:t>»</w:t>
      </w:r>
      <w:r w:rsidR="00E06662" w:rsidRPr="00DB703E">
        <w:rPr>
          <w:rStyle w:val="c0"/>
          <w:rFonts w:asciiTheme="minorHAnsi" w:hAnsiTheme="minorHAnsi" w:cstheme="minorHAnsi"/>
          <w:color w:val="0D0D0D" w:themeColor="text1" w:themeTint="F2"/>
          <w:sz w:val="28"/>
          <w:szCs w:val="28"/>
        </w:rPr>
        <w:t> - исполнен</w:t>
      </w:r>
      <w:r w:rsidRPr="00DB703E">
        <w:rPr>
          <w:rStyle w:val="c0"/>
          <w:rFonts w:asciiTheme="minorHAnsi" w:hAnsiTheme="minorHAnsi" w:cstheme="minorHAnsi"/>
          <w:color w:val="0D0D0D" w:themeColor="text1" w:themeTint="F2"/>
          <w:sz w:val="28"/>
          <w:szCs w:val="28"/>
        </w:rPr>
        <w:t>ные «в крапинку», пятнами;</w:t>
      </w:r>
    </w:p>
    <w:p w:rsidR="00F550EF" w:rsidRPr="00DB703E" w:rsidRDefault="00F550EF" w:rsidP="00F550EF">
      <w:pPr>
        <w:pStyle w:val="c18"/>
        <w:spacing w:before="0" w:beforeAutospacing="0" w:after="0" w:afterAutospacing="0" w:line="270" w:lineRule="atLeast"/>
        <w:ind w:left="14" w:right="10"/>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b/>
          <w:bCs/>
          <w:color w:val="0D0D0D" w:themeColor="text1" w:themeTint="F2"/>
          <w:sz w:val="28"/>
          <w:szCs w:val="28"/>
        </w:rPr>
        <w:t>    *«</w:t>
      </w:r>
      <w:proofErr w:type="spellStart"/>
      <w:r w:rsidRPr="00DB703E">
        <w:rPr>
          <w:rStyle w:val="c0"/>
          <w:rFonts w:asciiTheme="minorHAnsi" w:hAnsiTheme="minorHAnsi" w:cstheme="minorHAnsi"/>
          <w:b/>
          <w:bCs/>
          <w:color w:val="0D0D0D" w:themeColor="text1" w:themeTint="F2"/>
          <w:sz w:val="28"/>
          <w:szCs w:val="28"/>
        </w:rPr>
        <w:t>писанками</w:t>
      </w:r>
      <w:proofErr w:type="spellEnd"/>
      <w:r w:rsidRPr="00DB703E">
        <w:rPr>
          <w:rStyle w:val="c0"/>
          <w:rFonts w:asciiTheme="minorHAnsi" w:hAnsiTheme="minorHAnsi" w:cstheme="minorHAnsi"/>
          <w:b/>
          <w:bCs/>
          <w:color w:val="0D0D0D" w:themeColor="text1" w:themeTint="F2"/>
          <w:sz w:val="28"/>
          <w:szCs w:val="28"/>
        </w:rPr>
        <w:t>»</w:t>
      </w:r>
      <w:r w:rsidRPr="00DB703E">
        <w:rPr>
          <w:rStyle w:val="c0"/>
          <w:rFonts w:asciiTheme="minorHAnsi" w:hAnsiTheme="minorHAnsi" w:cstheme="minorHAnsi"/>
          <w:color w:val="0D0D0D" w:themeColor="text1" w:themeTint="F2"/>
          <w:sz w:val="28"/>
          <w:szCs w:val="28"/>
        </w:rPr>
        <w:t> - расписанные узорами.</w:t>
      </w:r>
    </w:p>
    <w:p w:rsidR="00F550EF" w:rsidRPr="00DB703E" w:rsidRDefault="00F550EF" w:rsidP="00F550EF">
      <w:pPr>
        <w:pStyle w:val="c18"/>
        <w:spacing w:before="0" w:beforeAutospacing="0" w:after="0" w:afterAutospacing="0" w:line="270" w:lineRule="atLeast"/>
        <w:ind w:left="14" w:right="4" w:firstLine="230"/>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color w:val="0D0D0D" w:themeColor="text1" w:themeTint="F2"/>
          <w:sz w:val="28"/>
          <w:szCs w:val="28"/>
        </w:rPr>
        <w:t>Существовал целый ритуал приготовления яиц для праздника. Готовили их в особый день. Считалось, что лучше красить яйца в четверг. Воду было принято брать снеговую или чисто родниковую, и вставать надо было утром рано, идти за водой, степенно сосредоточившись, не поворачиваясь ни назад, ни в сторону и ни с кем не вступая в разговор. Прежде чем приступить к раскраске яиц, надевали праздничный народный костюм.</w:t>
      </w:r>
    </w:p>
    <w:p w:rsidR="00F550EF" w:rsidRPr="00DB703E" w:rsidRDefault="00F550EF" w:rsidP="00F550EF">
      <w:pPr>
        <w:pStyle w:val="c31"/>
        <w:spacing w:before="0" w:beforeAutospacing="0" w:after="0" w:afterAutospacing="0" w:line="270" w:lineRule="atLeast"/>
        <w:ind w:left="28" w:firstLine="240"/>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color w:val="0D0D0D" w:themeColor="text1" w:themeTint="F2"/>
          <w:sz w:val="28"/>
          <w:szCs w:val="28"/>
        </w:rPr>
        <w:t>Раскрашивали я</w:t>
      </w:r>
      <w:r w:rsidR="00E06662" w:rsidRPr="00DB703E">
        <w:rPr>
          <w:rStyle w:val="c0"/>
          <w:rFonts w:asciiTheme="minorHAnsi" w:hAnsiTheme="minorHAnsi" w:cstheme="minorHAnsi"/>
          <w:color w:val="0D0D0D" w:themeColor="text1" w:themeTint="F2"/>
          <w:sz w:val="28"/>
          <w:szCs w:val="28"/>
        </w:rPr>
        <w:t>йца восковым способом раститель</w:t>
      </w:r>
      <w:r w:rsidRPr="00DB703E">
        <w:rPr>
          <w:rStyle w:val="c0"/>
          <w:rFonts w:asciiTheme="minorHAnsi" w:hAnsiTheme="minorHAnsi" w:cstheme="minorHAnsi"/>
          <w:color w:val="0D0D0D" w:themeColor="text1" w:themeTint="F2"/>
          <w:sz w:val="28"/>
          <w:szCs w:val="28"/>
        </w:rPr>
        <w:t xml:space="preserve">ными красками. Желтую краску, например, добывали из дикорастущих яблонь, цветов </w:t>
      </w:r>
      <w:r w:rsidR="00E06662" w:rsidRPr="00DB703E">
        <w:rPr>
          <w:rStyle w:val="c0"/>
          <w:rFonts w:asciiTheme="minorHAnsi" w:hAnsiTheme="minorHAnsi" w:cstheme="minorHAnsi"/>
          <w:color w:val="0D0D0D" w:themeColor="text1" w:themeTint="F2"/>
          <w:sz w:val="28"/>
          <w:szCs w:val="28"/>
        </w:rPr>
        <w:t xml:space="preserve">бузины, отвара купавок, шелухи </w:t>
      </w:r>
      <w:r w:rsidRPr="00DB703E">
        <w:rPr>
          <w:rStyle w:val="c0"/>
          <w:rFonts w:asciiTheme="minorHAnsi" w:hAnsiTheme="minorHAnsi" w:cstheme="minorHAnsi"/>
          <w:color w:val="0D0D0D" w:themeColor="text1" w:themeTint="F2"/>
          <w:sz w:val="28"/>
          <w:szCs w:val="28"/>
        </w:rPr>
        <w:t>лука; синюю - из луковичных растений, из сушеных цветов синей мальвы; голубую - из весен них цветов «барашка», зеленую - из сережек осины, мха, из ягод ч</w:t>
      </w:r>
      <w:r w:rsidR="00E06662" w:rsidRPr="00DB703E">
        <w:rPr>
          <w:rStyle w:val="c0"/>
          <w:rFonts w:asciiTheme="minorHAnsi" w:hAnsiTheme="minorHAnsi" w:cstheme="minorHAnsi"/>
          <w:color w:val="0D0D0D" w:themeColor="text1" w:themeTint="F2"/>
          <w:sz w:val="28"/>
          <w:szCs w:val="28"/>
        </w:rPr>
        <w:t>ерники или ее смеси с дикорасту</w:t>
      </w:r>
      <w:r w:rsidRPr="00DB703E">
        <w:rPr>
          <w:rStyle w:val="c0"/>
          <w:rFonts w:asciiTheme="minorHAnsi" w:hAnsiTheme="minorHAnsi" w:cstheme="minorHAnsi"/>
          <w:color w:val="0D0D0D" w:themeColor="text1" w:themeTint="F2"/>
          <w:sz w:val="28"/>
          <w:szCs w:val="28"/>
        </w:rPr>
        <w:t>щей бузиной и раств</w:t>
      </w:r>
      <w:r w:rsidR="00E06662" w:rsidRPr="00DB703E">
        <w:rPr>
          <w:rStyle w:val="c0"/>
          <w:rFonts w:asciiTheme="minorHAnsi" w:hAnsiTheme="minorHAnsi" w:cstheme="minorHAnsi"/>
          <w:color w:val="0D0D0D" w:themeColor="text1" w:themeTint="F2"/>
          <w:sz w:val="28"/>
          <w:szCs w:val="28"/>
        </w:rPr>
        <w:t>ором желтой краски. Черную выра</w:t>
      </w:r>
      <w:r w:rsidRPr="00DB703E">
        <w:rPr>
          <w:rStyle w:val="c0"/>
          <w:rFonts w:asciiTheme="minorHAnsi" w:hAnsiTheme="minorHAnsi" w:cstheme="minorHAnsi"/>
          <w:color w:val="0D0D0D" w:themeColor="text1" w:themeTint="F2"/>
          <w:sz w:val="28"/>
          <w:szCs w:val="28"/>
        </w:rPr>
        <w:t>батывали из коры ольхи. А для обесцвечивания краски применяли свекольный квас.</w:t>
      </w: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b/>
          <w:bCs/>
          <w:color w:val="0D0D0D" w:themeColor="text1" w:themeTint="F2"/>
          <w:sz w:val="28"/>
          <w:szCs w:val="28"/>
        </w:rPr>
        <w:t>1-й способ</w:t>
      </w:r>
      <w:r w:rsidRPr="00DB703E">
        <w:rPr>
          <w:rStyle w:val="c0"/>
          <w:rFonts w:asciiTheme="minorHAnsi" w:hAnsiTheme="minorHAnsi" w:cstheme="minorHAnsi"/>
          <w:color w:val="0D0D0D" w:themeColor="text1" w:themeTint="F2"/>
          <w:sz w:val="28"/>
          <w:szCs w:val="28"/>
        </w:rPr>
        <w:t>: отварить в течение 30 минут луковую шелуху в достаточном количестве воды, процедить и положить в отвар сваренные яйца и держать их на маленьком огне до получения нужного цвета.</w:t>
      </w: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b/>
          <w:bCs/>
          <w:color w:val="0D0D0D" w:themeColor="text1" w:themeTint="F2"/>
          <w:sz w:val="28"/>
          <w:szCs w:val="28"/>
        </w:rPr>
        <w:t>2-й способ</w:t>
      </w:r>
      <w:r w:rsidRPr="00DB703E">
        <w:rPr>
          <w:rStyle w:val="c0"/>
          <w:rFonts w:asciiTheme="minorHAnsi" w:hAnsiTheme="minorHAnsi" w:cstheme="minorHAnsi"/>
          <w:color w:val="0D0D0D" w:themeColor="text1" w:themeTint="F2"/>
          <w:sz w:val="28"/>
          <w:szCs w:val="28"/>
        </w:rPr>
        <w:t>: обезжиренные яйца обмотать цветными линяющими нитками или кусочками ткани, обернуть марлей, чтобы нитки и ткань хорошо держались, и варить не менее 10–20 минут до получения мраморного рисунка.</w:t>
      </w: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b/>
          <w:bCs/>
          <w:color w:val="0D0D0D" w:themeColor="text1" w:themeTint="F2"/>
          <w:sz w:val="28"/>
          <w:szCs w:val="28"/>
        </w:rPr>
        <w:t>3-й способ</w:t>
      </w:r>
      <w:r w:rsidRPr="00DB703E">
        <w:rPr>
          <w:rStyle w:val="c0"/>
          <w:rFonts w:asciiTheme="minorHAnsi" w:hAnsiTheme="minorHAnsi" w:cstheme="minorHAnsi"/>
          <w:color w:val="0D0D0D" w:themeColor="text1" w:themeTint="F2"/>
          <w:sz w:val="28"/>
          <w:szCs w:val="28"/>
        </w:rPr>
        <w:t>: окрашенные любой пищевой краской яйца еще горячими промокнуть салфеткой, поставить в рюмку или подставку для яиц и тонкой акварельной кисточкой разрисовать, пока они не остыли. Чтобы они блестели, смазать растительным маслом.</w:t>
      </w: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b/>
          <w:bCs/>
          <w:color w:val="0D0D0D" w:themeColor="text1" w:themeTint="F2"/>
          <w:sz w:val="28"/>
          <w:szCs w:val="28"/>
        </w:rPr>
        <w:t>4-й способ</w:t>
      </w:r>
      <w:r w:rsidRPr="00DB703E">
        <w:rPr>
          <w:rStyle w:val="c0"/>
          <w:rFonts w:asciiTheme="minorHAnsi" w:hAnsiTheme="minorHAnsi" w:cstheme="minorHAnsi"/>
          <w:color w:val="0D0D0D" w:themeColor="text1" w:themeTint="F2"/>
          <w:sz w:val="28"/>
          <w:szCs w:val="28"/>
        </w:rPr>
        <w:t>: окрашивание яиц “в крапинку”. Для этого мокрые яйца обваливают в сухом рисе, заворачивают в марлю (концы марли надо плотно завязать ниткой, чтобы рис прилип к яйцу) и далее варят в луковой шелухе обычным способом.</w:t>
      </w: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b/>
          <w:bCs/>
          <w:color w:val="0D0D0D" w:themeColor="text1" w:themeTint="F2"/>
          <w:sz w:val="28"/>
          <w:szCs w:val="28"/>
        </w:rPr>
        <w:t>5-й способ</w:t>
      </w:r>
      <w:r w:rsidRPr="00DB703E">
        <w:rPr>
          <w:rStyle w:val="c0"/>
          <w:rFonts w:asciiTheme="minorHAnsi" w:hAnsiTheme="minorHAnsi" w:cstheme="minorHAnsi"/>
          <w:color w:val="0D0D0D" w:themeColor="text1" w:themeTint="F2"/>
          <w:sz w:val="28"/>
          <w:szCs w:val="28"/>
        </w:rPr>
        <w:t>: Березовыми листьями. Чтобы яйца получились желтого или золотистого цвета, их красят с помощью березовых листьев. Отвар готовится из листьев, можно сухих, молодой березы и настаивается около получаса. Яйца вымыть, отпустить в теплый настой, варить 10 мин. после кипения, вынуть и остудить.</w:t>
      </w: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b/>
          <w:bCs/>
          <w:color w:val="0D0D0D" w:themeColor="text1" w:themeTint="F2"/>
          <w:sz w:val="28"/>
          <w:szCs w:val="28"/>
        </w:rPr>
        <w:lastRenderedPageBreak/>
        <w:t>6-й способ</w:t>
      </w:r>
      <w:r w:rsidRPr="00DB703E">
        <w:rPr>
          <w:rStyle w:val="c0"/>
          <w:rFonts w:asciiTheme="minorHAnsi" w:hAnsiTheme="minorHAnsi" w:cstheme="minorHAnsi"/>
          <w:color w:val="0D0D0D" w:themeColor="text1" w:themeTint="F2"/>
          <w:sz w:val="28"/>
          <w:szCs w:val="28"/>
        </w:rPr>
        <w:t>: Соками различных плодов и овощей. Для этого способа требуются уже вареные яйца. Яйцо натирается соком (свекольным, морковным, соком шпината).</w:t>
      </w:r>
    </w:p>
    <w:p w:rsidR="00F550EF" w:rsidRPr="00DB703E" w:rsidRDefault="00F550EF" w:rsidP="00F550EF">
      <w:pPr>
        <w:pStyle w:val="c3"/>
        <w:spacing w:before="0" w:beforeAutospacing="0" w:after="0" w:afterAutospacing="0" w:line="270" w:lineRule="atLeast"/>
        <w:jc w:val="both"/>
        <w:rPr>
          <w:rFonts w:asciiTheme="minorHAnsi" w:hAnsiTheme="minorHAnsi" w:cstheme="minorHAnsi"/>
          <w:color w:val="0D0D0D" w:themeColor="text1" w:themeTint="F2"/>
          <w:sz w:val="18"/>
          <w:szCs w:val="18"/>
        </w:rPr>
      </w:pPr>
      <w:r w:rsidRPr="00DB703E">
        <w:rPr>
          <w:rStyle w:val="c0"/>
          <w:rFonts w:asciiTheme="minorHAnsi" w:hAnsiTheme="minorHAnsi" w:cstheme="minorHAnsi"/>
          <w:color w:val="0D0D0D" w:themeColor="text1" w:themeTint="F2"/>
          <w:sz w:val="28"/>
          <w:szCs w:val="28"/>
        </w:rPr>
        <w:t>После окрашивания пасхальных яиц для придания блеска нужно протереть их растительным маслом.</w:t>
      </w:r>
    </w:p>
    <w:p w:rsidR="00105E0E" w:rsidRPr="00DB703E" w:rsidRDefault="006A5B19">
      <w:pPr>
        <w:rPr>
          <w:color w:val="0D0D0D" w:themeColor="text1" w:themeTint="F2"/>
        </w:rPr>
      </w:pPr>
    </w:p>
    <w:sectPr w:rsidR="00105E0E" w:rsidRPr="00DB703E" w:rsidSect="00821867">
      <w:pgSz w:w="11906" w:h="16838"/>
      <w:pgMar w:top="720" w:right="720" w:bottom="720" w:left="720" w:header="708" w:footer="708" w:gutter="0"/>
      <w:pgBorders w:offsetFrom="page">
        <w:top w:val="single" w:sz="6" w:space="24" w:color="0070C0"/>
        <w:left w:val="single" w:sz="6" w:space="24" w:color="0070C0"/>
        <w:bottom w:val="single" w:sz="6" w:space="24" w:color="0070C0"/>
        <w:right w:val="single" w:sz="6"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A1BEE"/>
    <w:multiLevelType w:val="multilevel"/>
    <w:tmpl w:val="1E46A4F4"/>
    <w:lvl w:ilvl="0">
      <w:start w:val="5"/>
      <w:numFmt w:val="decimal"/>
      <w:lvlText w:val="%1)"/>
      <w:lvlJc w:val="left"/>
      <w:pPr>
        <w:ind w:left="360" w:hanging="360"/>
      </w:pPr>
      <w:rPr>
        <w:rFonts w:ascii="Times New Roman" w:hAnsi="Times New Roman" w:hint="default"/>
        <w:b/>
        <w:i w:val="0"/>
        <w:sz w:val="28"/>
      </w:rPr>
    </w:lvl>
    <w:lvl w:ilvl="1">
      <w:start w:val="1"/>
      <w:numFmt w:val="bullet"/>
      <w:lvlText w:val=""/>
      <w:lvlJc w:val="left"/>
      <w:pPr>
        <w:ind w:left="720" w:hanging="360"/>
      </w:pPr>
      <w:rPr>
        <w:rFonts w:ascii="Symbol" w:hAnsi="Symbol" w:hint="default"/>
        <w:b w:val="0"/>
        <w:i w:val="0"/>
        <w:color w:val="auto"/>
        <w:sz w:val="28"/>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B565D3A"/>
    <w:multiLevelType w:val="multilevel"/>
    <w:tmpl w:val="65D62C8E"/>
    <w:lvl w:ilvl="0">
      <w:start w:val="1"/>
      <w:numFmt w:val="decimal"/>
      <w:lvlText w:val="%1)"/>
      <w:lvlJc w:val="left"/>
      <w:pPr>
        <w:ind w:left="360" w:hanging="360"/>
      </w:pPr>
      <w:rPr>
        <w:rFonts w:ascii="Times New Roman" w:hAnsi="Times New Roman" w:hint="default"/>
        <w:b/>
        <w:i w:val="0"/>
        <w:sz w:val="28"/>
      </w:rPr>
    </w:lvl>
    <w:lvl w:ilvl="1">
      <w:start w:val="1"/>
      <w:numFmt w:val="bullet"/>
      <w:lvlText w:val=""/>
      <w:lvlJc w:val="left"/>
      <w:pPr>
        <w:ind w:left="720" w:hanging="360"/>
      </w:pPr>
      <w:rPr>
        <w:rFonts w:ascii="Symbol" w:hAnsi="Symbol" w:hint="default"/>
        <w:b w:val="0"/>
        <w:i w:val="0"/>
        <w:color w:val="auto"/>
        <w:sz w:val="28"/>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7B7543D"/>
    <w:multiLevelType w:val="multilevel"/>
    <w:tmpl w:val="5BC8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60617C5"/>
    <w:multiLevelType w:val="multilevel"/>
    <w:tmpl w:val="A7781BC6"/>
    <w:lvl w:ilvl="0">
      <w:start w:val="1"/>
      <w:numFmt w:val="decimal"/>
      <w:lvlText w:val="%1)"/>
      <w:lvlJc w:val="left"/>
      <w:pPr>
        <w:ind w:left="360" w:hanging="360"/>
      </w:pPr>
      <w:rPr>
        <w:rFonts w:ascii="Times New Roman" w:hAnsi="Times New Roman" w:hint="default"/>
        <w:b/>
        <w:i w:val="0"/>
        <w:sz w:val="28"/>
      </w:rPr>
    </w:lvl>
    <w:lvl w:ilvl="1">
      <w:start w:val="1"/>
      <w:numFmt w:val="bullet"/>
      <w:lvlText w:val=""/>
      <w:lvlJc w:val="left"/>
      <w:pPr>
        <w:ind w:left="720" w:hanging="360"/>
      </w:pPr>
      <w:rPr>
        <w:rFonts w:ascii="Symbol" w:hAnsi="Symbol" w:hint="default"/>
        <w:b w:val="0"/>
        <w:i w:val="0"/>
        <w:color w:val="auto"/>
        <w:sz w:val="2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 w:numId="4">
    <w:abstractNumId w:val="1"/>
    <w:lvlOverride w:ilvl="0">
      <w:lvl w:ilvl="0">
        <w:start w:val="1"/>
        <w:numFmt w:val="decimal"/>
        <w:lvlText w:val="%1)"/>
        <w:lvlJc w:val="left"/>
        <w:pPr>
          <w:ind w:left="360" w:hanging="360"/>
        </w:pPr>
        <w:rPr>
          <w:rFonts w:ascii="Times New Roman" w:hAnsi="Times New Roman" w:hint="default"/>
          <w:b/>
          <w:i w:val="0"/>
          <w:sz w:val="28"/>
        </w:rPr>
      </w:lvl>
    </w:lvlOverride>
    <w:lvlOverride w:ilvl="1">
      <w:lvl w:ilvl="1">
        <w:start w:val="1"/>
        <w:numFmt w:val="bullet"/>
        <w:lvlText w:val=""/>
        <w:lvlJc w:val="left"/>
        <w:pPr>
          <w:ind w:left="720" w:hanging="360"/>
        </w:pPr>
        <w:rPr>
          <w:rFonts w:ascii="Symbol" w:hAnsi="Symbol" w:hint="default"/>
          <w:b w:val="0"/>
          <w:i w:val="0"/>
          <w:color w:val="auto"/>
          <w:sz w:val="28"/>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rsids>
    <w:rsidRoot w:val="00F550EF"/>
    <w:rsid w:val="001A05C8"/>
    <w:rsid w:val="00245D43"/>
    <w:rsid w:val="002606B0"/>
    <w:rsid w:val="003743CA"/>
    <w:rsid w:val="00417EEC"/>
    <w:rsid w:val="00487541"/>
    <w:rsid w:val="006A5B19"/>
    <w:rsid w:val="00821867"/>
    <w:rsid w:val="008940E0"/>
    <w:rsid w:val="00AE7465"/>
    <w:rsid w:val="00C32031"/>
    <w:rsid w:val="00C46D8B"/>
    <w:rsid w:val="00D43033"/>
    <w:rsid w:val="00DB703E"/>
    <w:rsid w:val="00DE5E3F"/>
    <w:rsid w:val="00E06662"/>
    <w:rsid w:val="00E4754D"/>
    <w:rsid w:val="00E77C7C"/>
    <w:rsid w:val="00F550EF"/>
    <w:rsid w:val="00FD7B0F"/>
    <w:rsid w:val="00FE3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5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F55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F550EF"/>
  </w:style>
  <w:style w:type="paragraph" w:customStyle="1" w:styleId="c18">
    <w:name w:val="c18"/>
    <w:basedOn w:val="a"/>
    <w:rsid w:val="00F5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F5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F550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1">
    <w:name w:val="c31"/>
    <w:basedOn w:val="a"/>
    <w:rsid w:val="00F550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50EF"/>
  </w:style>
  <w:style w:type="paragraph" w:styleId="a3">
    <w:name w:val="Normal (Web)"/>
    <w:basedOn w:val="a"/>
    <w:uiPriority w:val="99"/>
    <w:semiHidden/>
    <w:unhideWhenUsed/>
    <w:rsid w:val="00245D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21867"/>
    <w:pPr>
      <w:ind w:left="720"/>
      <w:contextualSpacing/>
    </w:pPr>
  </w:style>
  <w:style w:type="character" w:styleId="a5">
    <w:name w:val="Hyperlink"/>
    <w:basedOn w:val="a0"/>
    <w:uiPriority w:val="99"/>
    <w:unhideWhenUsed/>
    <w:rsid w:val="00821867"/>
    <w:rPr>
      <w:color w:val="0000FF" w:themeColor="hyperlink"/>
      <w:u w:val="single"/>
    </w:rPr>
  </w:style>
  <w:style w:type="paragraph" w:styleId="a6">
    <w:name w:val="Balloon Text"/>
    <w:basedOn w:val="a"/>
    <w:link w:val="a7"/>
    <w:uiPriority w:val="99"/>
    <w:semiHidden/>
    <w:unhideWhenUsed/>
    <w:rsid w:val="0082186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18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233701">
      <w:bodyDiv w:val="1"/>
      <w:marLeft w:val="0"/>
      <w:marRight w:val="0"/>
      <w:marTop w:val="0"/>
      <w:marBottom w:val="0"/>
      <w:divBdr>
        <w:top w:val="none" w:sz="0" w:space="0" w:color="auto"/>
        <w:left w:val="none" w:sz="0" w:space="0" w:color="auto"/>
        <w:bottom w:val="none" w:sz="0" w:space="0" w:color="auto"/>
        <w:right w:val="none" w:sz="0" w:space="0" w:color="auto"/>
      </w:divBdr>
    </w:div>
    <w:div w:id="100225998">
      <w:bodyDiv w:val="1"/>
      <w:marLeft w:val="0"/>
      <w:marRight w:val="0"/>
      <w:marTop w:val="0"/>
      <w:marBottom w:val="0"/>
      <w:divBdr>
        <w:top w:val="none" w:sz="0" w:space="0" w:color="auto"/>
        <w:left w:val="none" w:sz="0" w:space="0" w:color="auto"/>
        <w:bottom w:val="none" w:sz="0" w:space="0" w:color="auto"/>
        <w:right w:val="none" w:sz="0" w:space="0" w:color="auto"/>
      </w:divBdr>
      <w:divsChild>
        <w:div w:id="981353260">
          <w:marLeft w:val="0"/>
          <w:marRight w:val="0"/>
          <w:marTop w:val="0"/>
          <w:marBottom w:val="300"/>
          <w:divBdr>
            <w:top w:val="none" w:sz="0" w:space="0" w:color="auto"/>
            <w:left w:val="none" w:sz="0" w:space="0" w:color="auto"/>
            <w:bottom w:val="none" w:sz="0" w:space="0" w:color="auto"/>
            <w:right w:val="none" w:sz="0" w:space="0" w:color="auto"/>
          </w:divBdr>
          <w:divsChild>
            <w:div w:id="125312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4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sh3.narod.ru/teachers/PusAOV.htm" TargetMode="External"/><Relationship Id="rId3" Type="http://schemas.openxmlformats.org/officeDocument/2006/relationships/settings" Target="settings.xml"/><Relationship Id="rId7" Type="http://schemas.openxmlformats.org/officeDocument/2006/relationships/hyperlink" Target="http://nsportal.ru/nachalnaya-shkola/raznoe/2014/11/26/klassnyy-chas-svyatye-khranyashchie-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pilkaurokov.ru/nachalniyeKlassi/uroki/101777"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1792</Words>
  <Characters>10220</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Дима</dc:creator>
  <cp:lastModifiedBy>USER</cp:lastModifiedBy>
  <cp:revision>3</cp:revision>
  <dcterms:created xsi:type="dcterms:W3CDTF">2015-04-24T17:06:00Z</dcterms:created>
  <dcterms:modified xsi:type="dcterms:W3CDTF">2015-04-24T19:04:00Z</dcterms:modified>
</cp:coreProperties>
</file>