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EBDD"/>
          <w:lang w:eastAsia="ru-RU"/>
        </w:rPr>
      </w:pPr>
      <w:r w:rsidRPr="00295F3E">
        <w:rPr>
          <w:rFonts w:ascii="Times New Roman" w:eastAsia="Times New Roman" w:hAnsi="Times New Roman" w:cs="Times New Roman"/>
          <w:b/>
          <w:sz w:val="27"/>
          <w:szCs w:val="27"/>
          <w:shd w:val="clear" w:color="auto" w:fill="FFEBDD"/>
          <w:lang w:eastAsia="ru-RU"/>
        </w:rPr>
        <w:t>ЧЕРТЁЖ СТОЛА ДЛЯ АРМСПОРТА</w:t>
      </w:r>
    </w:p>
    <w:p w:rsidR="00295F3E" w:rsidRPr="00295F3E" w:rsidRDefault="00295F3E" w:rsidP="00295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</w:p>
    <w:p w:rsidR="00295F3E" w:rsidRPr="00295F3E" w:rsidRDefault="00295F3E" w:rsidP="0029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EBDD"/>
          <w:lang w:eastAsia="ru-RU"/>
        </w:rPr>
        <w:drawing>
          <wp:inline distT="0" distB="0" distL="0" distR="0">
            <wp:extent cx="4572000" cy="3990975"/>
            <wp:effectExtent l="19050" t="0" r="0" b="0"/>
            <wp:docPr id="2" name="Рисунок 2" descr="http://supertrening.narod.ru/apparatus/arm/0065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ertrening.narod.ru/apparatus/arm/00657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EBDD"/>
          <w:lang w:eastAsia="ru-RU"/>
        </w:rPr>
        <w:drawing>
          <wp:inline distT="0" distB="0" distL="0" distR="0">
            <wp:extent cx="4762500" cy="3895725"/>
            <wp:effectExtent l="19050" t="0" r="0" b="0"/>
            <wp:docPr id="3" name="Рисунок 3" descr="http://supertrening.narod.ru/apparatus/arm/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trening.narod.ru/apparatus/arm/ta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 w:rsidRPr="00295F3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На последнем конгрессе ВАФ было принято решение изменить длину боковой подушки с 30 см на 25 см для удобства работы судьи. А вы решайте сами!</w:t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EBDD"/>
          <w:lang w:eastAsia="ru-RU"/>
        </w:rPr>
        <w:drawing>
          <wp:inline distT="0" distB="0" distL="0" distR="0">
            <wp:extent cx="4762500" cy="2295525"/>
            <wp:effectExtent l="19050" t="0" r="0" b="0"/>
            <wp:docPr id="4" name="Рисунок 4" descr="http://supertrening.narod.ru/apparatus/arm/pod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ertrening.narod.ru/apparatus/arm/podstav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EBDD"/>
          <w:lang w:eastAsia="ru-RU"/>
        </w:rPr>
        <w:drawing>
          <wp:inline distT="0" distB="0" distL="0" distR="0">
            <wp:extent cx="4762500" cy="2295525"/>
            <wp:effectExtent l="19050" t="0" r="0" b="0"/>
            <wp:docPr id="5" name="Рисунок 5" descr="http://supertrening.narod.ru/apparatus/arm/podstavk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pertrening.narod.ru/apparatus/arm/podstavka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 w:rsidRPr="00295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EBDD"/>
          <w:lang w:eastAsia="ru-RU"/>
        </w:rPr>
        <w:t>Схема (чертёж) увязки ремня.</w:t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 w:rsidRPr="00295F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  <w:t>     При срывах захватов руки увязываются специальным ремнем. Ремень изготавливается из прочного синтетического материала (капрон и т.д.) шириной 3 см, длина ремня - 90 см. Схема увязки рук спортсменов приведена ниже.</w:t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 w:rsidRPr="00295F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  <w:t> </w:t>
      </w:r>
    </w:p>
    <w:p w:rsidR="00295F3E" w:rsidRPr="00295F3E" w:rsidRDefault="00295F3E" w:rsidP="0029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EBDD"/>
          <w:lang w:eastAsia="ru-RU"/>
        </w:rPr>
        <w:drawing>
          <wp:inline distT="0" distB="0" distL="0" distR="0">
            <wp:extent cx="4762500" cy="1152525"/>
            <wp:effectExtent l="19050" t="0" r="0" b="0"/>
            <wp:docPr id="6" name="Рисунок 6" descr="http://supertrening.narod.ru/apparatus/arm/Svy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pertrening.narod.ru/apparatus/arm/Svyzk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97" w:rsidRDefault="00295F3E" w:rsidP="00295F3E">
      <w:r w:rsidRPr="00295F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BDD"/>
          <w:lang w:eastAsia="ru-RU"/>
        </w:rPr>
        <w:br/>
      </w:r>
      <w:r w:rsidRPr="00295F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1C4297" w:rsidSect="001C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3E"/>
    <w:rsid w:val="001C4297"/>
    <w:rsid w:val="0029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95F3E"/>
  </w:style>
  <w:style w:type="paragraph" w:styleId="a3">
    <w:name w:val="Normal (Web)"/>
    <w:basedOn w:val="a"/>
    <w:uiPriority w:val="99"/>
    <w:semiHidden/>
    <w:unhideWhenUsed/>
    <w:rsid w:val="0029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F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2015-02-03T14:04:00Z</dcterms:created>
  <dcterms:modified xsi:type="dcterms:W3CDTF">2015-02-03T14:14:00Z</dcterms:modified>
</cp:coreProperties>
</file>