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EC" w:rsidRDefault="00294EEC" w:rsidP="00E368E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94EEC" w:rsidRPr="00EB49AF" w:rsidRDefault="00294EEC" w:rsidP="00294EEC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EB49AF">
        <w:rPr>
          <w:rFonts w:ascii="Times New Roman" w:hAnsi="Times New Roman"/>
          <w:b/>
          <w:sz w:val="24"/>
          <w:szCs w:val="24"/>
        </w:rPr>
        <w:t>Конспект урока по русскому языку</w:t>
      </w:r>
    </w:p>
    <w:p w:rsidR="00294EEC" w:rsidRPr="00EB49AF" w:rsidRDefault="00294EEC" w:rsidP="00294EEC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EB49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Pr="00EB49AF">
        <w:rPr>
          <w:rFonts w:ascii="Times New Roman" w:hAnsi="Times New Roman"/>
          <w:b/>
          <w:sz w:val="24"/>
          <w:szCs w:val="24"/>
        </w:rPr>
        <w:t xml:space="preserve"> «А» классе</w:t>
      </w:r>
    </w:p>
    <w:p w:rsidR="00294EEC" w:rsidRDefault="00294EEC" w:rsidP="00294EEC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B49AF">
        <w:rPr>
          <w:rFonts w:ascii="Times New Roman" w:hAnsi="Times New Roman"/>
          <w:b/>
          <w:sz w:val="24"/>
          <w:szCs w:val="24"/>
        </w:rPr>
        <w:t>Тема: «</w:t>
      </w:r>
      <w:r>
        <w:rPr>
          <w:rFonts w:ascii="Times New Roman" w:hAnsi="Times New Roman"/>
          <w:b/>
          <w:sz w:val="24"/>
          <w:szCs w:val="24"/>
        </w:rPr>
        <w:t>Виды предложений по цели высказывания</w:t>
      </w:r>
      <w:r w:rsidRPr="00EB49AF"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</w:p>
    <w:p w:rsid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Учебник: </w:t>
      </w:r>
      <w:proofErr w:type="spellStart"/>
      <w:r>
        <w:rPr>
          <w:rFonts w:ascii="Times New Roman" w:hAnsi="Times New Roman"/>
          <w:sz w:val="24"/>
          <w:szCs w:val="24"/>
        </w:rPr>
        <w:t>Т.Г.Рамзаева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«Русский язык» 3</w:t>
      </w:r>
      <w:r w:rsidRPr="00EB49AF">
        <w:rPr>
          <w:rFonts w:ascii="Times New Roman" w:hAnsi="Times New Roman"/>
          <w:sz w:val="24"/>
          <w:szCs w:val="24"/>
        </w:rPr>
        <w:t xml:space="preserve"> класс</w:t>
      </w:r>
    </w:p>
    <w:p w:rsid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</w:p>
    <w:p w:rsid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B49AF">
        <w:rPr>
          <w:rFonts w:ascii="Times New Roman" w:hAnsi="Times New Roman"/>
          <w:sz w:val="24"/>
          <w:szCs w:val="24"/>
          <w:u w:val="single"/>
        </w:rPr>
        <w:t>Цель:</w:t>
      </w:r>
      <w:r w:rsidRPr="00EB49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дать ученикам знания о том, что в русском языке существуют предложения, разные по цели высказывания.</w:t>
      </w:r>
    </w:p>
    <w:p w:rsid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294EEC" w:rsidRP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294EEC">
        <w:rPr>
          <w:rFonts w:ascii="Times New Roman" w:hAnsi="Times New Roman"/>
          <w:i/>
          <w:sz w:val="24"/>
          <w:szCs w:val="24"/>
        </w:rPr>
        <w:t>Дидактические:</w:t>
      </w:r>
    </w:p>
    <w:p w:rsidR="00294EEC" w:rsidRP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наблюдение за предложениями, различающимися по цели высказывания;</w:t>
      </w:r>
    </w:p>
    <w:p w:rsidR="00294EEC" w:rsidRP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развитие и совершенствование всех видов речевой деятельности;</w:t>
      </w:r>
    </w:p>
    <w:p w:rsidR="00294EEC" w:rsidRP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формирование элементарных лингвистических представлений.</w:t>
      </w:r>
    </w:p>
    <w:p w:rsidR="00294EEC" w:rsidRP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294EEC">
        <w:rPr>
          <w:rFonts w:ascii="Times New Roman" w:hAnsi="Times New Roman"/>
          <w:i/>
          <w:sz w:val="24"/>
          <w:szCs w:val="24"/>
        </w:rPr>
        <w:t>Развивающие:</w:t>
      </w:r>
    </w:p>
    <w:p w:rsidR="00294EEC" w:rsidRP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развитие полноты состава действий обучающихся по постановке, решению и оценке результатов решения учебной задачи;</w:t>
      </w:r>
    </w:p>
    <w:p w:rsidR="00294EEC" w:rsidRP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развитие логической последовательности действий обучающихся на уроке с точки зрения поэтапного формирования умственных действий.</w:t>
      </w:r>
    </w:p>
    <w:p w:rsidR="00294EEC" w:rsidRP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294EEC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294EEC" w:rsidRP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воспитание навыка самостоятельности;</w:t>
      </w:r>
    </w:p>
    <w:p w:rsidR="00294EEC" w:rsidRP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формирование чувства языка;</w:t>
      </w:r>
    </w:p>
    <w:p w:rsidR="00294EEC" w:rsidRP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воспитание потребности пользоваться всем языковым богатством, совершенствовать устную и письменную речь, делать её более точной и богатой.</w:t>
      </w:r>
    </w:p>
    <w:p w:rsidR="00294EEC" w:rsidRP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  <w:u w:val="single"/>
        </w:rPr>
        <w:t>Тип урока:</w:t>
      </w:r>
      <w:r w:rsidRPr="00294EEC">
        <w:rPr>
          <w:rFonts w:ascii="Times New Roman" w:hAnsi="Times New Roman"/>
          <w:sz w:val="24"/>
          <w:szCs w:val="24"/>
        </w:rPr>
        <w:t xml:space="preserve"> урок усвоения новых знаний.</w:t>
      </w:r>
    </w:p>
    <w:p w:rsid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294EEC" w:rsidRDefault="00294EEC" w:rsidP="00294EE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Используемые технологии:</w:t>
      </w:r>
      <w:r>
        <w:rPr>
          <w:rFonts w:ascii="Times New Roman" w:hAnsi="Times New Roman"/>
          <w:sz w:val="24"/>
          <w:szCs w:val="24"/>
        </w:rPr>
        <w:t xml:space="preserve"> технология дифференцированного обучения, элементы диалогического обучения.</w:t>
      </w:r>
    </w:p>
    <w:p w:rsid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</w:p>
    <w:p w:rsidR="00294EEC" w:rsidRDefault="00294EEC" w:rsidP="00294EEC">
      <w:pPr>
        <w:spacing w:after="0" w:line="240" w:lineRule="auto"/>
        <w:ind w:left="-1276"/>
        <w:jc w:val="center"/>
        <w:rPr>
          <w:rFonts w:ascii="Times New Roman" w:hAnsi="Times New Roman"/>
          <w:b/>
          <w:sz w:val="24"/>
          <w:szCs w:val="24"/>
        </w:rPr>
      </w:pPr>
      <w:r w:rsidRPr="00294EEC">
        <w:rPr>
          <w:rFonts w:ascii="Times New Roman" w:hAnsi="Times New Roman"/>
          <w:b/>
          <w:sz w:val="24"/>
          <w:szCs w:val="24"/>
        </w:rPr>
        <w:t>Ход урока:</w:t>
      </w:r>
    </w:p>
    <w:p w:rsid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b/>
          <w:sz w:val="24"/>
          <w:szCs w:val="24"/>
        </w:rPr>
      </w:pP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b/>
          <w:sz w:val="24"/>
          <w:szCs w:val="24"/>
        </w:rPr>
      </w:pPr>
      <w:r w:rsidRPr="00294EEC">
        <w:rPr>
          <w:rFonts w:ascii="Times New Roman" w:hAnsi="Times New Roman"/>
          <w:b/>
          <w:sz w:val="24"/>
          <w:szCs w:val="24"/>
        </w:rPr>
        <w:t xml:space="preserve">I этап. Организационный момент. 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Сегодня к нам пришли гости. Поздоровайтесь с гостями и начнём наш урок.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Как настроение?  Я вам желаю удачи на сегодняшнем уроке. У вас всё получится.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Откройте тетради.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Проговорим орфографически число. Запишите число, классная работа.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b/>
          <w:sz w:val="24"/>
          <w:szCs w:val="24"/>
        </w:rPr>
      </w:pPr>
      <w:r w:rsidRPr="00294EEC">
        <w:rPr>
          <w:rFonts w:ascii="Times New Roman" w:hAnsi="Times New Roman"/>
          <w:b/>
          <w:sz w:val="24"/>
          <w:szCs w:val="24"/>
        </w:rPr>
        <w:t>II этап. Актуализация знаний.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Вспомните, что такое предложение?</w:t>
      </w:r>
    </w:p>
    <w:p w:rsidR="00294EEC" w:rsidRPr="00294EEC" w:rsidRDefault="00294EEC" w:rsidP="00294EEC">
      <w:pPr>
        <w:spacing w:after="0" w:line="240" w:lineRule="auto"/>
        <w:ind w:left="-1276"/>
        <w:jc w:val="center"/>
        <w:rPr>
          <w:rFonts w:ascii="Times New Roman" w:hAnsi="Times New Roman"/>
          <w:i/>
          <w:sz w:val="24"/>
          <w:szCs w:val="24"/>
        </w:rPr>
      </w:pPr>
      <w:r w:rsidRPr="00294EEC">
        <w:rPr>
          <w:rFonts w:ascii="Times New Roman" w:hAnsi="Times New Roman"/>
          <w:i/>
          <w:sz w:val="24"/>
          <w:szCs w:val="24"/>
        </w:rPr>
        <w:t>Предложение</w:t>
      </w:r>
    </w:p>
    <w:p w:rsidR="00294EEC" w:rsidRPr="00294EEC" w:rsidRDefault="00294EEC" w:rsidP="00294EEC">
      <w:pPr>
        <w:spacing w:after="0" w:line="240" w:lineRule="auto"/>
        <w:ind w:left="-1276"/>
        <w:jc w:val="center"/>
        <w:rPr>
          <w:rFonts w:ascii="Times New Roman" w:hAnsi="Times New Roman"/>
          <w:i/>
          <w:sz w:val="24"/>
          <w:szCs w:val="24"/>
        </w:rPr>
      </w:pPr>
      <w:r w:rsidRPr="00294EEC">
        <w:rPr>
          <w:rFonts w:ascii="Times New Roman" w:hAnsi="Times New Roman"/>
          <w:i/>
          <w:sz w:val="24"/>
          <w:szCs w:val="24"/>
        </w:rPr>
        <w:t>Слова связаны по смыслу.</w:t>
      </w:r>
    </w:p>
    <w:p w:rsidR="00294EEC" w:rsidRPr="00294EEC" w:rsidRDefault="00294EEC" w:rsidP="00294EEC">
      <w:pPr>
        <w:spacing w:after="0" w:line="240" w:lineRule="auto"/>
        <w:ind w:left="-1276"/>
        <w:jc w:val="center"/>
        <w:rPr>
          <w:rFonts w:ascii="Times New Roman" w:hAnsi="Times New Roman"/>
          <w:i/>
          <w:sz w:val="24"/>
          <w:szCs w:val="24"/>
        </w:rPr>
      </w:pPr>
      <w:r w:rsidRPr="00294EEC">
        <w:rPr>
          <w:rFonts w:ascii="Times New Roman" w:hAnsi="Times New Roman"/>
          <w:i/>
          <w:sz w:val="24"/>
          <w:szCs w:val="24"/>
        </w:rPr>
        <w:t>Выражает законченную мысль.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Прочитайте запись на доске и подумайте, какие ряды слов можно назвать предложением.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i/>
          <w:sz w:val="24"/>
          <w:szCs w:val="24"/>
        </w:rPr>
      </w:pPr>
      <w:r w:rsidRPr="00294EEC">
        <w:rPr>
          <w:rFonts w:ascii="Times New Roman" w:hAnsi="Times New Roman"/>
          <w:i/>
          <w:sz w:val="24"/>
          <w:szCs w:val="24"/>
        </w:rPr>
        <w:t>Запись на доске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на, созрел, урожай, поля;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как, быстро, пролетело, лето;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 xml:space="preserve">небу, тучи, </w:t>
      </w:r>
      <w:proofErr w:type="gramStart"/>
      <w:r w:rsidRPr="00294EEC">
        <w:rPr>
          <w:rFonts w:ascii="Times New Roman" w:hAnsi="Times New Roman"/>
          <w:sz w:val="24"/>
          <w:szCs w:val="24"/>
        </w:rPr>
        <w:t>по</w:t>
      </w:r>
      <w:proofErr w:type="gramEnd"/>
      <w:r w:rsidRPr="00294EEC">
        <w:rPr>
          <w:rFonts w:ascii="Times New Roman" w:hAnsi="Times New Roman"/>
          <w:sz w:val="24"/>
          <w:szCs w:val="24"/>
        </w:rPr>
        <w:t>;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наступает, золотая, осень;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lastRenderedPageBreak/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Почему вы считаете, что это предложения?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Запишите предложения в тетрадь.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Проверка – два ученика записывают предложения на доске.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Почему разные знаки препинания в конце предложений?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Итак, предложения по интонации бывают восклицательные и невосклицательные.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                                    Предложения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           по интонации</w:t>
      </w:r>
      <w:proofErr w:type="gramStart"/>
      <w:r w:rsidRPr="00294EE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?</w:t>
      </w:r>
      <w:proofErr w:type="gramEnd"/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восклицательные  невосклицательные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Посмотрите, в нашей таблице есть знак вопроса. Какие же ещё бывают предложения? На этот вопрос вам и предстоит ответить.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b/>
          <w:sz w:val="24"/>
          <w:szCs w:val="24"/>
        </w:rPr>
      </w:pPr>
      <w:r w:rsidRPr="00294EEC">
        <w:rPr>
          <w:rFonts w:ascii="Times New Roman" w:hAnsi="Times New Roman"/>
          <w:b/>
          <w:sz w:val="24"/>
          <w:szCs w:val="24"/>
        </w:rPr>
        <w:t>III этап. Сообщение темы и целей урока.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- Сейчас вы будете работать в парах. Возьмите карточки со скрепкой. Разложите карточки на столе. Разделите слова на три группы – зачем, с какой целью мы говорим.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Проверка на доске: распределить карточки по задачам общения.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сообщить                              спросить                            повлиять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повествовать                        узнать                                 побудить к действию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Итак, общаясь, люди ставят перед собой разные цели. Посмотрите ещё раз на нашу таблицу.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                                    Предложения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           по интонации</w:t>
      </w:r>
      <w:proofErr w:type="gramStart"/>
      <w:r w:rsidRPr="00294EE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?</w:t>
      </w:r>
      <w:proofErr w:type="gramEnd"/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восклицательные  невосклицательные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Итак, мы знаем, какие  бывают предложения  по интонации. А что бы вы написали на месте вопросительного знака?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Какая тема урока?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center"/>
        <w:rPr>
          <w:rFonts w:ascii="Times New Roman" w:hAnsi="Times New Roman"/>
          <w:i/>
          <w:sz w:val="24"/>
          <w:szCs w:val="24"/>
        </w:rPr>
      </w:pPr>
      <w:r w:rsidRPr="00294EEC">
        <w:rPr>
          <w:rFonts w:ascii="Times New Roman" w:hAnsi="Times New Roman"/>
          <w:i/>
          <w:sz w:val="24"/>
          <w:szCs w:val="24"/>
        </w:rPr>
        <w:t>Тема:</w:t>
      </w:r>
    </w:p>
    <w:p w:rsidR="00294EEC" w:rsidRPr="00294EEC" w:rsidRDefault="00294EEC" w:rsidP="00294EEC">
      <w:pPr>
        <w:spacing w:after="0" w:line="240" w:lineRule="auto"/>
        <w:ind w:left="-1276"/>
        <w:jc w:val="center"/>
        <w:rPr>
          <w:rFonts w:ascii="Times New Roman" w:hAnsi="Times New Roman"/>
          <w:i/>
          <w:sz w:val="24"/>
          <w:szCs w:val="24"/>
        </w:rPr>
      </w:pPr>
      <w:r w:rsidRPr="00294EEC">
        <w:rPr>
          <w:rFonts w:ascii="Times New Roman" w:hAnsi="Times New Roman"/>
          <w:i/>
          <w:sz w:val="24"/>
          <w:szCs w:val="24"/>
        </w:rPr>
        <w:t>Предложения по цели высказывания.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 xml:space="preserve">- По интонации предложения делятся на две группы. Как вы думаете, а по цели высказывания будет </w:t>
      </w:r>
      <w:proofErr w:type="gramStart"/>
      <w:r w:rsidRPr="00294EEC">
        <w:rPr>
          <w:rFonts w:ascii="Times New Roman" w:hAnsi="Times New Roman"/>
          <w:sz w:val="24"/>
          <w:szCs w:val="24"/>
        </w:rPr>
        <w:t>деление</w:t>
      </w:r>
      <w:proofErr w:type="gramEnd"/>
      <w:r w:rsidRPr="00294EEC">
        <w:rPr>
          <w:rFonts w:ascii="Times New Roman" w:hAnsi="Times New Roman"/>
          <w:sz w:val="24"/>
          <w:szCs w:val="24"/>
        </w:rPr>
        <w:t xml:space="preserve"> на какие – либо группы?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Наша задача – узнать, какие бывают предложения по цели высказывания.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b/>
          <w:sz w:val="24"/>
          <w:szCs w:val="24"/>
        </w:rPr>
      </w:pPr>
      <w:r w:rsidRPr="00294EEC">
        <w:rPr>
          <w:rFonts w:ascii="Times New Roman" w:hAnsi="Times New Roman"/>
          <w:b/>
          <w:sz w:val="24"/>
          <w:szCs w:val="24"/>
        </w:rPr>
        <w:t xml:space="preserve">IV этап. </w:t>
      </w:r>
      <w:r>
        <w:rPr>
          <w:rFonts w:ascii="Times New Roman" w:hAnsi="Times New Roman"/>
          <w:b/>
          <w:sz w:val="24"/>
          <w:szCs w:val="24"/>
        </w:rPr>
        <w:t>«О</w:t>
      </w:r>
      <w:r w:rsidRPr="00294EEC">
        <w:rPr>
          <w:rFonts w:ascii="Times New Roman" w:hAnsi="Times New Roman"/>
          <w:b/>
          <w:sz w:val="24"/>
          <w:szCs w:val="24"/>
        </w:rPr>
        <w:t xml:space="preserve">ткрытие» </w:t>
      </w:r>
      <w:r>
        <w:rPr>
          <w:rFonts w:ascii="Times New Roman" w:hAnsi="Times New Roman"/>
          <w:b/>
          <w:sz w:val="24"/>
          <w:szCs w:val="24"/>
        </w:rPr>
        <w:t>нового знания</w:t>
      </w:r>
      <w:r w:rsidRPr="00294EEC">
        <w:rPr>
          <w:rFonts w:ascii="Times New Roman" w:hAnsi="Times New Roman"/>
          <w:b/>
          <w:sz w:val="24"/>
          <w:szCs w:val="24"/>
        </w:rPr>
        <w:t>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А помогут вам в этом слова – волшебники. Возьмите карточку с глаголом и магнит. Надо распределить глаголы по трём основным группам – задачам общения.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Подумайте, в какую группу вы определите свой глагол.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Выходите к доске все вместе.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сообщить                              спросить                            повлиять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повествовать                        узнать                                 побудить к действию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оповестить                          расспросить                         запретить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обменяться                         опросить                               защитить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(впечатлениями)               выяснить                                 (словом)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информировать                 разузнать                               проинструктировать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lastRenderedPageBreak/>
        <w:t>объяснить                          выспросить                            приказать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осведомлять                      выпытать                                подействовать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объявить                            выведать                                 воспретить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рапортовать                       разведать                                воздействовать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Прочитайте первую группу слов. Как бы вы назвали предложения, где цель общения – сообщить, повествовать?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Прочитайте вторую группу слов. Как бы вы назвали предложения, где цель общения – узнать, спросить?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Прочитайте третью группу слов. Как бы вы назвали предложения, где цель общения – повлиять, побудить к действию?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Таким образом, предложения по цели высказывания бывают…..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Сравните наши выводы с таблицей.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Таблица «Предложения по цели высказывания».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Молодцы! Замечательно поработали, открыли новые знания. Какую теперь задачу поставим перед собой?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b/>
          <w:sz w:val="24"/>
          <w:szCs w:val="24"/>
        </w:rPr>
      </w:pPr>
      <w:r w:rsidRPr="00294EEC">
        <w:rPr>
          <w:rFonts w:ascii="Times New Roman" w:hAnsi="Times New Roman"/>
          <w:b/>
          <w:sz w:val="24"/>
          <w:szCs w:val="24"/>
        </w:rPr>
        <w:t>V этап. Применение новых знаний на практике.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Вернёмся к предложениям, записанным в тетрадях.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    Как быстро пролетело лето! Наступает золотая осень.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. Можно ли сказать, что это фрагмент какого-то текста? Почему?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- Какие записаны предложения по цели высказывания?  Составьте побудительное и вопросительное предложения так, чтобы получилось продолжение текста.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Запишите предложения.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Работа по учебнику, стр. 41 упр. №1.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Прочитайте текст, определите границы предложений. Спишите упражнение.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Проверка.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 xml:space="preserve">   Любите ли вы играть? Такой вопрос покажется вам смешным. Кто же не любит играть? Девочки играют в куклы. Мальчики играют в футбол, «в войну». Как </w:t>
      </w:r>
      <w:proofErr w:type="gramStart"/>
      <w:r w:rsidRPr="00294EEC">
        <w:rPr>
          <w:rFonts w:ascii="Times New Roman" w:hAnsi="Times New Roman"/>
          <w:sz w:val="24"/>
          <w:szCs w:val="24"/>
        </w:rPr>
        <w:t>здорово</w:t>
      </w:r>
      <w:proofErr w:type="gramEnd"/>
      <w:r w:rsidRPr="00294EEC">
        <w:rPr>
          <w:rFonts w:ascii="Times New Roman" w:hAnsi="Times New Roman"/>
          <w:sz w:val="24"/>
          <w:szCs w:val="24"/>
        </w:rPr>
        <w:t xml:space="preserve"> быть ребёнком! Детство, не кончайся!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Читайте предложение и называйте, какое оно по цели высказывания и интонации.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294EEC">
        <w:rPr>
          <w:rFonts w:ascii="Times New Roman" w:hAnsi="Times New Roman"/>
          <w:i/>
          <w:sz w:val="24"/>
          <w:szCs w:val="24"/>
        </w:rPr>
        <w:t>Физминутка</w:t>
      </w:r>
      <w:proofErr w:type="spellEnd"/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b/>
          <w:sz w:val="24"/>
          <w:szCs w:val="24"/>
        </w:rPr>
      </w:pPr>
      <w:r w:rsidRPr="00294EEC">
        <w:rPr>
          <w:rFonts w:ascii="Times New Roman" w:hAnsi="Times New Roman"/>
          <w:b/>
          <w:sz w:val="24"/>
          <w:szCs w:val="24"/>
        </w:rPr>
        <w:t>VI этап. Закрепление.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Работа у доски.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Запишем предложения и укажем</w:t>
      </w:r>
      <w:r>
        <w:rPr>
          <w:rFonts w:ascii="Times New Roman" w:hAnsi="Times New Roman"/>
          <w:sz w:val="24"/>
          <w:szCs w:val="24"/>
        </w:rPr>
        <w:t>,</w:t>
      </w:r>
      <w:r w:rsidRPr="00294EEC">
        <w:rPr>
          <w:rFonts w:ascii="Times New Roman" w:hAnsi="Times New Roman"/>
          <w:sz w:val="24"/>
          <w:szCs w:val="24"/>
        </w:rPr>
        <w:t xml:space="preserve"> какие они по цели высказывания и интонации.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Пушистый зверёк прыгнул на ель. (</w:t>
      </w:r>
      <w:proofErr w:type="spellStart"/>
      <w:r w:rsidRPr="00294EEC">
        <w:rPr>
          <w:rFonts w:ascii="Times New Roman" w:hAnsi="Times New Roman"/>
          <w:sz w:val="24"/>
          <w:szCs w:val="24"/>
        </w:rPr>
        <w:t>Повеств</w:t>
      </w:r>
      <w:proofErr w:type="spellEnd"/>
      <w:r w:rsidRPr="00294EE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94EEC">
        <w:rPr>
          <w:rFonts w:ascii="Times New Roman" w:hAnsi="Times New Roman"/>
          <w:sz w:val="24"/>
          <w:szCs w:val="24"/>
        </w:rPr>
        <w:t>невоскл</w:t>
      </w:r>
      <w:proofErr w:type="spellEnd"/>
      <w:r w:rsidRPr="00294EEC">
        <w:rPr>
          <w:rFonts w:ascii="Times New Roman" w:hAnsi="Times New Roman"/>
          <w:sz w:val="24"/>
          <w:szCs w:val="24"/>
        </w:rPr>
        <w:t>.)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Ты был в Москве? (</w:t>
      </w:r>
      <w:proofErr w:type="spellStart"/>
      <w:r w:rsidRPr="00294EEC">
        <w:rPr>
          <w:rFonts w:ascii="Times New Roman" w:hAnsi="Times New Roman"/>
          <w:sz w:val="24"/>
          <w:szCs w:val="24"/>
        </w:rPr>
        <w:t>Вопр</w:t>
      </w:r>
      <w:proofErr w:type="spellEnd"/>
      <w:r w:rsidRPr="00294EE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94EEC">
        <w:rPr>
          <w:rFonts w:ascii="Times New Roman" w:hAnsi="Times New Roman"/>
          <w:sz w:val="24"/>
          <w:szCs w:val="24"/>
        </w:rPr>
        <w:t>невоскл</w:t>
      </w:r>
      <w:proofErr w:type="spellEnd"/>
      <w:r w:rsidRPr="00294EEC">
        <w:rPr>
          <w:rFonts w:ascii="Times New Roman" w:hAnsi="Times New Roman"/>
          <w:sz w:val="24"/>
          <w:szCs w:val="24"/>
        </w:rPr>
        <w:t>.)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Мойте руки перед едой. (Побудит</w:t>
      </w:r>
      <w:proofErr w:type="gramStart"/>
      <w:r w:rsidRPr="00294EEC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294EEC">
        <w:rPr>
          <w:rFonts w:ascii="Times New Roman" w:hAnsi="Times New Roman"/>
          <w:sz w:val="24"/>
          <w:szCs w:val="24"/>
        </w:rPr>
        <w:t>невоскл</w:t>
      </w:r>
      <w:proofErr w:type="spellEnd"/>
      <w:r w:rsidRPr="00294EEC">
        <w:rPr>
          <w:rFonts w:ascii="Times New Roman" w:hAnsi="Times New Roman"/>
          <w:sz w:val="24"/>
          <w:szCs w:val="24"/>
        </w:rPr>
        <w:t>.)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Сколько грибов в лесу! (</w:t>
      </w:r>
      <w:proofErr w:type="spellStart"/>
      <w:r w:rsidRPr="00294EEC">
        <w:rPr>
          <w:rFonts w:ascii="Times New Roman" w:hAnsi="Times New Roman"/>
          <w:sz w:val="24"/>
          <w:szCs w:val="24"/>
        </w:rPr>
        <w:t>Повеств</w:t>
      </w:r>
      <w:proofErr w:type="spellEnd"/>
      <w:r w:rsidRPr="00294EE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94EEC">
        <w:rPr>
          <w:rFonts w:ascii="Times New Roman" w:hAnsi="Times New Roman"/>
          <w:sz w:val="24"/>
          <w:szCs w:val="24"/>
        </w:rPr>
        <w:t>воскл</w:t>
      </w:r>
      <w:proofErr w:type="spellEnd"/>
      <w:r w:rsidRPr="00294EEC">
        <w:rPr>
          <w:rFonts w:ascii="Times New Roman" w:hAnsi="Times New Roman"/>
          <w:sz w:val="24"/>
          <w:szCs w:val="24"/>
        </w:rPr>
        <w:t>.)</w:t>
      </w:r>
    </w:p>
    <w:p w:rsid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      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  - Приготовьте листочки с квадратиками.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Я вам читаю предложение, а вы ставите в квадратиках знак препинания, которы</w:t>
      </w:r>
      <w:r>
        <w:rPr>
          <w:rFonts w:ascii="Times New Roman" w:hAnsi="Times New Roman"/>
          <w:sz w:val="24"/>
          <w:szCs w:val="24"/>
        </w:rPr>
        <w:t>й</w:t>
      </w:r>
      <w:r w:rsidRPr="00294EEC">
        <w:rPr>
          <w:rFonts w:ascii="Times New Roman" w:hAnsi="Times New Roman"/>
          <w:sz w:val="24"/>
          <w:szCs w:val="24"/>
        </w:rPr>
        <w:t>, по вашему мнению, должен стоять в конце предложения.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lastRenderedPageBreak/>
        <w:t>- Начинаем работу с верхней левой клетки.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1. С деревьев опадают листья.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2. Подул холодный ветер.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3. У народа глаз верен, а ум догадлив.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4. Давай помолчим.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5. Девочка, почему ты плачешь?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6. Не утонет в речке мяч!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7. В нашей школе три этажа.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8. Сегодня идёт дождь.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9. Не обижайте маленьких и слабых.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10. Какие книги вы прочитали летом?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11. Как чудесен русский лес!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12. Мы шли по узкой тропе.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13. Лужи покрылись льдом.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14. Под деревьями спрятались грибы.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15. Наступило ясное солнечное утро.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Закрасьте квадратики, в которых стоят точки. Что получилось?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b/>
          <w:sz w:val="24"/>
          <w:szCs w:val="24"/>
        </w:rPr>
      </w:pPr>
      <w:r w:rsidRPr="00294EEC">
        <w:rPr>
          <w:rFonts w:ascii="Times New Roman" w:hAnsi="Times New Roman"/>
          <w:b/>
          <w:sz w:val="24"/>
          <w:szCs w:val="24"/>
        </w:rPr>
        <w:t>VIII этап. Рефлексия.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Какие бывают предложения по цели высказывания?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Какова цель высказывания у повествовательного предложения?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Какова цель высказывания у вопросительного предложения?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Какова цель высказывания у побудительного предложения?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Молодцы, вы были очень активны, старались. Спасибо за урок.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b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b/>
          <w:sz w:val="24"/>
          <w:szCs w:val="24"/>
        </w:rPr>
      </w:pPr>
      <w:r w:rsidRPr="00294EEC">
        <w:rPr>
          <w:rFonts w:ascii="Times New Roman" w:hAnsi="Times New Roman"/>
          <w:b/>
          <w:sz w:val="24"/>
          <w:szCs w:val="24"/>
        </w:rPr>
        <w:t>IX этап. Домашнее задание.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- Составить и записать три предложения. Указать, какое предложение по  цели высказывания и интонации.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294EEC">
        <w:rPr>
          <w:rFonts w:ascii="Times New Roman" w:hAnsi="Times New Roman"/>
          <w:sz w:val="24"/>
          <w:szCs w:val="24"/>
        </w:rPr>
        <w:t> </w:t>
      </w:r>
    </w:p>
    <w:p w:rsidR="00294EEC" w:rsidRPr="00294EEC" w:rsidRDefault="00294EEC" w:rsidP="00294EEC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</w:p>
    <w:p w:rsidR="009438D1" w:rsidRDefault="009438D1"/>
    <w:sectPr w:rsidR="009438D1" w:rsidSect="00F82D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7A"/>
    <w:rsid w:val="00294EEC"/>
    <w:rsid w:val="009438D1"/>
    <w:rsid w:val="00A8167A"/>
    <w:rsid w:val="00E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94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94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Евгения Валерьевна</cp:lastModifiedBy>
  <cp:revision>2</cp:revision>
  <dcterms:created xsi:type="dcterms:W3CDTF">2014-01-14T14:33:00Z</dcterms:created>
  <dcterms:modified xsi:type="dcterms:W3CDTF">2014-01-14T14:33:00Z</dcterms:modified>
</cp:coreProperties>
</file>